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8DD" w:rsidRDefault="000768C1">
      <w:pPr>
        <w:ind w:rightChars="84" w:right="176"/>
        <w:rPr>
          <w:b/>
          <w:color w:val="000000"/>
          <w:sz w:val="72"/>
          <w:szCs w:val="72"/>
        </w:rPr>
      </w:pPr>
      <w:bookmarkStart w:id="0" w:name="_GoBack"/>
      <w:bookmarkEnd w:id="0"/>
      <w:r>
        <w:rPr>
          <w:noProof/>
          <w:color w:val="000000"/>
        </w:rPr>
        <w:drawing>
          <wp:anchor distT="0" distB="0" distL="114300" distR="114300" simplePos="0" relativeHeight="251661312" behindDoc="0" locked="0" layoutInCell="1" allowOverlap="1">
            <wp:simplePos x="0" y="0"/>
            <wp:positionH relativeFrom="column">
              <wp:posOffset>4053840</wp:posOffset>
            </wp:positionH>
            <wp:positionV relativeFrom="paragraph">
              <wp:posOffset>142240</wp:posOffset>
            </wp:positionV>
            <wp:extent cx="1564640" cy="697865"/>
            <wp:effectExtent l="0" t="0" r="0" b="6985"/>
            <wp:wrapSquare wrapText="bothSides"/>
            <wp:docPr id="6" name="图片 6"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jjf"/>
                    <pic:cNvPicPr>
                      <a:picLocks noChangeAspect="1" noChangeArrowheads="1"/>
                    </pic:cNvPicPr>
                  </pic:nvPicPr>
                  <pic:blipFill>
                    <a:blip r:embed="rId9">
                      <a:biLevel thresh="50000"/>
                      <a:grayscl/>
                      <a:lum contrast="100000"/>
                      <a:extLst>
                        <a:ext uri="{28A0092B-C50C-407E-A947-70E740481C1C}">
                          <a14:useLocalDpi xmlns:a14="http://schemas.microsoft.com/office/drawing/2010/main" val="0"/>
                        </a:ext>
                      </a:extLst>
                    </a:blip>
                    <a:srcRect l="5470" t="6032" r="5057" b="16345"/>
                    <a:stretch>
                      <a:fillRect/>
                    </a:stretch>
                  </pic:blipFill>
                  <pic:spPr>
                    <a:xfrm>
                      <a:off x="0" y="0"/>
                      <a:ext cx="1564640" cy="697865"/>
                    </a:xfrm>
                    <a:prstGeom prst="rect">
                      <a:avLst/>
                    </a:prstGeom>
                    <a:noFill/>
                    <a:ln>
                      <a:noFill/>
                    </a:ln>
                  </pic:spPr>
                </pic:pic>
              </a:graphicData>
            </a:graphic>
          </wp:anchor>
        </w:drawing>
      </w:r>
      <w:r>
        <w:rPr>
          <w:rFonts w:hint="eastAsia"/>
          <w:color w:val="000000"/>
          <w:sz w:val="52"/>
          <w:szCs w:val="52"/>
        </w:rPr>
        <w:t xml:space="preserve"> </w:t>
      </w:r>
      <w:r>
        <w:rPr>
          <w:color w:val="000000"/>
          <w:sz w:val="52"/>
          <w:szCs w:val="52"/>
        </w:rPr>
        <w:t xml:space="preserve">                        </w:t>
      </w:r>
    </w:p>
    <w:p w:rsidR="005C48DD" w:rsidRDefault="005C48DD">
      <w:pPr>
        <w:ind w:rightChars="84" w:right="176"/>
        <w:jc w:val="center"/>
        <w:rPr>
          <w:rFonts w:eastAsia="华文中宋"/>
          <w:color w:val="000000"/>
          <w:sz w:val="28"/>
          <w:szCs w:val="28"/>
        </w:rPr>
      </w:pPr>
    </w:p>
    <w:p w:rsidR="005C48DD" w:rsidRDefault="000768C1">
      <w:pPr>
        <w:ind w:rightChars="84" w:right="176"/>
        <w:jc w:val="center"/>
        <w:rPr>
          <w:color w:val="000000"/>
          <w:sz w:val="52"/>
          <w:szCs w:val="52"/>
        </w:rPr>
      </w:pPr>
      <w:r>
        <w:rPr>
          <w:color w:val="000000"/>
          <w:sz w:val="52"/>
          <w:szCs w:val="52"/>
        </w:rPr>
        <w:t>中华人民共和国国家计量技术规范</w:t>
      </w:r>
    </w:p>
    <w:p w:rsidR="005C48DD" w:rsidRDefault="000768C1">
      <w:pPr>
        <w:ind w:rightChars="84" w:right="176"/>
        <w:rPr>
          <w:rFonts w:ascii="黑体" w:eastAsia="黑体"/>
          <w:color w:val="000000"/>
          <w:sz w:val="28"/>
          <w:szCs w:val="28"/>
        </w:rPr>
      </w:pPr>
      <w:r>
        <w:rPr>
          <w:rFonts w:eastAsia="黑体"/>
          <w:color w:val="000000"/>
          <w:sz w:val="30"/>
          <w:szCs w:val="30"/>
        </w:rPr>
        <w:t xml:space="preserve">        </w:t>
      </w:r>
      <w:r>
        <w:rPr>
          <w:color w:val="000000"/>
          <w:sz w:val="30"/>
          <w:szCs w:val="30"/>
        </w:rPr>
        <w:t xml:space="preserve"> </w:t>
      </w:r>
      <w:r>
        <w:rPr>
          <w:rFonts w:eastAsia="黑体"/>
          <w:color w:val="000000"/>
          <w:sz w:val="30"/>
          <w:szCs w:val="30"/>
        </w:rPr>
        <w:t xml:space="preserve">                                </w:t>
      </w:r>
      <w:r>
        <w:rPr>
          <w:rFonts w:ascii="黑体" w:eastAsia="黑体" w:hint="eastAsia"/>
          <w:color w:val="000000"/>
          <w:sz w:val="28"/>
          <w:szCs w:val="28"/>
        </w:rPr>
        <w:t>JJF</w:t>
      </w:r>
      <w:r>
        <w:rPr>
          <w:rFonts w:ascii="黑体" w:eastAsia="黑体"/>
          <w:color w:val="000000"/>
          <w:sz w:val="28"/>
          <w:szCs w:val="28"/>
        </w:rPr>
        <w:t xml:space="preserve"> </w:t>
      </w:r>
      <w:r>
        <w:rPr>
          <w:rFonts w:ascii="黑体" w:eastAsia="黑体" w:hint="eastAsia"/>
          <w:color w:val="000000"/>
          <w:sz w:val="28"/>
          <w:szCs w:val="28"/>
        </w:rPr>
        <w:t>××××－202×</w:t>
      </w:r>
    </w:p>
    <w:p w:rsidR="005C48DD" w:rsidRDefault="000768C1">
      <w:pPr>
        <w:ind w:rightChars="84" w:right="176"/>
        <w:rPr>
          <w:color w:val="000000"/>
          <w:sz w:val="30"/>
          <w:szCs w:val="30"/>
        </w:rPr>
      </w:pPr>
      <w:r>
        <w:rPr>
          <w:noProof/>
          <w:color w:val="000000"/>
          <w:sz w:val="30"/>
          <w:szCs w:val="30"/>
        </w:rPr>
        <mc:AlternateContent>
          <mc:Choice Requires="wps">
            <w:drawing>
              <wp:anchor distT="0" distB="0" distL="114300" distR="114300" simplePos="0" relativeHeight="251660288" behindDoc="0" locked="0" layoutInCell="1" allowOverlap="1">
                <wp:simplePos x="0" y="0"/>
                <wp:positionH relativeFrom="column">
                  <wp:posOffset>28575</wp:posOffset>
                </wp:positionH>
                <wp:positionV relativeFrom="paragraph">
                  <wp:posOffset>109220</wp:posOffset>
                </wp:positionV>
                <wp:extent cx="5715000" cy="0"/>
                <wp:effectExtent l="9525" t="13970" r="9525" b="1460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cmpd="sng">
                          <a:solidFill>
                            <a:srgbClr val="000000"/>
                          </a:solidFill>
                          <a:round/>
                        </a:ln>
                      </wps:spPr>
                      <wps:bodyPr/>
                    </wps:wsp>
                  </a:graphicData>
                </a:graphic>
              </wp:anchor>
            </w:drawing>
          </mc:Choice>
          <mc:Fallback>
            <w:pict>
              <v:line w14:anchorId="44E7DA5A" id="直接连接符 2"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2.25pt,8.6pt" to="452.2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" strokeweight="1.5pt"/>
            </w:pict>
          </mc:Fallback>
        </mc:AlternateContent>
      </w:r>
    </w:p>
    <w:p w:rsidR="005C48DD" w:rsidRDefault="005C48DD">
      <w:pPr>
        <w:ind w:rightChars="84" w:right="176"/>
        <w:rPr>
          <w:color w:val="000000"/>
          <w:sz w:val="30"/>
          <w:szCs w:val="30"/>
        </w:rPr>
      </w:pPr>
    </w:p>
    <w:p w:rsidR="005C48DD" w:rsidRDefault="005C48DD">
      <w:pPr>
        <w:ind w:rightChars="84" w:right="176"/>
        <w:rPr>
          <w:color w:val="000000"/>
          <w:sz w:val="30"/>
          <w:szCs w:val="30"/>
        </w:rPr>
      </w:pPr>
    </w:p>
    <w:p w:rsidR="000768C1" w:rsidRPr="000768C1" w:rsidRDefault="000768C1" w:rsidP="000768C1">
      <w:pPr>
        <w:snapToGrid w:val="0"/>
        <w:spacing w:line="360" w:lineRule="auto"/>
        <w:ind w:rightChars="84" w:right="176"/>
        <w:jc w:val="center"/>
        <w:rPr>
          <w:rFonts w:ascii="Arial" w:eastAsia="黑体" w:hAnsi="Arial" w:cs="Arial"/>
          <w:color w:val="000000"/>
          <w:sz w:val="52"/>
          <w:szCs w:val="52"/>
        </w:rPr>
      </w:pPr>
      <w:r w:rsidRPr="000768C1">
        <w:rPr>
          <w:rFonts w:ascii="Arial" w:eastAsia="黑体" w:hAnsi="Arial" w:cs="Arial" w:hint="eastAsia"/>
          <w:color w:val="000000"/>
          <w:sz w:val="52"/>
          <w:szCs w:val="52"/>
        </w:rPr>
        <w:t>汽车追尾碰撞试验用人形试验装置</w:t>
      </w:r>
    </w:p>
    <w:p w:rsidR="005C48DD" w:rsidRDefault="000768C1" w:rsidP="000768C1">
      <w:pPr>
        <w:snapToGrid w:val="0"/>
        <w:spacing w:line="360" w:lineRule="auto"/>
        <w:ind w:rightChars="84" w:right="176"/>
        <w:jc w:val="center"/>
        <w:rPr>
          <w:rFonts w:ascii="Arial" w:eastAsia="黑体" w:hAnsi="Arial" w:cs="Arial"/>
          <w:color w:val="000000"/>
          <w:sz w:val="52"/>
          <w:szCs w:val="52"/>
        </w:rPr>
      </w:pPr>
      <w:r w:rsidRPr="000768C1">
        <w:rPr>
          <w:rFonts w:ascii="Arial" w:eastAsia="黑体" w:hAnsi="Arial" w:cs="Arial" w:hint="eastAsia"/>
          <w:color w:val="000000"/>
          <w:sz w:val="52"/>
          <w:szCs w:val="52"/>
        </w:rPr>
        <w:t>（</w:t>
      </w:r>
      <w:proofErr w:type="spellStart"/>
      <w:r w:rsidRPr="000768C1">
        <w:rPr>
          <w:rFonts w:ascii="Arial" w:eastAsia="黑体" w:hAnsi="Arial" w:cs="Arial" w:hint="eastAsia"/>
          <w:color w:val="000000"/>
          <w:sz w:val="52"/>
          <w:szCs w:val="52"/>
        </w:rPr>
        <w:t>BioRID</w:t>
      </w:r>
      <w:proofErr w:type="spellEnd"/>
      <w:r w:rsidRPr="000768C1">
        <w:rPr>
          <w:rFonts w:ascii="Arial" w:eastAsia="黑体" w:hAnsi="Arial" w:cs="Arial" w:hint="eastAsia"/>
          <w:color w:val="000000"/>
          <w:sz w:val="52"/>
          <w:szCs w:val="52"/>
        </w:rPr>
        <w:t xml:space="preserve"> II</w:t>
      </w:r>
      <w:r w:rsidRPr="000768C1">
        <w:rPr>
          <w:rFonts w:ascii="Arial" w:eastAsia="黑体" w:hAnsi="Arial" w:cs="Arial" w:hint="eastAsia"/>
          <w:color w:val="000000"/>
          <w:sz w:val="52"/>
          <w:szCs w:val="52"/>
        </w:rPr>
        <w:t>）校准规范</w:t>
      </w:r>
    </w:p>
    <w:p w:rsidR="005C48DD" w:rsidRDefault="000768C1" w:rsidP="000768C1">
      <w:pPr>
        <w:snapToGrid w:val="0"/>
        <w:spacing w:line="360" w:lineRule="auto"/>
        <w:ind w:rightChars="84" w:right="176"/>
        <w:jc w:val="center"/>
        <w:rPr>
          <w:rFonts w:ascii="黑体" w:eastAsia="黑体" w:hAnsi="Arial" w:cs="Arial"/>
          <w:color w:val="000000"/>
          <w:sz w:val="28"/>
          <w:szCs w:val="28"/>
        </w:rPr>
      </w:pPr>
      <w:r w:rsidRPr="000768C1">
        <w:rPr>
          <w:rFonts w:ascii="黑体" w:eastAsia="黑体" w:hAnsi="Arial" w:cs="Arial"/>
          <w:color w:val="000000"/>
          <w:sz w:val="28"/>
          <w:szCs w:val="28"/>
        </w:rPr>
        <w:t>Calibration Specification for the Anthropomorphic Test Device (</w:t>
      </w:r>
      <w:proofErr w:type="spellStart"/>
      <w:r w:rsidRPr="000768C1">
        <w:rPr>
          <w:rFonts w:ascii="黑体" w:eastAsia="黑体" w:hAnsi="Arial" w:cs="Arial"/>
          <w:color w:val="000000"/>
          <w:sz w:val="28"/>
          <w:szCs w:val="28"/>
        </w:rPr>
        <w:t>BioRID</w:t>
      </w:r>
      <w:proofErr w:type="spellEnd"/>
      <w:r w:rsidRPr="000768C1">
        <w:rPr>
          <w:rFonts w:ascii="黑体" w:eastAsia="黑体" w:hAnsi="Arial" w:cs="Arial"/>
          <w:color w:val="000000"/>
          <w:sz w:val="28"/>
          <w:szCs w:val="28"/>
        </w:rPr>
        <w:t xml:space="preserve"> II)</w:t>
      </w:r>
      <w:r>
        <w:rPr>
          <w:rFonts w:ascii="黑体" w:eastAsia="黑体" w:hAnsi="Arial" w:cs="Arial"/>
          <w:color w:val="000000"/>
          <w:sz w:val="28"/>
          <w:szCs w:val="28"/>
        </w:rPr>
        <w:t xml:space="preserve"> </w:t>
      </w:r>
      <w:r w:rsidRPr="000768C1">
        <w:rPr>
          <w:rFonts w:ascii="黑体" w:eastAsia="黑体" w:hAnsi="Arial" w:cs="Arial"/>
          <w:color w:val="000000"/>
          <w:sz w:val="28"/>
          <w:szCs w:val="28"/>
        </w:rPr>
        <w:t>in Vehicle Rear Collision Test</w:t>
      </w:r>
    </w:p>
    <w:p w:rsidR="005C48DD" w:rsidRDefault="000768C1">
      <w:pPr>
        <w:snapToGrid w:val="0"/>
        <w:spacing w:line="360" w:lineRule="auto"/>
        <w:ind w:rightChars="84" w:right="176"/>
        <w:rPr>
          <w:rFonts w:ascii="Arial" w:eastAsia="黑体" w:hAnsi="Arial" w:cs="Arial"/>
          <w:color w:val="000000"/>
          <w:sz w:val="18"/>
          <w:szCs w:val="18"/>
        </w:rPr>
      </w:pPr>
      <w:r>
        <w:rPr>
          <w:rFonts w:ascii="Arial" w:eastAsia="黑体" w:hAnsi="Arial" w:cs="Arial"/>
          <w:color w:val="000000"/>
          <w:sz w:val="24"/>
        </w:rPr>
        <w:t xml:space="preserve">                           </w:t>
      </w:r>
      <w:r>
        <w:rPr>
          <w:rFonts w:eastAsia="黑体"/>
          <w:color w:val="000000"/>
          <w:sz w:val="24"/>
        </w:rPr>
        <w:t xml:space="preserve">                          </w:t>
      </w:r>
    </w:p>
    <w:p w:rsidR="005C48DD" w:rsidRDefault="000768C1">
      <w:pPr>
        <w:ind w:rightChars="84" w:right="176"/>
        <w:jc w:val="center"/>
        <w:rPr>
          <w:rFonts w:eastAsia="楷体_GB2312"/>
          <w:color w:val="000000"/>
          <w:sz w:val="28"/>
          <w:szCs w:val="28"/>
        </w:rPr>
      </w:pPr>
      <w:r>
        <w:rPr>
          <w:rFonts w:eastAsia="楷体_GB2312"/>
          <w:color w:val="000000"/>
          <w:sz w:val="28"/>
          <w:szCs w:val="28"/>
        </w:rPr>
        <w:t>（</w:t>
      </w:r>
      <w:r>
        <w:rPr>
          <w:rFonts w:eastAsia="楷体_GB2312" w:hint="eastAsia"/>
          <w:color w:val="000000"/>
          <w:sz w:val="28"/>
          <w:szCs w:val="28"/>
        </w:rPr>
        <w:t>征求意见稿</w:t>
      </w:r>
      <w:r>
        <w:rPr>
          <w:rFonts w:eastAsia="楷体_GB2312"/>
          <w:color w:val="000000"/>
          <w:sz w:val="28"/>
          <w:szCs w:val="28"/>
        </w:rPr>
        <w:t>）</w:t>
      </w:r>
    </w:p>
    <w:p w:rsidR="005C48DD" w:rsidRDefault="005C48DD">
      <w:pPr>
        <w:ind w:rightChars="84" w:right="176"/>
        <w:jc w:val="center"/>
        <w:rPr>
          <w:rFonts w:eastAsia="楷体_GB2312"/>
          <w:color w:val="000000"/>
          <w:sz w:val="28"/>
          <w:szCs w:val="28"/>
        </w:rPr>
      </w:pPr>
    </w:p>
    <w:p w:rsidR="005C48DD" w:rsidRDefault="005C48DD">
      <w:pPr>
        <w:ind w:rightChars="84" w:right="176"/>
        <w:jc w:val="center"/>
        <w:rPr>
          <w:rFonts w:eastAsia="楷体_GB2312"/>
          <w:color w:val="000000"/>
          <w:sz w:val="28"/>
          <w:szCs w:val="28"/>
        </w:rPr>
      </w:pPr>
    </w:p>
    <w:p w:rsidR="005C48DD" w:rsidRDefault="005C48DD">
      <w:pPr>
        <w:ind w:rightChars="84" w:right="176"/>
        <w:jc w:val="center"/>
        <w:rPr>
          <w:rFonts w:eastAsia="楷体_GB2312"/>
          <w:color w:val="000000"/>
          <w:sz w:val="28"/>
          <w:szCs w:val="28"/>
        </w:rPr>
      </w:pPr>
    </w:p>
    <w:p w:rsidR="005C48DD" w:rsidRDefault="005C48DD">
      <w:pPr>
        <w:ind w:rightChars="84" w:right="176"/>
        <w:rPr>
          <w:color w:val="000000"/>
          <w:sz w:val="30"/>
          <w:szCs w:val="30"/>
        </w:rPr>
      </w:pPr>
    </w:p>
    <w:p w:rsidR="005C48DD" w:rsidRDefault="005C48DD">
      <w:pPr>
        <w:ind w:rightChars="84" w:right="176"/>
        <w:rPr>
          <w:color w:val="000000"/>
          <w:sz w:val="30"/>
          <w:szCs w:val="30"/>
        </w:rPr>
      </w:pPr>
    </w:p>
    <w:p w:rsidR="005C48DD" w:rsidRDefault="000768C1">
      <w:pPr>
        <w:ind w:rightChars="84" w:right="176"/>
        <w:jc w:val="center"/>
        <w:rPr>
          <w:rFonts w:ascii="黑体" w:eastAsia="黑体"/>
          <w:color w:val="000000"/>
          <w:sz w:val="28"/>
          <w:szCs w:val="28"/>
        </w:rPr>
      </w:pPr>
      <w:r>
        <w:rPr>
          <w:rFonts w:ascii="黑体" w:eastAsia="黑体" w:hint="eastAsia"/>
          <w:color w:val="000000"/>
          <w:sz w:val="28"/>
          <w:szCs w:val="28"/>
        </w:rPr>
        <w:t>20××-××-××发布                    20××-××-××实施</w:t>
      </w:r>
    </w:p>
    <w:p w:rsidR="005C48DD" w:rsidRDefault="000768C1">
      <w:pPr>
        <w:ind w:rightChars="84" w:right="176"/>
        <w:jc w:val="center"/>
        <w:rPr>
          <w:rFonts w:ascii="黑体" w:eastAsia="黑体"/>
          <w:color w:val="000000"/>
          <w:sz w:val="28"/>
          <w:szCs w:val="28"/>
        </w:rPr>
      </w:pPr>
      <w:r>
        <w:rPr>
          <w:rFonts w:ascii="黑体" w:eastAsia="黑体" w:hint="eastAsia"/>
          <w:color w:val="000000"/>
          <w:sz w:val="28"/>
          <w:szCs w:val="28"/>
        </w:rPr>
        <w:softHyphen/>
        <w:t>——</w:t>
      </w:r>
      <w:proofErr w:type="gramStart"/>
      <w:r>
        <w:rPr>
          <w:rFonts w:ascii="黑体" w:eastAsia="黑体" w:hint="eastAsia"/>
          <w:color w:val="000000"/>
          <w:sz w:val="28"/>
          <w:szCs w:val="28"/>
        </w:rPr>
        <w:t>—————————————————————————————</w:t>
      </w:r>
      <w:proofErr w:type="gramEnd"/>
    </w:p>
    <w:p w:rsidR="005C48DD" w:rsidRDefault="000768C1">
      <w:pPr>
        <w:ind w:rightChars="84" w:right="176"/>
        <w:jc w:val="center"/>
        <w:rPr>
          <w:color w:val="000000"/>
          <w:sz w:val="30"/>
          <w:szCs w:val="30"/>
        </w:rPr>
      </w:pPr>
      <w:r>
        <w:rPr>
          <w:b/>
          <w:color w:val="000000"/>
          <w:sz w:val="44"/>
          <w:szCs w:val="44"/>
        </w:rPr>
        <w:t>国</w:t>
      </w:r>
      <w:r>
        <w:rPr>
          <w:b/>
          <w:color w:val="000000"/>
          <w:sz w:val="44"/>
          <w:szCs w:val="44"/>
        </w:rPr>
        <w:t xml:space="preserve"> </w:t>
      </w:r>
      <w:r>
        <w:rPr>
          <w:b/>
          <w:color w:val="000000"/>
          <w:sz w:val="44"/>
          <w:szCs w:val="44"/>
        </w:rPr>
        <w:t>家</w:t>
      </w:r>
      <w:r>
        <w:rPr>
          <w:b/>
          <w:color w:val="000000"/>
          <w:sz w:val="44"/>
          <w:szCs w:val="44"/>
        </w:rPr>
        <w:t xml:space="preserve"> </w:t>
      </w:r>
      <w:r>
        <w:rPr>
          <w:rFonts w:hint="eastAsia"/>
          <w:b/>
          <w:color w:val="000000"/>
          <w:sz w:val="44"/>
          <w:szCs w:val="44"/>
        </w:rPr>
        <w:t>市</w:t>
      </w:r>
      <w:r>
        <w:rPr>
          <w:rFonts w:hint="eastAsia"/>
          <w:b/>
          <w:color w:val="000000"/>
          <w:sz w:val="44"/>
          <w:szCs w:val="44"/>
        </w:rPr>
        <w:t xml:space="preserve"> </w:t>
      </w:r>
      <w:r>
        <w:rPr>
          <w:rFonts w:hint="eastAsia"/>
          <w:b/>
          <w:color w:val="000000"/>
          <w:sz w:val="44"/>
          <w:szCs w:val="44"/>
        </w:rPr>
        <w:t>场</w:t>
      </w:r>
      <w:r>
        <w:rPr>
          <w:rFonts w:hint="eastAsia"/>
          <w:b/>
          <w:color w:val="000000"/>
          <w:sz w:val="44"/>
          <w:szCs w:val="44"/>
        </w:rPr>
        <w:t xml:space="preserve"> </w:t>
      </w:r>
      <w:r>
        <w:rPr>
          <w:rFonts w:hint="eastAsia"/>
          <w:b/>
          <w:color w:val="000000"/>
          <w:sz w:val="44"/>
          <w:szCs w:val="44"/>
        </w:rPr>
        <w:t>监</w:t>
      </w:r>
      <w:r>
        <w:rPr>
          <w:rFonts w:hint="eastAsia"/>
          <w:b/>
          <w:color w:val="000000"/>
          <w:sz w:val="44"/>
          <w:szCs w:val="44"/>
        </w:rPr>
        <w:t xml:space="preserve"> </w:t>
      </w:r>
      <w:r>
        <w:rPr>
          <w:rFonts w:hint="eastAsia"/>
          <w:b/>
          <w:color w:val="000000"/>
          <w:sz w:val="44"/>
          <w:szCs w:val="44"/>
        </w:rPr>
        <w:t>督</w:t>
      </w:r>
      <w:r>
        <w:rPr>
          <w:rFonts w:hint="eastAsia"/>
          <w:b/>
          <w:color w:val="000000"/>
          <w:sz w:val="44"/>
          <w:szCs w:val="44"/>
        </w:rPr>
        <w:t xml:space="preserve"> </w:t>
      </w:r>
      <w:r>
        <w:rPr>
          <w:rFonts w:hint="eastAsia"/>
          <w:b/>
          <w:color w:val="000000"/>
          <w:sz w:val="44"/>
          <w:szCs w:val="44"/>
        </w:rPr>
        <w:t>管</w:t>
      </w:r>
      <w:r>
        <w:rPr>
          <w:rFonts w:hint="eastAsia"/>
          <w:b/>
          <w:color w:val="000000"/>
          <w:sz w:val="44"/>
          <w:szCs w:val="44"/>
        </w:rPr>
        <w:t xml:space="preserve"> </w:t>
      </w:r>
      <w:r>
        <w:rPr>
          <w:rFonts w:hint="eastAsia"/>
          <w:b/>
          <w:color w:val="000000"/>
          <w:sz w:val="44"/>
          <w:szCs w:val="44"/>
        </w:rPr>
        <w:t>理</w:t>
      </w:r>
      <w:r>
        <w:rPr>
          <w:b/>
          <w:color w:val="000000"/>
          <w:sz w:val="44"/>
          <w:szCs w:val="44"/>
        </w:rPr>
        <w:t xml:space="preserve"> </w:t>
      </w:r>
      <w:r>
        <w:rPr>
          <w:b/>
          <w:color w:val="000000"/>
          <w:sz w:val="44"/>
          <w:szCs w:val="44"/>
        </w:rPr>
        <w:t>总</w:t>
      </w:r>
      <w:r>
        <w:rPr>
          <w:b/>
          <w:color w:val="000000"/>
          <w:sz w:val="44"/>
          <w:szCs w:val="44"/>
        </w:rPr>
        <w:t xml:space="preserve"> </w:t>
      </w:r>
      <w:r>
        <w:rPr>
          <w:b/>
          <w:color w:val="000000"/>
          <w:sz w:val="44"/>
          <w:szCs w:val="44"/>
        </w:rPr>
        <w:t>局</w:t>
      </w:r>
      <w:r>
        <w:rPr>
          <w:rFonts w:eastAsia="华文中宋"/>
          <w:color w:val="000000"/>
          <w:sz w:val="36"/>
          <w:szCs w:val="36"/>
        </w:rPr>
        <w:t xml:space="preserve">  </w:t>
      </w:r>
      <w:r>
        <w:rPr>
          <w:rFonts w:eastAsia="黑体"/>
          <w:color w:val="000000"/>
          <w:sz w:val="28"/>
          <w:szCs w:val="28"/>
        </w:rPr>
        <w:t>发</w:t>
      </w:r>
      <w:r>
        <w:rPr>
          <w:rFonts w:eastAsia="黑体"/>
          <w:color w:val="000000"/>
          <w:sz w:val="28"/>
          <w:szCs w:val="28"/>
        </w:rPr>
        <w:t xml:space="preserve"> </w:t>
      </w:r>
      <w:r>
        <w:rPr>
          <w:rFonts w:eastAsia="黑体"/>
          <w:color w:val="000000"/>
          <w:sz w:val="28"/>
          <w:szCs w:val="28"/>
        </w:rPr>
        <w:t>布</w:t>
      </w:r>
    </w:p>
    <w:p w:rsidR="005C48DD" w:rsidRDefault="005C48DD">
      <w:pPr>
        <w:ind w:rightChars="84" w:right="176"/>
        <w:rPr>
          <w:color w:val="000000"/>
          <w:sz w:val="30"/>
          <w:szCs w:val="30"/>
        </w:rPr>
        <w:sectPr w:rsidR="005C48DD">
          <w:headerReference w:type="even" r:id="rId10"/>
          <w:headerReference w:type="default" r:id="rId11"/>
          <w:footerReference w:type="even" r:id="rId12"/>
          <w:headerReference w:type="first" r:id="rId13"/>
          <w:footerReference w:type="first" r:id="rId14"/>
          <w:pgSz w:w="11906" w:h="16838"/>
          <w:pgMar w:top="1701" w:right="1418" w:bottom="1021" w:left="1418" w:header="1400" w:footer="992" w:gutter="0"/>
          <w:pgNumType w:start="1"/>
          <w:cols w:space="720"/>
          <w:docGrid w:type="lines" w:linePitch="312"/>
        </w:sectPr>
      </w:pPr>
    </w:p>
    <w:p w:rsidR="005C48DD" w:rsidRDefault="000768C1">
      <w:pPr>
        <w:ind w:rightChars="84" w:right="176" w:firstLineChars="100" w:firstLine="280"/>
        <w:rPr>
          <w:color w:val="000000"/>
          <w:sz w:val="30"/>
          <w:szCs w:val="30"/>
        </w:rPr>
      </w:pPr>
      <w:r>
        <w:rPr>
          <w:rFonts w:ascii="黑体" w:eastAsia="黑体" w:hint="eastAsia"/>
          <w:color w:val="000000"/>
          <w:sz w:val="28"/>
          <w:szCs w:val="28"/>
        </w:rPr>
        <w:lastRenderedPageBreak/>
        <w:t>——</w:t>
      </w:r>
      <w:proofErr w:type="gramStart"/>
      <w:r>
        <w:rPr>
          <w:rFonts w:ascii="黑体" w:eastAsia="黑体" w:hint="eastAsia"/>
          <w:color w:val="000000"/>
          <w:sz w:val="28"/>
          <w:szCs w:val="28"/>
        </w:rPr>
        <w:t>——————————————————————————————</w:t>
      </w:r>
      <w:proofErr w:type="gramEnd"/>
    </w:p>
    <w:p w:rsidR="005C48DD" w:rsidRDefault="005C48DD">
      <w:pPr>
        <w:snapToGrid w:val="0"/>
        <w:spacing w:line="360" w:lineRule="auto"/>
        <w:ind w:rightChars="84" w:right="176" w:firstLineChars="200" w:firstLine="720"/>
        <w:rPr>
          <w:rFonts w:ascii="Arial" w:eastAsia="黑体" w:hAnsi="Arial" w:cs="Arial"/>
          <w:color w:val="000000"/>
          <w:spacing w:val="30"/>
          <w:sz w:val="30"/>
          <w:szCs w:val="30"/>
        </w:rPr>
      </w:pPr>
    </w:p>
    <w:p w:rsidR="000768C1" w:rsidRDefault="000768C1" w:rsidP="000768C1">
      <w:pPr>
        <w:snapToGrid w:val="0"/>
        <w:ind w:rightChars="84" w:right="176" w:firstLineChars="100" w:firstLine="440"/>
        <w:jc w:val="left"/>
        <w:rPr>
          <w:rFonts w:ascii="Arial" w:eastAsia="黑体" w:hAnsi="Arial" w:cs="Arial"/>
          <w:noProof/>
          <w:color w:val="000000"/>
          <w:spacing w:val="30"/>
          <w:sz w:val="44"/>
          <w:szCs w:val="44"/>
        </w:rPr>
      </w:pPr>
      <w:r>
        <w:rPr>
          <w:rFonts w:ascii="Arial" w:eastAsia="黑体" w:hAnsi="Arial" w:cs="Arial"/>
          <w:noProof/>
          <w:color w:val="000000"/>
          <w:spacing w:val="30"/>
          <w:sz w:val="44"/>
          <w:szCs w:val="44"/>
        </w:rPr>
        <mc:AlternateContent>
          <mc:Choice Requires="wps">
            <w:drawing>
              <wp:anchor distT="0" distB="0" distL="114300" distR="114300" simplePos="0" relativeHeight="251662336" behindDoc="0" locked="0" layoutInCell="1" allowOverlap="1">
                <wp:simplePos x="0" y="0"/>
                <wp:positionH relativeFrom="column">
                  <wp:posOffset>4817110</wp:posOffset>
                </wp:positionH>
                <wp:positionV relativeFrom="paragraph">
                  <wp:posOffset>84455</wp:posOffset>
                </wp:positionV>
                <wp:extent cx="1471295" cy="643890"/>
                <wp:effectExtent l="0" t="0" r="14605" b="2286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1295" cy="643890"/>
                        </a:xfrm>
                        <a:prstGeom prst="rect">
                          <a:avLst/>
                        </a:prstGeom>
                        <a:solidFill>
                          <a:srgbClr val="FFFFFF"/>
                        </a:solidFill>
                        <a:ln w="9525" cmpd="sng">
                          <a:solidFill>
                            <a:srgbClr val="000000"/>
                          </a:solidFill>
                          <a:miter lim="800000"/>
                        </a:ln>
                        <a:effectLst/>
                      </wps:spPr>
                      <wps:txbx>
                        <w:txbxContent>
                          <w:p w:rsidR="00E73C28" w:rsidRDefault="00E73C28">
                            <w:pPr>
                              <w:snapToGrid w:val="0"/>
                              <w:jc w:val="center"/>
                              <w:rPr>
                                <w:rFonts w:ascii="黑体" w:eastAsia="黑体" w:hAnsi="Arial" w:cs="Arial"/>
                                <w:sz w:val="28"/>
                                <w:szCs w:val="28"/>
                              </w:rPr>
                            </w:pPr>
                          </w:p>
                          <w:p w:rsidR="00E73C28" w:rsidRDefault="00E73C28">
                            <w:pPr>
                              <w:snapToGrid w:val="0"/>
                              <w:jc w:val="center"/>
                              <w:rPr>
                                <w:rFonts w:ascii="黑体" w:eastAsia="黑体" w:hAnsi="Arial" w:cs="Arial"/>
                                <w:sz w:val="24"/>
                                <w:szCs w:val="24"/>
                              </w:rPr>
                            </w:pPr>
                            <w:r>
                              <w:rPr>
                                <w:rFonts w:ascii="黑体" w:eastAsia="黑体" w:hAnsi="Arial" w:cs="Arial" w:hint="eastAsia"/>
                                <w:sz w:val="22"/>
                                <w:szCs w:val="22"/>
                              </w:rPr>
                              <w:t>JJF××××</w:t>
                            </w:r>
                            <w:r>
                              <w:rPr>
                                <w:rFonts w:ascii="黑体" w:eastAsia="黑体" w:hAnsi="Gungsuh" w:cs="Arial" w:hint="eastAsia"/>
                                <w:sz w:val="22"/>
                                <w:szCs w:val="22"/>
                              </w:rPr>
                              <w:t>－</w:t>
                            </w:r>
                            <w:r>
                              <w:rPr>
                                <w:rFonts w:ascii="黑体" w:eastAsia="黑体" w:hAnsi="Arial" w:cs="Arial" w:hint="eastAsia"/>
                                <w:sz w:val="22"/>
                                <w:szCs w:val="22"/>
                              </w:rPr>
                              <w:t>202×</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6" type="#_x0000_t202" style="position:absolute;left:0;text-align:left;margin-left:379.3pt;margin-top:6.65pt;width:115.85pt;height:50.7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">
                <v:textbox>
                  <w:txbxContent>
                    <w:p w:rsidR="00E73C28" w:rsidRDefault="00E73C28">
                      <w:pPr>
                        <w:snapToGrid w:val="0"/>
                        <w:jc w:val="center"/>
                        <w:rPr>
                          <w:rFonts w:ascii="黑体" w:eastAsia="黑体" w:hAnsi="Arial" w:cs="Arial"/>
                          <w:sz w:val="28"/>
                          <w:szCs w:val="28"/>
                        </w:rPr>
                      </w:pPr>
                    </w:p>
                    <w:p w:rsidR="00E73C28" w:rsidRDefault="00E73C28">
                      <w:pPr>
                        <w:snapToGrid w:val="0"/>
                        <w:jc w:val="center"/>
                        <w:rPr>
                          <w:rFonts w:ascii="黑体" w:eastAsia="黑体" w:hAnsi="Arial" w:cs="Arial"/>
                          <w:sz w:val="24"/>
                          <w:szCs w:val="24"/>
                        </w:rPr>
                      </w:pPr>
                      <w:r>
                        <w:rPr>
                          <w:rFonts w:ascii="黑体" w:eastAsia="黑体" w:hAnsi="Arial" w:cs="Arial" w:hint="eastAsia"/>
                          <w:sz w:val="22"/>
                          <w:szCs w:val="22"/>
                        </w:rPr>
                        <w:t>JJF××××</w:t>
                      </w:r>
                      <w:r>
                        <w:rPr>
                          <w:rFonts w:ascii="黑体" w:eastAsia="黑体" w:hAnsi="Gungsuh" w:cs="Arial" w:hint="eastAsia"/>
                          <w:sz w:val="22"/>
                          <w:szCs w:val="22"/>
                        </w:rPr>
                        <w:t>－</w:t>
                      </w:r>
                      <w:r>
                        <w:rPr>
                          <w:rFonts w:ascii="黑体" w:eastAsia="黑体" w:hAnsi="Arial" w:cs="Arial" w:hint="eastAsia"/>
                          <w:sz w:val="22"/>
                          <w:szCs w:val="22"/>
                        </w:rPr>
                        <w:t>202×</w:t>
                      </w:r>
                    </w:p>
                  </w:txbxContent>
                </v:textbox>
              </v:shape>
            </w:pict>
          </mc:Fallback>
        </mc:AlternateContent>
      </w:r>
      <w:r w:rsidRPr="000768C1">
        <w:rPr>
          <w:rFonts w:ascii="Arial" w:eastAsia="黑体" w:hAnsi="Arial" w:cs="Arial" w:hint="eastAsia"/>
          <w:noProof/>
          <w:color w:val="000000"/>
          <w:spacing w:val="30"/>
          <w:sz w:val="44"/>
          <w:szCs w:val="44"/>
        </w:rPr>
        <w:t>汽车追尾碰撞试验用人形试验</w:t>
      </w:r>
    </w:p>
    <w:p w:rsidR="005C48DD" w:rsidRDefault="000768C1" w:rsidP="000768C1">
      <w:pPr>
        <w:snapToGrid w:val="0"/>
        <w:ind w:rightChars="84" w:right="176" w:firstLineChars="100" w:firstLine="500"/>
        <w:jc w:val="left"/>
        <w:rPr>
          <w:rFonts w:ascii="Arial" w:eastAsia="黑体" w:hAnsi="Arial" w:cs="Arial"/>
          <w:color w:val="000000"/>
          <w:sz w:val="44"/>
          <w:szCs w:val="40"/>
        </w:rPr>
      </w:pPr>
      <w:r w:rsidRPr="000768C1">
        <w:rPr>
          <w:rFonts w:ascii="Arial" w:eastAsia="黑体" w:hAnsi="Arial" w:cs="Arial" w:hint="eastAsia"/>
          <w:noProof/>
          <w:color w:val="000000"/>
          <w:spacing w:val="30"/>
          <w:sz w:val="44"/>
          <w:szCs w:val="44"/>
        </w:rPr>
        <w:t>装置（</w:t>
      </w:r>
      <w:r w:rsidRPr="000768C1">
        <w:rPr>
          <w:rFonts w:ascii="Arial" w:eastAsia="黑体" w:hAnsi="Arial" w:cs="Arial" w:hint="eastAsia"/>
          <w:noProof/>
          <w:color w:val="000000"/>
          <w:spacing w:val="30"/>
          <w:sz w:val="44"/>
          <w:szCs w:val="44"/>
        </w:rPr>
        <w:t>BioRID II</w:t>
      </w:r>
      <w:r w:rsidRPr="000768C1">
        <w:rPr>
          <w:rFonts w:ascii="Arial" w:eastAsia="黑体" w:hAnsi="Arial" w:cs="Arial" w:hint="eastAsia"/>
          <w:noProof/>
          <w:color w:val="000000"/>
          <w:spacing w:val="30"/>
          <w:sz w:val="44"/>
          <w:szCs w:val="44"/>
        </w:rPr>
        <w:t>）校准规范</w:t>
      </w:r>
    </w:p>
    <w:p w:rsidR="000768C1" w:rsidRDefault="000768C1" w:rsidP="000768C1">
      <w:pPr>
        <w:snapToGrid w:val="0"/>
        <w:spacing w:line="360" w:lineRule="auto"/>
        <w:ind w:rightChars="84" w:right="176" w:firstLineChars="200" w:firstLine="560"/>
        <w:rPr>
          <w:rFonts w:ascii="黑体" w:eastAsia="黑体" w:hAnsi="Arial" w:cs="Arial"/>
          <w:color w:val="000000"/>
          <w:sz w:val="28"/>
          <w:szCs w:val="30"/>
        </w:rPr>
      </w:pPr>
      <w:r w:rsidRPr="000768C1">
        <w:rPr>
          <w:rFonts w:ascii="黑体" w:eastAsia="黑体" w:hAnsi="Arial" w:cs="Arial"/>
          <w:color w:val="000000"/>
          <w:sz w:val="28"/>
          <w:szCs w:val="30"/>
        </w:rPr>
        <w:t xml:space="preserve">Calibration Specification for the Anthropomorphic </w:t>
      </w:r>
    </w:p>
    <w:p w:rsidR="005C48DD" w:rsidRDefault="000768C1" w:rsidP="000768C1">
      <w:pPr>
        <w:snapToGrid w:val="0"/>
        <w:spacing w:line="360" w:lineRule="auto"/>
        <w:ind w:rightChars="84" w:right="176" w:firstLineChars="200" w:firstLine="560"/>
        <w:rPr>
          <w:rFonts w:ascii="黑体" w:eastAsia="黑体" w:hAnsi="Arial" w:cs="Arial"/>
          <w:color w:val="000000"/>
          <w:sz w:val="28"/>
          <w:szCs w:val="30"/>
        </w:rPr>
      </w:pPr>
      <w:r w:rsidRPr="000768C1">
        <w:rPr>
          <w:rFonts w:ascii="黑体" w:eastAsia="黑体" w:hAnsi="Arial" w:cs="Arial"/>
          <w:color w:val="000000"/>
          <w:sz w:val="28"/>
          <w:szCs w:val="30"/>
        </w:rPr>
        <w:t>Test Device (</w:t>
      </w:r>
      <w:proofErr w:type="spellStart"/>
      <w:r w:rsidRPr="000768C1">
        <w:rPr>
          <w:rFonts w:ascii="黑体" w:eastAsia="黑体" w:hAnsi="Arial" w:cs="Arial"/>
          <w:color w:val="000000"/>
          <w:sz w:val="28"/>
          <w:szCs w:val="30"/>
        </w:rPr>
        <w:t>BioRID</w:t>
      </w:r>
      <w:proofErr w:type="spellEnd"/>
      <w:r w:rsidRPr="000768C1">
        <w:rPr>
          <w:rFonts w:ascii="黑体" w:eastAsia="黑体" w:hAnsi="Arial" w:cs="Arial"/>
          <w:color w:val="000000"/>
          <w:sz w:val="28"/>
          <w:szCs w:val="30"/>
        </w:rPr>
        <w:t xml:space="preserve"> II)</w:t>
      </w:r>
      <w:r>
        <w:rPr>
          <w:rFonts w:ascii="黑体" w:eastAsia="黑体" w:hAnsi="Arial" w:cs="Arial"/>
          <w:color w:val="000000"/>
          <w:sz w:val="28"/>
          <w:szCs w:val="30"/>
        </w:rPr>
        <w:t xml:space="preserve"> </w:t>
      </w:r>
      <w:r w:rsidRPr="000768C1">
        <w:rPr>
          <w:rFonts w:ascii="黑体" w:eastAsia="黑体" w:hAnsi="Arial" w:cs="Arial"/>
          <w:color w:val="000000"/>
          <w:sz w:val="28"/>
          <w:szCs w:val="30"/>
        </w:rPr>
        <w:t>in Vehicle Rear Collision Test</w:t>
      </w:r>
    </w:p>
    <w:p w:rsidR="005C48DD" w:rsidRDefault="000768C1">
      <w:pPr>
        <w:ind w:rightChars="84" w:right="176" w:firstLineChars="100" w:firstLine="280"/>
        <w:rPr>
          <w:rFonts w:ascii="Arial" w:eastAsia="黑体" w:hAnsi="Arial" w:cs="Arial"/>
          <w:color w:val="000000"/>
          <w:sz w:val="28"/>
          <w:szCs w:val="28"/>
        </w:rPr>
      </w:pPr>
      <w:r>
        <w:rPr>
          <w:rFonts w:ascii="黑体" w:eastAsia="黑体" w:hint="eastAsia"/>
          <w:color w:val="000000"/>
          <w:sz w:val="28"/>
          <w:szCs w:val="28"/>
        </w:rPr>
        <w:t>——</w:t>
      </w:r>
      <w:proofErr w:type="gramStart"/>
      <w:r>
        <w:rPr>
          <w:rFonts w:ascii="黑体" w:eastAsia="黑体" w:hint="eastAsia"/>
          <w:color w:val="000000"/>
          <w:sz w:val="28"/>
          <w:szCs w:val="28"/>
        </w:rPr>
        <w:t>——————————————————————————————</w:t>
      </w:r>
      <w:proofErr w:type="gramEnd"/>
    </w:p>
    <w:p w:rsidR="005C48DD" w:rsidRDefault="005C48DD">
      <w:pPr>
        <w:snapToGrid w:val="0"/>
        <w:spacing w:line="360" w:lineRule="auto"/>
        <w:ind w:rightChars="84" w:right="176" w:firstLine="480"/>
        <w:rPr>
          <w:rFonts w:ascii="Arial" w:hAnsi="Arial" w:cs="Arial"/>
          <w:color w:val="000000"/>
          <w:sz w:val="24"/>
        </w:rPr>
      </w:pPr>
    </w:p>
    <w:p w:rsidR="005C48DD" w:rsidRDefault="005C48DD">
      <w:pPr>
        <w:snapToGrid w:val="0"/>
        <w:spacing w:line="360" w:lineRule="auto"/>
        <w:ind w:rightChars="84" w:right="176" w:firstLine="480"/>
        <w:rPr>
          <w:rFonts w:ascii="Arial" w:hAnsi="Arial" w:cs="Arial"/>
          <w:color w:val="000000"/>
          <w:sz w:val="24"/>
        </w:rPr>
      </w:pPr>
    </w:p>
    <w:p w:rsidR="005C48DD" w:rsidRDefault="005C48DD">
      <w:pPr>
        <w:snapToGrid w:val="0"/>
        <w:spacing w:line="360" w:lineRule="auto"/>
        <w:ind w:rightChars="84" w:right="176" w:firstLine="480"/>
        <w:rPr>
          <w:rFonts w:ascii="Arial" w:hAnsi="Arial" w:cs="Arial"/>
          <w:color w:val="000000"/>
          <w:sz w:val="24"/>
        </w:rPr>
      </w:pPr>
    </w:p>
    <w:p w:rsidR="005C48DD" w:rsidRDefault="005C48DD">
      <w:pPr>
        <w:ind w:rightChars="84" w:right="176"/>
        <w:jc w:val="center"/>
        <w:rPr>
          <w:rFonts w:ascii="Arial" w:hAnsi="Arial" w:cs="Arial"/>
          <w:color w:val="000000"/>
          <w:sz w:val="24"/>
        </w:rPr>
      </w:pPr>
    </w:p>
    <w:p w:rsidR="005C48DD" w:rsidRDefault="005C48DD">
      <w:pPr>
        <w:ind w:rightChars="84" w:right="176"/>
        <w:jc w:val="center"/>
        <w:rPr>
          <w:rFonts w:ascii="Arial" w:hAnsi="Arial" w:cs="Arial"/>
          <w:color w:val="000000"/>
          <w:sz w:val="24"/>
        </w:rPr>
      </w:pPr>
    </w:p>
    <w:p w:rsidR="005C48DD" w:rsidRDefault="000768C1">
      <w:pPr>
        <w:spacing w:line="360" w:lineRule="auto"/>
        <w:ind w:rightChars="84" w:right="176"/>
        <w:rPr>
          <w:rFonts w:ascii="宋体" w:hAnsi="宋体"/>
          <w:spacing w:val="20"/>
          <w:sz w:val="36"/>
          <w:szCs w:val="36"/>
        </w:rPr>
      </w:pPr>
      <w:r>
        <w:rPr>
          <w:b/>
          <w:noProof/>
          <w:spacing w:val="17"/>
          <w:sz w:val="24"/>
        </w:rPr>
        <mc:AlternateContent>
          <mc:Choice Requires="wps">
            <w:drawing>
              <wp:anchor distT="0" distB="0" distL="114300" distR="114300" simplePos="0" relativeHeight="251659264" behindDoc="0" locked="0" layoutInCell="1" allowOverlap="1">
                <wp:simplePos x="0" y="0"/>
                <wp:positionH relativeFrom="column">
                  <wp:posOffset>-76200</wp:posOffset>
                </wp:positionH>
                <wp:positionV relativeFrom="paragraph">
                  <wp:posOffset>133350</wp:posOffset>
                </wp:positionV>
                <wp:extent cx="6106160" cy="3223260"/>
                <wp:effectExtent l="0" t="0" r="0" b="0"/>
                <wp:wrapNone/>
                <wp:docPr id="25"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3223260"/>
                        </a:xfrm>
                        <a:prstGeom prst="rect">
                          <a:avLst/>
                        </a:prstGeom>
                        <a:solidFill>
                          <a:srgbClr val="FFFFFF"/>
                        </a:solidFill>
                        <a:ln>
                          <a:noFill/>
                        </a:ln>
                      </wps:spPr>
                      <wps:txbx>
                        <w:txbxContent>
                          <w:p w:rsidR="00E73C28" w:rsidRDefault="00E73C28">
                            <w:pPr>
                              <w:spacing w:line="360" w:lineRule="auto"/>
                              <w:ind w:firstLineChars="320" w:firstLine="947"/>
                              <w:rPr>
                                <w:rFonts w:ascii="Arial" w:hAnsi="Arial" w:cs="Arial"/>
                                <w:color w:val="000000"/>
                                <w:kern w:val="0"/>
                                <w:sz w:val="28"/>
                                <w:szCs w:val="28"/>
                              </w:rPr>
                            </w:pPr>
                            <w:r>
                              <w:rPr>
                                <w:rFonts w:ascii="黑体" w:eastAsia="黑体" w:hAnsi="Arial" w:cs="Arial" w:hint="eastAsia"/>
                                <w:color w:val="000000"/>
                                <w:spacing w:val="8"/>
                                <w:sz w:val="28"/>
                                <w:szCs w:val="28"/>
                              </w:rPr>
                              <w:t>归 口 单 位：</w:t>
                            </w:r>
                            <w:r>
                              <w:rPr>
                                <w:rFonts w:ascii="Arial" w:hAnsi="Arial" w:cs="Arial" w:hint="eastAsia"/>
                                <w:color w:val="000000"/>
                                <w:kern w:val="0"/>
                                <w:sz w:val="28"/>
                                <w:szCs w:val="28"/>
                              </w:rPr>
                              <w:t>全国智能网联汽车专用计量测试技术委员会</w:t>
                            </w:r>
                          </w:p>
                          <w:p w:rsidR="00E73C28" w:rsidRDefault="00E73C28" w:rsidP="000768C1">
                            <w:pPr>
                              <w:spacing w:line="360" w:lineRule="auto"/>
                              <w:ind w:leftChars="400" w:left="840" w:firstLineChars="23" w:firstLine="64"/>
                              <w:rPr>
                                <w:rFonts w:ascii="Arial" w:hAnsi="Arial" w:cs="Arial"/>
                                <w:color w:val="000000"/>
                                <w:kern w:val="0"/>
                                <w:sz w:val="28"/>
                                <w:szCs w:val="28"/>
                              </w:rPr>
                            </w:pPr>
                            <w:r>
                              <w:rPr>
                                <w:rFonts w:ascii="黑体" w:eastAsia="黑体" w:hAnsi="Arial" w:cs="Arial" w:hint="eastAsia"/>
                                <w:color w:val="000000"/>
                                <w:kern w:val="0"/>
                                <w:sz w:val="28"/>
                                <w:szCs w:val="28"/>
                              </w:rPr>
                              <w:t>主要起草单位：</w:t>
                            </w:r>
                            <w:r w:rsidRPr="000768C1">
                              <w:rPr>
                                <w:rFonts w:asciiTheme="majorEastAsia" w:eastAsiaTheme="majorEastAsia" w:hAnsiTheme="majorEastAsia" w:cs="Arial" w:hint="eastAsia"/>
                                <w:color w:val="000000"/>
                                <w:kern w:val="0"/>
                                <w:sz w:val="28"/>
                                <w:szCs w:val="28"/>
                              </w:rPr>
                              <w:t>XXXXXXX</w:t>
                            </w:r>
                          </w:p>
                          <w:p w:rsidR="00E73C28" w:rsidRDefault="00E73C28" w:rsidP="000768C1">
                            <w:pPr>
                              <w:spacing w:line="360" w:lineRule="auto"/>
                              <w:ind w:leftChars="400" w:left="840" w:firstLineChars="23" w:firstLine="64"/>
                              <w:rPr>
                                <w:rFonts w:asciiTheme="minorEastAsia" w:eastAsiaTheme="minorEastAsia" w:hAnsiTheme="minorEastAsia" w:cs="Arial"/>
                                <w:color w:val="000000"/>
                                <w:kern w:val="0"/>
                                <w:sz w:val="28"/>
                                <w:szCs w:val="28"/>
                              </w:rPr>
                            </w:pPr>
                            <w:r>
                              <w:rPr>
                                <w:rFonts w:ascii="黑体" w:eastAsia="黑体" w:hAnsi="Arial" w:cs="Arial" w:hint="eastAsia"/>
                                <w:color w:val="000000"/>
                                <w:kern w:val="0"/>
                                <w:sz w:val="28"/>
                                <w:szCs w:val="28"/>
                              </w:rPr>
                              <w:t>参加起草单位：</w:t>
                            </w:r>
                            <w:r>
                              <w:rPr>
                                <w:rFonts w:asciiTheme="minorEastAsia" w:eastAsiaTheme="minorEastAsia" w:hAnsiTheme="minorEastAsia" w:cs="Arial" w:hint="eastAsia"/>
                                <w:color w:val="000000"/>
                                <w:kern w:val="0"/>
                                <w:sz w:val="28"/>
                                <w:szCs w:val="28"/>
                              </w:rPr>
                              <w:t>XXXXXX</w:t>
                            </w:r>
                            <w:r>
                              <w:rPr>
                                <w:rFonts w:asciiTheme="minorEastAsia" w:eastAsiaTheme="minorEastAsia" w:hAnsiTheme="minorEastAsia" w:cs="Arial"/>
                                <w:color w:val="000000"/>
                                <w:kern w:val="0"/>
                                <w:sz w:val="28"/>
                                <w:szCs w:val="28"/>
                              </w:rPr>
                              <w:t>X</w:t>
                            </w:r>
                          </w:p>
                          <w:p w:rsidR="00E73C28" w:rsidRDefault="00E73C28">
                            <w:pPr>
                              <w:spacing w:line="360" w:lineRule="auto"/>
                              <w:ind w:leftChars="142" w:left="298" w:firstLineChars="937" w:firstLine="2624"/>
                              <w:rPr>
                                <w:rFonts w:ascii="黑体" w:eastAsia="黑体" w:hAnsi="Arial" w:cs="Arial"/>
                                <w:color w:val="000000"/>
                                <w:kern w:val="0"/>
                                <w:sz w:val="28"/>
                                <w:szCs w:val="28"/>
                              </w:rPr>
                            </w:pPr>
                          </w:p>
                          <w:p w:rsidR="00E73C28" w:rsidRDefault="00E73C28">
                            <w:pPr>
                              <w:spacing w:line="360" w:lineRule="auto"/>
                              <w:ind w:leftChars="142" w:left="298" w:firstLineChars="962" w:firstLine="2886"/>
                              <w:rPr>
                                <w:rFonts w:cs="宋体"/>
                                <w:spacing w:val="10"/>
                                <w:sz w:val="24"/>
                                <w:szCs w:val="24"/>
                              </w:rPr>
                            </w:pPr>
                            <w:r>
                              <w:rPr>
                                <w:rFonts w:cs="宋体" w:hint="eastAsia"/>
                                <w:spacing w:val="10"/>
                                <w:sz w:val="28"/>
                                <w:szCs w:val="28"/>
                              </w:rPr>
                              <w:t xml:space="preserve"> </w:t>
                            </w:r>
                          </w:p>
                          <w:p w:rsidR="00E73C28" w:rsidRPr="000768C1" w:rsidRDefault="00E73C28"/>
                        </w:txbxContent>
                      </wps:txbx>
                      <wps:bodyPr rot="0" vert="horz" wrap="square" lIns="91440" tIns="45720" rIns="91440" bIns="45720" anchor="t" anchorCtr="0" upright="1">
                        <a:noAutofit/>
                      </wps:bodyPr>
                    </wps:wsp>
                  </a:graphicData>
                </a:graphic>
              </wp:anchor>
            </w:drawing>
          </mc:Choice>
          <mc:Fallback>
            <w:pict>
              <v:shape id="Text Box 112" o:spid="_x0000_s1027" type="#_x0000_t202" style="position:absolute;left:0;text-align:left;margin-left:-6pt;margin-top:10.5pt;width:480.8pt;height:253.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" stroked="f">
                <v:textbox>
                  <w:txbxContent>
                    <w:p w:rsidR="00E73C28" w:rsidRDefault="00E73C28">
                      <w:pPr>
                        <w:spacing w:line="360" w:lineRule="auto"/>
                        <w:ind w:firstLineChars="320" w:firstLine="947"/>
                        <w:rPr>
                          <w:rFonts w:ascii="Arial" w:hAnsi="Arial" w:cs="Arial"/>
                          <w:color w:val="000000"/>
                          <w:kern w:val="0"/>
                          <w:sz w:val="28"/>
                          <w:szCs w:val="28"/>
                        </w:rPr>
                      </w:pPr>
                      <w:r>
                        <w:rPr>
                          <w:rFonts w:ascii="黑体" w:eastAsia="黑体" w:hAnsi="Arial" w:cs="Arial" w:hint="eastAsia"/>
                          <w:color w:val="000000"/>
                          <w:spacing w:val="8"/>
                          <w:sz w:val="28"/>
                          <w:szCs w:val="28"/>
                        </w:rPr>
                        <w:t>归 口 单 位：</w:t>
                      </w:r>
                      <w:r>
                        <w:rPr>
                          <w:rFonts w:ascii="Arial" w:hAnsi="Arial" w:cs="Arial" w:hint="eastAsia"/>
                          <w:color w:val="000000"/>
                          <w:kern w:val="0"/>
                          <w:sz w:val="28"/>
                          <w:szCs w:val="28"/>
                        </w:rPr>
                        <w:t>全国智能网联汽车专用计量测试技术委员会</w:t>
                      </w:r>
                    </w:p>
                    <w:p w:rsidR="00E73C28" w:rsidRDefault="00E73C28" w:rsidP="000768C1">
                      <w:pPr>
                        <w:spacing w:line="360" w:lineRule="auto"/>
                        <w:ind w:leftChars="400" w:left="840" w:firstLineChars="23" w:firstLine="64"/>
                        <w:rPr>
                          <w:rFonts w:ascii="Arial" w:hAnsi="Arial" w:cs="Arial"/>
                          <w:color w:val="000000"/>
                          <w:kern w:val="0"/>
                          <w:sz w:val="28"/>
                          <w:szCs w:val="28"/>
                        </w:rPr>
                      </w:pPr>
                      <w:r>
                        <w:rPr>
                          <w:rFonts w:ascii="黑体" w:eastAsia="黑体" w:hAnsi="Arial" w:cs="Arial" w:hint="eastAsia"/>
                          <w:color w:val="000000"/>
                          <w:kern w:val="0"/>
                          <w:sz w:val="28"/>
                          <w:szCs w:val="28"/>
                        </w:rPr>
                        <w:t>主要起草单位：</w:t>
                      </w:r>
                      <w:r w:rsidRPr="000768C1">
                        <w:rPr>
                          <w:rFonts w:asciiTheme="majorEastAsia" w:eastAsiaTheme="majorEastAsia" w:hAnsiTheme="majorEastAsia" w:cs="Arial" w:hint="eastAsia"/>
                          <w:color w:val="000000"/>
                          <w:kern w:val="0"/>
                          <w:sz w:val="28"/>
                          <w:szCs w:val="28"/>
                        </w:rPr>
                        <w:t>XXXXXXX</w:t>
                      </w:r>
                    </w:p>
                    <w:p w:rsidR="00E73C28" w:rsidRDefault="00E73C28" w:rsidP="000768C1">
                      <w:pPr>
                        <w:spacing w:line="360" w:lineRule="auto"/>
                        <w:ind w:leftChars="400" w:left="840" w:firstLineChars="23" w:firstLine="64"/>
                        <w:rPr>
                          <w:rFonts w:asciiTheme="minorEastAsia" w:eastAsiaTheme="minorEastAsia" w:hAnsiTheme="minorEastAsia" w:cs="Arial"/>
                          <w:color w:val="000000"/>
                          <w:kern w:val="0"/>
                          <w:sz w:val="28"/>
                          <w:szCs w:val="28"/>
                        </w:rPr>
                      </w:pPr>
                      <w:r>
                        <w:rPr>
                          <w:rFonts w:ascii="黑体" w:eastAsia="黑体" w:hAnsi="Arial" w:cs="Arial" w:hint="eastAsia"/>
                          <w:color w:val="000000"/>
                          <w:kern w:val="0"/>
                          <w:sz w:val="28"/>
                          <w:szCs w:val="28"/>
                        </w:rPr>
                        <w:t>参加起草单位：</w:t>
                      </w:r>
                      <w:r>
                        <w:rPr>
                          <w:rFonts w:asciiTheme="minorEastAsia" w:eastAsiaTheme="minorEastAsia" w:hAnsiTheme="minorEastAsia" w:cs="Arial" w:hint="eastAsia"/>
                          <w:color w:val="000000"/>
                          <w:kern w:val="0"/>
                          <w:sz w:val="28"/>
                          <w:szCs w:val="28"/>
                        </w:rPr>
                        <w:t>XXXXXX</w:t>
                      </w:r>
                      <w:r>
                        <w:rPr>
                          <w:rFonts w:asciiTheme="minorEastAsia" w:eastAsiaTheme="minorEastAsia" w:hAnsiTheme="minorEastAsia" w:cs="Arial"/>
                          <w:color w:val="000000"/>
                          <w:kern w:val="0"/>
                          <w:sz w:val="28"/>
                          <w:szCs w:val="28"/>
                        </w:rPr>
                        <w:t>X</w:t>
                      </w:r>
                    </w:p>
                    <w:p w:rsidR="00E73C28" w:rsidRDefault="00E73C28">
                      <w:pPr>
                        <w:spacing w:line="360" w:lineRule="auto"/>
                        <w:ind w:leftChars="142" w:left="298" w:firstLineChars="937" w:firstLine="2624"/>
                        <w:rPr>
                          <w:rFonts w:ascii="黑体" w:eastAsia="黑体" w:hAnsi="Arial" w:cs="Arial"/>
                          <w:color w:val="000000"/>
                          <w:kern w:val="0"/>
                          <w:sz w:val="28"/>
                          <w:szCs w:val="28"/>
                        </w:rPr>
                      </w:pPr>
                    </w:p>
                    <w:p w:rsidR="00E73C28" w:rsidRDefault="00E73C28">
                      <w:pPr>
                        <w:spacing w:line="360" w:lineRule="auto"/>
                        <w:ind w:leftChars="142" w:left="298" w:firstLineChars="962" w:firstLine="2886"/>
                        <w:rPr>
                          <w:rFonts w:cs="宋体"/>
                          <w:spacing w:val="10"/>
                          <w:sz w:val="24"/>
                          <w:szCs w:val="24"/>
                        </w:rPr>
                      </w:pPr>
                      <w:r>
                        <w:rPr>
                          <w:rFonts w:cs="宋体" w:hint="eastAsia"/>
                          <w:spacing w:val="10"/>
                          <w:sz w:val="28"/>
                          <w:szCs w:val="28"/>
                        </w:rPr>
                        <w:t xml:space="preserve"> </w:t>
                      </w:r>
                    </w:p>
                    <w:p w:rsidR="00E73C28" w:rsidRPr="000768C1" w:rsidRDefault="00E73C28"/>
                  </w:txbxContent>
                </v:textbox>
              </v:shape>
            </w:pict>
          </mc:Fallback>
        </mc:AlternateContent>
      </w:r>
    </w:p>
    <w:p w:rsidR="005C48DD" w:rsidRDefault="005C48DD">
      <w:pPr>
        <w:spacing w:line="360" w:lineRule="auto"/>
        <w:ind w:rightChars="84" w:right="176"/>
        <w:rPr>
          <w:rFonts w:ascii="宋体" w:hAnsi="宋体"/>
          <w:spacing w:val="20"/>
          <w:sz w:val="36"/>
          <w:szCs w:val="36"/>
        </w:rPr>
      </w:pPr>
    </w:p>
    <w:p w:rsidR="005C48DD" w:rsidRDefault="005C48DD">
      <w:pPr>
        <w:spacing w:line="360" w:lineRule="auto"/>
        <w:ind w:rightChars="84" w:right="176"/>
        <w:rPr>
          <w:rFonts w:ascii="宋体" w:hAnsi="宋体"/>
          <w:spacing w:val="20"/>
          <w:sz w:val="36"/>
          <w:szCs w:val="36"/>
        </w:rPr>
      </w:pPr>
    </w:p>
    <w:p w:rsidR="005C48DD" w:rsidRDefault="000768C1">
      <w:pPr>
        <w:ind w:rightChars="84" w:right="176" w:firstLineChars="300" w:firstLine="720"/>
        <w:rPr>
          <w:sz w:val="24"/>
        </w:rPr>
      </w:pPr>
      <w:r>
        <w:rPr>
          <w:rFonts w:hint="eastAsia"/>
          <w:sz w:val="24"/>
        </w:rPr>
        <w:t>本规范由</w:t>
      </w:r>
      <w:r>
        <w:rPr>
          <w:rFonts w:hint="eastAsia"/>
          <w:color w:val="000000"/>
          <w:sz w:val="24"/>
        </w:rPr>
        <w:t>计量技术研究所</w:t>
      </w:r>
      <w:r>
        <w:rPr>
          <w:rFonts w:hint="eastAsia"/>
          <w:sz w:val="24"/>
        </w:rPr>
        <w:t>负责解释。</w:t>
      </w:r>
    </w:p>
    <w:p w:rsidR="005C48DD" w:rsidRDefault="005C48DD">
      <w:pPr>
        <w:ind w:rightChars="84" w:right="176" w:firstLineChars="300" w:firstLine="720"/>
        <w:rPr>
          <w:sz w:val="24"/>
        </w:rPr>
      </w:pPr>
    </w:p>
    <w:p w:rsidR="005C48DD" w:rsidRDefault="005C48DD">
      <w:pPr>
        <w:ind w:rightChars="84" w:right="176" w:firstLineChars="300" w:firstLine="720"/>
        <w:rPr>
          <w:sz w:val="24"/>
        </w:rPr>
      </w:pPr>
    </w:p>
    <w:p w:rsidR="005C48DD" w:rsidRDefault="005C48DD">
      <w:pPr>
        <w:ind w:rightChars="84" w:right="176" w:firstLineChars="300" w:firstLine="720"/>
        <w:rPr>
          <w:sz w:val="24"/>
        </w:rPr>
      </w:pPr>
    </w:p>
    <w:p w:rsidR="005C48DD" w:rsidRDefault="005C48DD">
      <w:pPr>
        <w:ind w:rightChars="84" w:right="176"/>
        <w:rPr>
          <w:spacing w:val="10"/>
          <w:sz w:val="24"/>
        </w:rPr>
      </w:pPr>
    </w:p>
    <w:p w:rsidR="005C48DD" w:rsidRDefault="005C48DD">
      <w:pPr>
        <w:spacing w:line="360" w:lineRule="auto"/>
        <w:ind w:rightChars="84" w:right="176" w:firstLineChars="248" w:firstLine="598"/>
        <w:jc w:val="center"/>
        <w:rPr>
          <w:rFonts w:ascii="黑体" w:eastAsia="黑体"/>
          <w:b/>
          <w:sz w:val="24"/>
          <w:szCs w:val="24"/>
        </w:rPr>
      </w:pPr>
    </w:p>
    <w:p w:rsidR="005C48DD" w:rsidRDefault="005C48DD">
      <w:pPr>
        <w:spacing w:line="360" w:lineRule="auto"/>
        <w:ind w:rightChars="84" w:right="176" w:firstLineChars="248" w:firstLine="598"/>
        <w:jc w:val="center"/>
        <w:rPr>
          <w:rFonts w:ascii="黑体" w:eastAsia="黑体"/>
          <w:b/>
          <w:sz w:val="24"/>
          <w:szCs w:val="24"/>
        </w:rPr>
      </w:pPr>
    </w:p>
    <w:p w:rsidR="005C48DD" w:rsidRDefault="005C48DD">
      <w:pPr>
        <w:spacing w:line="360" w:lineRule="auto"/>
        <w:ind w:rightChars="84" w:right="176" w:firstLineChars="248" w:firstLine="598"/>
        <w:jc w:val="center"/>
        <w:rPr>
          <w:rFonts w:ascii="黑体" w:eastAsia="黑体"/>
          <w:b/>
          <w:sz w:val="24"/>
          <w:szCs w:val="24"/>
        </w:rPr>
      </w:pPr>
    </w:p>
    <w:p w:rsidR="005C48DD" w:rsidRDefault="005C48DD">
      <w:pPr>
        <w:spacing w:line="360" w:lineRule="auto"/>
        <w:ind w:rightChars="84" w:right="176" w:firstLineChars="248" w:firstLine="598"/>
        <w:rPr>
          <w:b/>
          <w:sz w:val="24"/>
          <w:szCs w:val="24"/>
        </w:rPr>
      </w:pPr>
    </w:p>
    <w:p w:rsidR="005C48DD" w:rsidRDefault="005C48DD">
      <w:pPr>
        <w:spacing w:line="360" w:lineRule="auto"/>
        <w:ind w:rightChars="84" w:right="176" w:firstLineChars="745" w:firstLine="1795"/>
        <w:rPr>
          <w:rFonts w:ascii="宋体" w:hAnsi="宋体"/>
          <w:b/>
          <w:sz w:val="24"/>
          <w:szCs w:val="24"/>
        </w:rPr>
      </w:pPr>
    </w:p>
    <w:p w:rsidR="005C48DD" w:rsidRDefault="005C48DD">
      <w:pPr>
        <w:spacing w:line="360" w:lineRule="auto"/>
        <w:ind w:rightChars="84" w:right="176" w:firstLineChars="745" w:firstLine="1795"/>
        <w:rPr>
          <w:rFonts w:ascii="宋体" w:hAnsi="宋体"/>
          <w:b/>
          <w:sz w:val="24"/>
          <w:szCs w:val="24"/>
        </w:rPr>
      </w:pPr>
    </w:p>
    <w:p w:rsidR="005C48DD" w:rsidRDefault="005C48DD">
      <w:pPr>
        <w:spacing w:line="360" w:lineRule="auto"/>
        <w:ind w:rightChars="84" w:right="176" w:firstLineChars="745" w:firstLine="1795"/>
        <w:rPr>
          <w:rFonts w:ascii="宋体" w:hAnsi="宋体"/>
          <w:b/>
          <w:sz w:val="24"/>
          <w:szCs w:val="24"/>
        </w:rPr>
      </w:pPr>
    </w:p>
    <w:p w:rsidR="005C48DD" w:rsidRDefault="005C48DD">
      <w:pPr>
        <w:spacing w:line="360" w:lineRule="auto"/>
        <w:ind w:rightChars="84" w:right="176" w:firstLineChars="745" w:firstLine="1795"/>
        <w:rPr>
          <w:rFonts w:ascii="宋体" w:hAnsi="宋体"/>
          <w:b/>
          <w:sz w:val="24"/>
          <w:szCs w:val="24"/>
        </w:rPr>
      </w:pPr>
    </w:p>
    <w:p w:rsidR="005C48DD" w:rsidRDefault="000768C1">
      <w:pPr>
        <w:ind w:rightChars="84" w:right="176"/>
        <w:jc w:val="center"/>
        <w:rPr>
          <w:rFonts w:ascii="宋体" w:hAnsi="宋体"/>
          <w:spacing w:val="10"/>
          <w:sz w:val="24"/>
          <w:szCs w:val="24"/>
        </w:rPr>
      </w:pPr>
      <w:r>
        <w:rPr>
          <w:rFonts w:ascii="宋体" w:hAnsi="宋体" w:hint="eastAsia"/>
          <w:sz w:val="28"/>
          <w:szCs w:val="28"/>
        </w:rPr>
        <w:t>本规范由</w:t>
      </w:r>
      <w:r>
        <w:rPr>
          <w:rFonts w:ascii="宋体" w:hAnsi="宋体" w:hint="eastAsia"/>
          <w:spacing w:val="10"/>
          <w:sz w:val="28"/>
          <w:szCs w:val="28"/>
        </w:rPr>
        <w:t>全国智能网联汽车专用计量测试技术委员会</w:t>
      </w:r>
      <w:r>
        <w:rPr>
          <w:rFonts w:ascii="宋体" w:hAnsi="宋体" w:hint="eastAsia"/>
          <w:sz w:val="28"/>
          <w:szCs w:val="28"/>
        </w:rPr>
        <w:t>负责解释</w:t>
      </w:r>
    </w:p>
    <w:p w:rsidR="005C48DD" w:rsidRDefault="005C48DD">
      <w:pPr>
        <w:ind w:rightChars="84" w:right="176" w:firstLineChars="200" w:firstLine="482"/>
        <w:jc w:val="center"/>
        <w:rPr>
          <w:rFonts w:ascii="宋体" w:hAnsi="宋体"/>
          <w:b/>
          <w:sz w:val="24"/>
          <w:szCs w:val="24"/>
        </w:rPr>
      </w:pPr>
    </w:p>
    <w:p w:rsidR="005C48DD" w:rsidRDefault="005C48DD">
      <w:pPr>
        <w:spacing w:line="360" w:lineRule="auto"/>
        <w:ind w:rightChars="84" w:right="176" w:firstLineChars="745" w:firstLine="1795"/>
        <w:rPr>
          <w:rFonts w:ascii="宋体" w:hAnsi="宋体"/>
          <w:b/>
          <w:sz w:val="24"/>
          <w:szCs w:val="24"/>
        </w:rPr>
      </w:pPr>
    </w:p>
    <w:p w:rsidR="005C48DD" w:rsidRDefault="005C48DD">
      <w:pPr>
        <w:ind w:rightChars="84" w:right="176" w:firstLineChars="200" w:firstLine="560"/>
        <w:jc w:val="center"/>
        <w:rPr>
          <w:rFonts w:ascii="宋体" w:hAnsi="宋体"/>
          <w:color w:val="000000"/>
          <w:sz w:val="28"/>
        </w:rPr>
        <w:sectPr w:rsidR="005C48DD">
          <w:headerReference w:type="default" r:id="rId15"/>
          <w:footerReference w:type="default" r:id="rId16"/>
          <w:footerReference w:type="first" r:id="rId17"/>
          <w:pgSz w:w="11906" w:h="16838"/>
          <w:pgMar w:top="709" w:right="1134" w:bottom="425" w:left="1134" w:header="851" w:footer="737" w:gutter="0"/>
          <w:pgNumType w:start="1"/>
          <w:cols w:space="0"/>
          <w:docGrid w:type="lines" w:linePitch="312"/>
        </w:sectPr>
      </w:pPr>
    </w:p>
    <w:p w:rsidR="005C48DD" w:rsidRDefault="005C48DD">
      <w:pPr>
        <w:spacing w:line="360" w:lineRule="auto"/>
        <w:ind w:rightChars="84" w:right="176" w:firstLineChars="745" w:firstLine="1795"/>
        <w:rPr>
          <w:rFonts w:ascii="宋体" w:hAnsi="宋体"/>
          <w:b/>
          <w:sz w:val="24"/>
          <w:szCs w:val="24"/>
        </w:rPr>
      </w:pPr>
    </w:p>
    <w:p w:rsidR="005C48DD" w:rsidRDefault="005C48DD">
      <w:pPr>
        <w:spacing w:line="360" w:lineRule="auto"/>
        <w:ind w:rightChars="84" w:right="176" w:firstLineChars="745" w:firstLine="1795"/>
        <w:rPr>
          <w:rFonts w:ascii="宋体" w:hAnsi="宋体"/>
          <w:b/>
          <w:sz w:val="24"/>
          <w:szCs w:val="24"/>
        </w:rPr>
      </w:pPr>
    </w:p>
    <w:p w:rsidR="005C48DD" w:rsidRDefault="005C48DD">
      <w:pPr>
        <w:ind w:rightChars="84" w:right="176"/>
        <w:rPr>
          <w:rFonts w:eastAsia="黑体"/>
          <w:color w:val="000000"/>
          <w:sz w:val="28"/>
        </w:rPr>
      </w:pPr>
    </w:p>
    <w:p w:rsidR="005C48DD" w:rsidRDefault="005C48DD">
      <w:pPr>
        <w:ind w:rightChars="84" w:right="176"/>
        <w:rPr>
          <w:rFonts w:ascii="Arial" w:eastAsia="黑体" w:hAnsi="Arial" w:cs="Arial"/>
          <w:color w:val="000000"/>
          <w:sz w:val="28"/>
          <w:szCs w:val="28"/>
        </w:rPr>
      </w:pPr>
    </w:p>
    <w:p w:rsidR="005C48DD" w:rsidRDefault="000768C1">
      <w:pPr>
        <w:ind w:rightChars="84" w:right="176" w:firstLineChars="200" w:firstLine="560"/>
        <w:rPr>
          <w:rFonts w:ascii="Arial" w:eastAsia="黑体" w:hAnsi="Arial" w:cs="Arial"/>
          <w:color w:val="000000"/>
          <w:sz w:val="28"/>
          <w:szCs w:val="24"/>
        </w:rPr>
      </w:pPr>
      <w:r>
        <w:rPr>
          <w:rFonts w:ascii="Arial" w:eastAsia="黑体" w:hAnsi="Arial" w:cs="Arial" w:hint="eastAsia"/>
          <w:color w:val="000000"/>
          <w:sz w:val="28"/>
          <w:szCs w:val="24"/>
        </w:rPr>
        <w:t>本规范主要起草人：</w:t>
      </w:r>
    </w:p>
    <w:p w:rsidR="000768C1" w:rsidRDefault="000768C1">
      <w:pPr>
        <w:ind w:rightChars="84" w:right="176" w:firstLineChars="450" w:firstLine="1260"/>
        <w:rPr>
          <w:rFonts w:ascii="Arial" w:eastAsia="黑体" w:hAnsi="Arial" w:cs="Arial"/>
          <w:color w:val="000000"/>
          <w:sz w:val="28"/>
          <w:szCs w:val="24"/>
        </w:rPr>
      </w:pPr>
    </w:p>
    <w:p w:rsidR="000768C1" w:rsidRDefault="000768C1">
      <w:pPr>
        <w:ind w:rightChars="84" w:right="176" w:firstLineChars="450" w:firstLine="1260"/>
        <w:rPr>
          <w:rFonts w:ascii="Arial" w:eastAsia="黑体" w:hAnsi="Arial" w:cs="Arial"/>
          <w:color w:val="000000"/>
          <w:sz w:val="28"/>
          <w:szCs w:val="24"/>
        </w:rPr>
      </w:pPr>
    </w:p>
    <w:p w:rsidR="005C48DD" w:rsidRDefault="000768C1">
      <w:pPr>
        <w:ind w:rightChars="84" w:right="176" w:firstLineChars="450" w:firstLine="1260"/>
        <w:rPr>
          <w:rFonts w:ascii="Arial" w:eastAsia="黑体" w:hAnsi="Arial" w:cs="Arial"/>
          <w:color w:val="000000"/>
          <w:sz w:val="28"/>
          <w:szCs w:val="24"/>
        </w:rPr>
      </w:pPr>
      <w:r>
        <w:rPr>
          <w:rFonts w:ascii="Arial" w:eastAsia="黑体" w:hAnsi="Arial" w:cs="Arial" w:hint="eastAsia"/>
          <w:color w:val="000000"/>
          <w:sz w:val="28"/>
          <w:szCs w:val="24"/>
        </w:rPr>
        <w:t>参加起草人：</w:t>
      </w:r>
    </w:p>
    <w:p w:rsidR="005C48DD" w:rsidRDefault="005C48DD">
      <w:pPr>
        <w:spacing w:line="360" w:lineRule="auto"/>
        <w:ind w:rightChars="84" w:right="176" w:firstLineChars="745" w:firstLine="1795"/>
        <w:rPr>
          <w:rFonts w:ascii="宋体" w:hAnsi="宋体"/>
          <w:b/>
          <w:sz w:val="24"/>
          <w:szCs w:val="24"/>
        </w:rPr>
      </w:pPr>
    </w:p>
    <w:p w:rsidR="005C48DD" w:rsidRDefault="005C48DD">
      <w:pPr>
        <w:spacing w:line="360" w:lineRule="auto"/>
        <w:ind w:rightChars="84" w:right="176" w:firstLineChars="745" w:firstLine="1795"/>
        <w:rPr>
          <w:rFonts w:ascii="宋体" w:hAnsi="宋体"/>
          <w:b/>
          <w:sz w:val="24"/>
          <w:szCs w:val="24"/>
        </w:rPr>
      </w:pPr>
    </w:p>
    <w:p w:rsidR="005C48DD" w:rsidRDefault="005C48DD">
      <w:pPr>
        <w:spacing w:line="360" w:lineRule="auto"/>
        <w:ind w:rightChars="84" w:right="176" w:firstLineChars="745" w:firstLine="1795"/>
        <w:rPr>
          <w:rFonts w:ascii="宋体" w:hAnsi="宋体"/>
          <w:b/>
          <w:sz w:val="24"/>
          <w:szCs w:val="24"/>
        </w:rPr>
      </w:pPr>
    </w:p>
    <w:p w:rsidR="005C48DD" w:rsidRDefault="005C48DD">
      <w:pPr>
        <w:spacing w:line="360" w:lineRule="auto"/>
        <w:ind w:rightChars="84" w:right="176" w:firstLineChars="745" w:firstLine="1795"/>
        <w:rPr>
          <w:rFonts w:ascii="宋体" w:hAnsi="宋体"/>
          <w:b/>
          <w:sz w:val="24"/>
          <w:szCs w:val="24"/>
        </w:rPr>
      </w:pPr>
    </w:p>
    <w:p w:rsidR="005C48DD" w:rsidRDefault="005C48DD">
      <w:pPr>
        <w:spacing w:line="360" w:lineRule="auto"/>
        <w:ind w:rightChars="84" w:right="176" w:firstLineChars="745" w:firstLine="1795"/>
        <w:rPr>
          <w:rFonts w:ascii="宋体" w:hAnsi="宋体"/>
          <w:b/>
          <w:sz w:val="24"/>
          <w:szCs w:val="24"/>
        </w:rPr>
      </w:pPr>
    </w:p>
    <w:p w:rsidR="005C48DD" w:rsidRDefault="005C48DD">
      <w:pPr>
        <w:spacing w:line="360" w:lineRule="auto"/>
        <w:ind w:rightChars="84" w:right="176" w:firstLineChars="745" w:firstLine="1795"/>
        <w:rPr>
          <w:rFonts w:ascii="宋体" w:hAnsi="宋体"/>
          <w:b/>
          <w:sz w:val="24"/>
          <w:szCs w:val="24"/>
        </w:rPr>
      </w:pPr>
    </w:p>
    <w:p w:rsidR="005C48DD" w:rsidRDefault="005C48DD">
      <w:pPr>
        <w:spacing w:line="360" w:lineRule="auto"/>
        <w:ind w:rightChars="84" w:right="176" w:firstLineChars="745" w:firstLine="1795"/>
        <w:rPr>
          <w:rFonts w:ascii="宋体" w:hAnsi="宋体"/>
          <w:b/>
          <w:sz w:val="24"/>
          <w:szCs w:val="24"/>
        </w:rPr>
        <w:sectPr w:rsidR="005C48DD">
          <w:footerReference w:type="default" r:id="rId18"/>
          <w:pgSz w:w="11906" w:h="16838"/>
          <w:pgMar w:top="709" w:right="1134" w:bottom="425" w:left="1134" w:header="851" w:footer="737" w:gutter="0"/>
          <w:pgNumType w:start="1"/>
          <w:cols w:space="0"/>
          <w:docGrid w:type="lines" w:linePitch="312"/>
        </w:sectPr>
      </w:pPr>
    </w:p>
    <w:p w:rsidR="005C48DD" w:rsidRDefault="005C48DD">
      <w:pPr>
        <w:snapToGrid w:val="0"/>
        <w:spacing w:line="360" w:lineRule="auto"/>
        <w:ind w:rightChars="84" w:right="176"/>
        <w:jc w:val="center"/>
        <w:rPr>
          <w:rFonts w:ascii="黑体" w:eastAsia="黑体" w:cs="黑体"/>
          <w:color w:val="000000"/>
          <w:kern w:val="0"/>
          <w:sz w:val="18"/>
          <w:szCs w:val="44"/>
        </w:rPr>
      </w:pPr>
    </w:p>
    <w:p w:rsidR="005C48DD" w:rsidRDefault="000768C1">
      <w:pPr>
        <w:snapToGrid w:val="0"/>
        <w:spacing w:line="360" w:lineRule="auto"/>
        <w:ind w:rightChars="84" w:right="176"/>
        <w:jc w:val="center"/>
        <w:rPr>
          <w:rFonts w:ascii="黑体" w:eastAsia="黑体" w:cs="黑体"/>
          <w:color w:val="000000"/>
          <w:kern w:val="0"/>
          <w:sz w:val="44"/>
          <w:szCs w:val="44"/>
        </w:rPr>
      </w:pPr>
      <w:r>
        <w:rPr>
          <w:rFonts w:ascii="黑体" w:eastAsia="黑体" w:cs="黑体" w:hint="eastAsia"/>
          <w:color w:val="000000"/>
          <w:kern w:val="0"/>
          <w:sz w:val="44"/>
          <w:szCs w:val="44"/>
        </w:rPr>
        <w:t>目   录</w:t>
      </w:r>
    </w:p>
    <w:p w:rsidR="00415D38" w:rsidRPr="00415D38" w:rsidRDefault="00415D38" w:rsidP="00415D38">
      <w:pPr>
        <w:pStyle w:val="21"/>
        <w:tabs>
          <w:tab w:val="right" w:leader="dot" w:pos="9628"/>
        </w:tabs>
        <w:spacing w:line="360" w:lineRule="auto"/>
        <w:rPr>
          <w:rFonts w:asciiTheme="majorEastAsia" w:eastAsiaTheme="majorEastAsia" w:hAnsiTheme="majorEastAsia"/>
          <w:sz w:val="24"/>
        </w:rPr>
      </w:pPr>
      <w:r w:rsidRPr="00415D38">
        <w:rPr>
          <w:rFonts w:asciiTheme="majorEastAsia" w:eastAsiaTheme="majorEastAsia" w:hAnsiTheme="majorEastAsia" w:hint="eastAsia"/>
          <w:sz w:val="24"/>
        </w:rPr>
        <w:t>引言</w:t>
      </w:r>
      <w:r w:rsidRPr="00415D38">
        <w:rPr>
          <w:rFonts w:asciiTheme="majorEastAsia" w:eastAsiaTheme="majorEastAsia" w:hAnsiTheme="majorEastAsia" w:hint="eastAsia"/>
          <w:sz w:val="24"/>
        </w:rPr>
        <w:tab/>
        <w:t>（1）</w:t>
      </w:r>
    </w:p>
    <w:p w:rsidR="00415D38" w:rsidRPr="00415D38" w:rsidRDefault="00415D38" w:rsidP="00415D38">
      <w:pPr>
        <w:pStyle w:val="21"/>
        <w:tabs>
          <w:tab w:val="right" w:leader="dot" w:pos="9628"/>
        </w:tabs>
        <w:spacing w:line="360" w:lineRule="auto"/>
        <w:rPr>
          <w:rFonts w:asciiTheme="majorEastAsia" w:eastAsiaTheme="majorEastAsia" w:hAnsiTheme="majorEastAsia"/>
          <w:sz w:val="24"/>
        </w:rPr>
      </w:pPr>
      <w:r w:rsidRPr="00415D38">
        <w:rPr>
          <w:rFonts w:asciiTheme="majorEastAsia" w:eastAsiaTheme="majorEastAsia" w:hAnsiTheme="majorEastAsia" w:hint="eastAsia"/>
          <w:sz w:val="24"/>
        </w:rPr>
        <w:t>1范围</w:t>
      </w:r>
      <w:r w:rsidRPr="00415D38">
        <w:rPr>
          <w:rFonts w:asciiTheme="majorEastAsia" w:eastAsiaTheme="majorEastAsia" w:hAnsiTheme="majorEastAsia" w:hint="eastAsia"/>
          <w:sz w:val="24"/>
        </w:rPr>
        <w:tab/>
        <w:t>（2）</w:t>
      </w:r>
    </w:p>
    <w:p w:rsidR="00415D38" w:rsidRPr="00415D38" w:rsidRDefault="00415D38" w:rsidP="00415D38">
      <w:pPr>
        <w:pStyle w:val="21"/>
        <w:tabs>
          <w:tab w:val="right" w:leader="dot" w:pos="9628"/>
        </w:tabs>
        <w:spacing w:line="360" w:lineRule="auto"/>
        <w:rPr>
          <w:rFonts w:asciiTheme="majorEastAsia" w:eastAsiaTheme="majorEastAsia" w:hAnsiTheme="majorEastAsia"/>
          <w:sz w:val="24"/>
        </w:rPr>
      </w:pPr>
      <w:r w:rsidRPr="00415D38">
        <w:rPr>
          <w:rFonts w:asciiTheme="majorEastAsia" w:eastAsiaTheme="majorEastAsia" w:hAnsiTheme="majorEastAsia" w:hint="eastAsia"/>
          <w:sz w:val="24"/>
        </w:rPr>
        <w:t>2 引用文件</w:t>
      </w:r>
      <w:r w:rsidRPr="00415D38">
        <w:rPr>
          <w:rFonts w:asciiTheme="majorEastAsia" w:eastAsiaTheme="majorEastAsia" w:hAnsiTheme="majorEastAsia" w:hint="eastAsia"/>
          <w:sz w:val="24"/>
        </w:rPr>
        <w:tab/>
        <w:t>（2）</w:t>
      </w:r>
    </w:p>
    <w:p w:rsidR="00415D38" w:rsidRPr="00415D38" w:rsidRDefault="00415D38" w:rsidP="00415D38">
      <w:pPr>
        <w:pStyle w:val="21"/>
        <w:tabs>
          <w:tab w:val="right" w:leader="dot" w:pos="9628"/>
        </w:tabs>
        <w:spacing w:line="360" w:lineRule="auto"/>
        <w:rPr>
          <w:rFonts w:asciiTheme="majorEastAsia" w:eastAsiaTheme="majorEastAsia" w:hAnsiTheme="majorEastAsia"/>
          <w:sz w:val="24"/>
        </w:rPr>
      </w:pPr>
      <w:r w:rsidRPr="00415D38">
        <w:rPr>
          <w:rFonts w:asciiTheme="majorEastAsia" w:eastAsiaTheme="majorEastAsia" w:hAnsiTheme="majorEastAsia" w:hint="eastAsia"/>
          <w:sz w:val="24"/>
        </w:rPr>
        <w:t>3  术语和计量单位</w:t>
      </w:r>
      <w:r w:rsidRPr="00415D38">
        <w:rPr>
          <w:rFonts w:asciiTheme="majorEastAsia" w:eastAsiaTheme="majorEastAsia" w:hAnsiTheme="majorEastAsia" w:hint="eastAsia"/>
          <w:sz w:val="24"/>
        </w:rPr>
        <w:tab/>
        <w:t>（2）</w:t>
      </w:r>
    </w:p>
    <w:p w:rsidR="00415D38" w:rsidRPr="00415D38" w:rsidRDefault="00415D38" w:rsidP="00415D38">
      <w:pPr>
        <w:pStyle w:val="21"/>
        <w:tabs>
          <w:tab w:val="right" w:leader="dot" w:pos="9628"/>
        </w:tabs>
        <w:spacing w:line="360" w:lineRule="auto"/>
        <w:rPr>
          <w:rFonts w:asciiTheme="majorEastAsia" w:eastAsiaTheme="majorEastAsia" w:hAnsiTheme="majorEastAsia"/>
          <w:sz w:val="24"/>
        </w:rPr>
      </w:pPr>
      <w:r w:rsidRPr="00415D38">
        <w:rPr>
          <w:rFonts w:asciiTheme="majorEastAsia" w:eastAsiaTheme="majorEastAsia" w:hAnsiTheme="majorEastAsia" w:hint="eastAsia"/>
          <w:sz w:val="24"/>
        </w:rPr>
        <w:t>4  概述</w:t>
      </w:r>
      <w:r w:rsidRPr="00415D38">
        <w:rPr>
          <w:rFonts w:asciiTheme="majorEastAsia" w:eastAsiaTheme="majorEastAsia" w:hAnsiTheme="majorEastAsia" w:hint="eastAsia"/>
          <w:sz w:val="24"/>
        </w:rPr>
        <w:tab/>
        <w:t>（2）</w:t>
      </w:r>
    </w:p>
    <w:p w:rsidR="00415D38" w:rsidRPr="00415D38" w:rsidRDefault="00415D38" w:rsidP="00415D38">
      <w:pPr>
        <w:pStyle w:val="21"/>
        <w:tabs>
          <w:tab w:val="right" w:leader="dot" w:pos="9628"/>
        </w:tabs>
        <w:spacing w:line="360" w:lineRule="auto"/>
        <w:rPr>
          <w:rFonts w:asciiTheme="majorEastAsia" w:eastAsiaTheme="majorEastAsia" w:hAnsiTheme="majorEastAsia"/>
          <w:sz w:val="24"/>
        </w:rPr>
      </w:pPr>
      <w:r w:rsidRPr="00415D38">
        <w:rPr>
          <w:rFonts w:asciiTheme="majorEastAsia" w:eastAsiaTheme="majorEastAsia" w:hAnsiTheme="majorEastAsia" w:hint="eastAsia"/>
          <w:sz w:val="24"/>
        </w:rPr>
        <w:t>5  计量特性</w:t>
      </w:r>
      <w:r w:rsidRPr="00415D38">
        <w:rPr>
          <w:rFonts w:asciiTheme="majorEastAsia" w:eastAsiaTheme="majorEastAsia" w:hAnsiTheme="majorEastAsia" w:hint="eastAsia"/>
          <w:sz w:val="24"/>
        </w:rPr>
        <w:tab/>
        <w:t>（3）</w:t>
      </w:r>
    </w:p>
    <w:p w:rsidR="00415D38" w:rsidRPr="00415D38" w:rsidRDefault="00415D38" w:rsidP="00415D38">
      <w:pPr>
        <w:pStyle w:val="21"/>
        <w:tabs>
          <w:tab w:val="right" w:leader="dot" w:pos="9628"/>
        </w:tabs>
        <w:spacing w:line="360" w:lineRule="auto"/>
        <w:rPr>
          <w:rFonts w:asciiTheme="majorEastAsia" w:eastAsiaTheme="majorEastAsia" w:hAnsiTheme="majorEastAsia"/>
          <w:sz w:val="24"/>
        </w:rPr>
      </w:pPr>
      <w:r w:rsidRPr="00415D38">
        <w:rPr>
          <w:rFonts w:asciiTheme="majorEastAsia" w:eastAsiaTheme="majorEastAsia" w:hAnsiTheme="majorEastAsia" w:hint="eastAsia"/>
          <w:sz w:val="24"/>
        </w:rPr>
        <w:t>6  校准条件</w:t>
      </w:r>
      <w:r w:rsidRPr="00415D38">
        <w:rPr>
          <w:rFonts w:asciiTheme="majorEastAsia" w:eastAsiaTheme="majorEastAsia" w:hAnsiTheme="majorEastAsia" w:hint="eastAsia"/>
          <w:sz w:val="24"/>
        </w:rPr>
        <w:tab/>
        <w:t>（4）</w:t>
      </w:r>
    </w:p>
    <w:p w:rsidR="00415D38" w:rsidRPr="00415D38" w:rsidRDefault="00415D38" w:rsidP="00415D38">
      <w:pPr>
        <w:pStyle w:val="21"/>
        <w:tabs>
          <w:tab w:val="right" w:leader="dot" w:pos="9628"/>
        </w:tabs>
        <w:spacing w:line="360" w:lineRule="auto"/>
        <w:rPr>
          <w:rFonts w:asciiTheme="majorEastAsia" w:eastAsiaTheme="majorEastAsia" w:hAnsiTheme="majorEastAsia"/>
          <w:sz w:val="24"/>
        </w:rPr>
      </w:pPr>
      <w:r w:rsidRPr="00415D38">
        <w:rPr>
          <w:rFonts w:asciiTheme="majorEastAsia" w:eastAsiaTheme="majorEastAsia" w:hAnsiTheme="majorEastAsia" w:hint="eastAsia"/>
          <w:sz w:val="24"/>
        </w:rPr>
        <w:t>7  校准项目和校准方法</w:t>
      </w:r>
      <w:r w:rsidRPr="00415D38">
        <w:rPr>
          <w:rFonts w:asciiTheme="majorEastAsia" w:eastAsiaTheme="majorEastAsia" w:hAnsiTheme="majorEastAsia" w:hint="eastAsia"/>
          <w:sz w:val="24"/>
        </w:rPr>
        <w:tab/>
        <w:t>（5）</w:t>
      </w:r>
    </w:p>
    <w:p w:rsidR="00415D38" w:rsidRPr="00415D38" w:rsidRDefault="00415D38" w:rsidP="00415D38">
      <w:pPr>
        <w:pStyle w:val="21"/>
        <w:tabs>
          <w:tab w:val="right" w:leader="dot" w:pos="9628"/>
        </w:tabs>
        <w:spacing w:line="360" w:lineRule="auto"/>
        <w:rPr>
          <w:rFonts w:asciiTheme="majorEastAsia" w:eastAsiaTheme="majorEastAsia" w:hAnsiTheme="majorEastAsia"/>
          <w:sz w:val="24"/>
        </w:rPr>
      </w:pPr>
      <w:r w:rsidRPr="00415D38">
        <w:rPr>
          <w:rFonts w:asciiTheme="majorEastAsia" w:eastAsiaTheme="majorEastAsia" w:hAnsiTheme="majorEastAsia" w:hint="eastAsia"/>
          <w:sz w:val="24"/>
        </w:rPr>
        <w:t>8  校准结果表达</w:t>
      </w:r>
      <w:r w:rsidRPr="00415D38">
        <w:rPr>
          <w:rFonts w:asciiTheme="majorEastAsia" w:eastAsiaTheme="majorEastAsia" w:hAnsiTheme="majorEastAsia" w:hint="eastAsia"/>
          <w:sz w:val="24"/>
        </w:rPr>
        <w:tab/>
        <w:t>（11）</w:t>
      </w:r>
    </w:p>
    <w:p w:rsidR="00415D38" w:rsidRPr="00415D38" w:rsidRDefault="00415D38" w:rsidP="00415D38">
      <w:pPr>
        <w:pStyle w:val="21"/>
        <w:tabs>
          <w:tab w:val="right" w:leader="dot" w:pos="9628"/>
        </w:tabs>
        <w:spacing w:line="360" w:lineRule="auto"/>
        <w:rPr>
          <w:rFonts w:asciiTheme="majorEastAsia" w:eastAsiaTheme="majorEastAsia" w:hAnsiTheme="majorEastAsia"/>
          <w:sz w:val="24"/>
        </w:rPr>
      </w:pPr>
      <w:r w:rsidRPr="00415D38">
        <w:rPr>
          <w:rFonts w:asciiTheme="majorEastAsia" w:eastAsiaTheme="majorEastAsia" w:hAnsiTheme="majorEastAsia" w:hint="eastAsia"/>
          <w:sz w:val="24"/>
        </w:rPr>
        <w:t>9  校准周期</w:t>
      </w:r>
      <w:r w:rsidRPr="00415D38">
        <w:rPr>
          <w:rFonts w:asciiTheme="majorEastAsia" w:eastAsiaTheme="majorEastAsia" w:hAnsiTheme="majorEastAsia" w:hint="eastAsia"/>
          <w:sz w:val="24"/>
        </w:rPr>
        <w:tab/>
        <w:t>（12）</w:t>
      </w:r>
    </w:p>
    <w:p w:rsidR="00415D38" w:rsidRPr="00415D38" w:rsidRDefault="00415D38" w:rsidP="00415D38">
      <w:pPr>
        <w:pStyle w:val="21"/>
        <w:tabs>
          <w:tab w:val="right" w:leader="dot" w:pos="9628"/>
        </w:tabs>
        <w:spacing w:line="360" w:lineRule="auto"/>
        <w:rPr>
          <w:rFonts w:asciiTheme="majorEastAsia" w:eastAsiaTheme="majorEastAsia" w:hAnsiTheme="majorEastAsia"/>
          <w:sz w:val="24"/>
        </w:rPr>
      </w:pPr>
      <w:r w:rsidRPr="00415D38">
        <w:rPr>
          <w:rFonts w:asciiTheme="majorEastAsia" w:eastAsiaTheme="majorEastAsia" w:hAnsiTheme="majorEastAsia" w:hint="eastAsia"/>
          <w:sz w:val="24"/>
        </w:rPr>
        <w:t>附录A  校准记录内容</w:t>
      </w:r>
      <w:r w:rsidRPr="00415D38">
        <w:rPr>
          <w:rFonts w:asciiTheme="majorEastAsia" w:eastAsiaTheme="majorEastAsia" w:hAnsiTheme="majorEastAsia" w:hint="eastAsia"/>
          <w:sz w:val="24"/>
        </w:rPr>
        <w:tab/>
        <w:t>（13）</w:t>
      </w:r>
    </w:p>
    <w:p w:rsidR="00415D38" w:rsidRPr="00415D38" w:rsidRDefault="00415D38" w:rsidP="00415D38">
      <w:pPr>
        <w:pStyle w:val="21"/>
        <w:tabs>
          <w:tab w:val="right" w:leader="dot" w:pos="9628"/>
        </w:tabs>
        <w:spacing w:line="360" w:lineRule="auto"/>
        <w:rPr>
          <w:rFonts w:asciiTheme="majorEastAsia" w:eastAsiaTheme="majorEastAsia" w:hAnsiTheme="majorEastAsia"/>
          <w:sz w:val="24"/>
        </w:rPr>
      </w:pPr>
      <w:r w:rsidRPr="00415D38">
        <w:rPr>
          <w:rFonts w:asciiTheme="majorEastAsia" w:eastAsiaTheme="majorEastAsia" w:hAnsiTheme="majorEastAsia" w:hint="eastAsia"/>
          <w:sz w:val="24"/>
        </w:rPr>
        <w:t>附录B  校准证书内页……</w:t>
      </w:r>
      <w:proofErr w:type="gramStart"/>
      <w:r w:rsidRPr="00415D38">
        <w:rPr>
          <w:rFonts w:asciiTheme="majorEastAsia" w:eastAsiaTheme="majorEastAsia" w:hAnsiTheme="majorEastAsia" w:hint="eastAsia"/>
          <w:sz w:val="24"/>
        </w:rPr>
        <w:t>………………………………………………</w:t>
      </w:r>
      <w:proofErr w:type="gramEnd"/>
      <w:r w:rsidRPr="00415D38">
        <w:rPr>
          <w:rFonts w:asciiTheme="majorEastAsia" w:eastAsiaTheme="majorEastAsia" w:hAnsiTheme="majorEastAsia" w:hint="eastAsia"/>
          <w:sz w:val="24"/>
        </w:rPr>
        <w:tab/>
        <w:t>（15）</w:t>
      </w:r>
    </w:p>
    <w:p w:rsidR="005C48DD" w:rsidRPr="00415D38" w:rsidRDefault="00415D38" w:rsidP="00415D38">
      <w:pPr>
        <w:pStyle w:val="21"/>
        <w:tabs>
          <w:tab w:val="right" w:leader="dot" w:pos="9628"/>
        </w:tabs>
        <w:spacing w:line="360" w:lineRule="auto"/>
        <w:ind w:leftChars="0" w:left="0" w:firstLineChars="200" w:firstLine="480"/>
        <w:rPr>
          <w:rStyle w:val="aff2"/>
          <w:rFonts w:asciiTheme="majorEastAsia" w:eastAsiaTheme="majorEastAsia" w:hAnsiTheme="majorEastAsia"/>
          <w:color w:val="auto"/>
          <w:sz w:val="24"/>
          <w:u w:val="none"/>
        </w:rPr>
      </w:pPr>
      <w:r w:rsidRPr="00415D38">
        <w:rPr>
          <w:rFonts w:asciiTheme="majorEastAsia" w:eastAsiaTheme="majorEastAsia" w:hAnsiTheme="majorEastAsia" w:hint="eastAsia"/>
          <w:sz w:val="24"/>
        </w:rPr>
        <w:t xml:space="preserve">附录C  </w:t>
      </w:r>
      <w:proofErr w:type="spellStart"/>
      <w:r w:rsidRPr="00415D38">
        <w:rPr>
          <w:rFonts w:asciiTheme="majorEastAsia" w:eastAsiaTheme="majorEastAsia" w:hAnsiTheme="majorEastAsia" w:hint="eastAsia"/>
          <w:sz w:val="24"/>
        </w:rPr>
        <w:t>BioRID</w:t>
      </w:r>
      <w:proofErr w:type="spellEnd"/>
      <w:r w:rsidRPr="00415D38">
        <w:rPr>
          <w:rFonts w:asciiTheme="majorEastAsia" w:eastAsiaTheme="majorEastAsia" w:hAnsiTheme="majorEastAsia" w:hint="eastAsia"/>
          <w:sz w:val="24"/>
        </w:rPr>
        <w:t xml:space="preserve"> II假人头部转动角峰值校准测量结果的不确定度评定</w:t>
      </w:r>
      <w:r>
        <w:rPr>
          <w:rFonts w:asciiTheme="majorEastAsia" w:eastAsiaTheme="majorEastAsia" w:hAnsiTheme="majorEastAsia" w:hint="eastAsia"/>
          <w:sz w:val="24"/>
        </w:rPr>
        <w:t>……</w:t>
      </w:r>
      <w:proofErr w:type="gramStart"/>
      <w:r>
        <w:rPr>
          <w:rFonts w:asciiTheme="majorEastAsia" w:eastAsiaTheme="majorEastAsia" w:hAnsiTheme="majorEastAsia" w:hint="eastAsia"/>
          <w:sz w:val="24"/>
        </w:rPr>
        <w:t>………</w:t>
      </w:r>
      <w:proofErr w:type="gramEnd"/>
      <w:r w:rsidRPr="00415D38">
        <w:rPr>
          <w:rFonts w:asciiTheme="majorEastAsia" w:eastAsiaTheme="majorEastAsia" w:hAnsiTheme="majorEastAsia" w:hint="eastAsia"/>
          <w:sz w:val="24"/>
        </w:rPr>
        <w:t xml:space="preserve"> （17）</w:t>
      </w:r>
    </w:p>
    <w:p w:rsidR="005C48DD" w:rsidRDefault="005C48DD">
      <w:pPr>
        <w:pStyle w:val="21"/>
        <w:tabs>
          <w:tab w:val="right" w:leader="dot" w:pos="9628"/>
        </w:tabs>
        <w:ind w:leftChars="0" w:left="0"/>
        <w:rPr>
          <w:rStyle w:val="aff2"/>
          <w:rFonts w:asciiTheme="minorEastAsia" w:eastAsiaTheme="minorEastAsia" w:hAnsiTheme="minorEastAsia"/>
          <w:color w:val="auto"/>
          <w:sz w:val="24"/>
          <w:u w:val="none"/>
        </w:rPr>
      </w:pPr>
    </w:p>
    <w:p w:rsidR="005C48DD" w:rsidRDefault="005C48DD"/>
    <w:p w:rsidR="005C48DD" w:rsidRDefault="005C48DD">
      <w:pPr>
        <w:spacing w:line="360" w:lineRule="auto"/>
        <w:ind w:rightChars="84" w:right="176" w:firstLineChars="745" w:firstLine="2093"/>
        <w:rPr>
          <w:rFonts w:ascii="宋体" w:hAnsi="宋体"/>
          <w:b/>
          <w:spacing w:val="20"/>
          <w:sz w:val="24"/>
          <w:szCs w:val="24"/>
        </w:rPr>
      </w:pPr>
    </w:p>
    <w:p w:rsidR="005C48DD" w:rsidRDefault="005C48DD">
      <w:pPr>
        <w:autoSpaceDE w:val="0"/>
        <w:autoSpaceDN w:val="0"/>
        <w:adjustRightInd w:val="0"/>
        <w:ind w:rightChars="84" w:right="176"/>
        <w:jc w:val="center"/>
        <w:rPr>
          <w:rFonts w:ascii="黑体" w:eastAsia="黑体" w:cs="黑体"/>
          <w:color w:val="000000"/>
          <w:kern w:val="0"/>
          <w:sz w:val="44"/>
          <w:szCs w:val="44"/>
        </w:rPr>
        <w:sectPr w:rsidR="005C48DD">
          <w:footerReference w:type="default" r:id="rId19"/>
          <w:footerReference w:type="first" r:id="rId20"/>
          <w:pgSz w:w="11906" w:h="16838"/>
          <w:pgMar w:top="709" w:right="1134" w:bottom="426" w:left="1134" w:header="851" w:footer="737" w:gutter="0"/>
          <w:pgNumType w:fmt="upperRoman" w:start="1"/>
          <w:cols w:space="425"/>
          <w:titlePg/>
          <w:docGrid w:type="lines" w:linePitch="312"/>
        </w:sectPr>
      </w:pPr>
    </w:p>
    <w:p w:rsidR="005C48DD" w:rsidRDefault="000768C1">
      <w:pPr>
        <w:autoSpaceDE w:val="0"/>
        <w:autoSpaceDN w:val="0"/>
        <w:adjustRightInd w:val="0"/>
        <w:spacing w:beforeLines="100" w:before="312" w:afterLines="100" w:after="312"/>
        <w:ind w:rightChars="84" w:right="176"/>
        <w:jc w:val="center"/>
        <w:rPr>
          <w:rFonts w:ascii="黑体" w:eastAsia="黑体" w:cs="黑体"/>
          <w:color w:val="000000"/>
          <w:kern w:val="0"/>
          <w:sz w:val="44"/>
          <w:szCs w:val="44"/>
        </w:rPr>
      </w:pPr>
      <w:r>
        <w:rPr>
          <w:rFonts w:ascii="黑体" w:eastAsia="黑体" w:cs="黑体" w:hint="eastAsia"/>
          <w:color w:val="000000"/>
          <w:kern w:val="0"/>
          <w:sz w:val="44"/>
          <w:szCs w:val="44"/>
        </w:rPr>
        <w:lastRenderedPageBreak/>
        <w:t>引   言</w:t>
      </w:r>
    </w:p>
    <w:p w:rsidR="005C48DD" w:rsidRDefault="00415D38">
      <w:pPr>
        <w:snapToGrid w:val="0"/>
        <w:spacing w:line="360" w:lineRule="auto"/>
        <w:ind w:rightChars="84" w:right="176" w:firstLine="660"/>
        <w:rPr>
          <w:rFonts w:ascii="宋体" w:hAnsi="宋体"/>
          <w:kern w:val="0"/>
          <w:sz w:val="24"/>
          <w:szCs w:val="24"/>
        </w:rPr>
      </w:pPr>
      <w:r w:rsidRPr="00415D38">
        <w:rPr>
          <w:rFonts w:ascii="宋体" w:hAnsi="宋体" w:hint="eastAsia"/>
          <w:color w:val="000000"/>
          <w:kern w:val="0"/>
          <w:sz w:val="24"/>
          <w:szCs w:val="24"/>
        </w:rPr>
        <w:t>本规范以JJF1071《国家计量校准规范编写规则》、JJF1001 《通用计量术语及定义》、JJF1059《测量不确定度评定与表示》作为校准规范制定工作的基础性规范。以《Euro NCAP-Whiplash Testing Protocol 欧洲新车评价程序—乘用车座椅颈部伤害保护试验规程动态评价》</w:t>
      </w:r>
      <w:r>
        <w:rPr>
          <w:rFonts w:ascii="宋体" w:hAnsi="宋体" w:hint="eastAsia"/>
          <w:color w:val="000000"/>
          <w:kern w:val="0"/>
          <w:sz w:val="24"/>
          <w:szCs w:val="24"/>
        </w:rPr>
        <w:t>《</w:t>
      </w:r>
      <w:r w:rsidRPr="00415D38">
        <w:rPr>
          <w:rFonts w:ascii="宋体" w:hAnsi="宋体"/>
          <w:color w:val="000000"/>
          <w:kern w:val="0"/>
          <w:sz w:val="24"/>
          <w:szCs w:val="24"/>
        </w:rPr>
        <w:t>ECE/TRANS/WP.29/1101</w:t>
      </w:r>
      <w:r w:rsidR="001B566D" w:rsidRPr="001B566D">
        <w:rPr>
          <w:rFonts w:ascii="宋体" w:hAnsi="宋体"/>
          <w:color w:val="000000"/>
          <w:kern w:val="0"/>
          <w:sz w:val="24"/>
          <w:szCs w:val="24"/>
        </w:rPr>
        <w:t>/Amend.3</w:t>
      </w:r>
      <w:r w:rsidR="00932EF5" w:rsidRPr="00932EF5">
        <w:rPr>
          <w:rFonts w:ascii="宋体" w:hAnsi="宋体" w:hint="eastAsia"/>
          <w:color w:val="000000"/>
          <w:kern w:val="0"/>
          <w:sz w:val="24"/>
          <w:szCs w:val="24"/>
        </w:rPr>
        <w:t>第50百分位男性生物模拟（</w:t>
      </w:r>
      <w:proofErr w:type="spellStart"/>
      <w:r w:rsidR="00932EF5" w:rsidRPr="00932EF5">
        <w:rPr>
          <w:rFonts w:ascii="宋体" w:hAnsi="宋体" w:hint="eastAsia"/>
          <w:color w:val="000000"/>
          <w:kern w:val="0"/>
          <w:sz w:val="24"/>
          <w:szCs w:val="24"/>
        </w:rPr>
        <w:t>BioRID</w:t>
      </w:r>
      <w:proofErr w:type="spellEnd"/>
      <w:r w:rsidR="00932EF5" w:rsidRPr="00932EF5">
        <w:rPr>
          <w:rFonts w:ascii="宋体" w:hAnsi="宋体" w:hint="eastAsia"/>
          <w:color w:val="000000"/>
          <w:kern w:val="0"/>
          <w:sz w:val="24"/>
          <w:szCs w:val="24"/>
        </w:rPr>
        <w:t xml:space="preserve"> II UN）试验装置的构造、制备和认证规范</w:t>
      </w:r>
      <w:r>
        <w:rPr>
          <w:rFonts w:ascii="宋体" w:hAnsi="宋体" w:hint="eastAsia"/>
          <w:color w:val="000000"/>
          <w:kern w:val="0"/>
          <w:sz w:val="24"/>
          <w:szCs w:val="24"/>
        </w:rPr>
        <w:t>》</w:t>
      </w:r>
      <w:r w:rsidRPr="00415D38">
        <w:rPr>
          <w:rFonts w:ascii="宋体" w:hAnsi="宋体" w:hint="eastAsia"/>
          <w:color w:val="000000"/>
          <w:kern w:val="0"/>
          <w:sz w:val="24"/>
          <w:szCs w:val="24"/>
        </w:rPr>
        <w:t>作为技术性规范编制依据。本规范是针对汽车</w:t>
      </w:r>
      <w:r w:rsidR="00EE7F9B">
        <w:rPr>
          <w:rFonts w:ascii="宋体" w:hAnsi="宋体" w:hint="eastAsia"/>
          <w:color w:val="000000"/>
          <w:kern w:val="0"/>
          <w:sz w:val="24"/>
          <w:szCs w:val="24"/>
        </w:rPr>
        <w:t>追尾</w:t>
      </w:r>
      <w:r w:rsidRPr="00415D38">
        <w:rPr>
          <w:rFonts w:ascii="宋体" w:hAnsi="宋体" w:hint="eastAsia"/>
          <w:color w:val="000000"/>
          <w:kern w:val="0"/>
          <w:sz w:val="24"/>
          <w:szCs w:val="24"/>
        </w:rPr>
        <w:t>碰撞试验用的</w:t>
      </w:r>
      <w:proofErr w:type="spellStart"/>
      <w:r>
        <w:rPr>
          <w:rFonts w:ascii="宋体" w:hAnsi="宋体" w:hint="eastAsia"/>
          <w:color w:val="000000"/>
          <w:kern w:val="0"/>
          <w:sz w:val="24"/>
          <w:szCs w:val="24"/>
        </w:rPr>
        <w:t>BioRID</w:t>
      </w:r>
      <w:proofErr w:type="spellEnd"/>
      <w:r>
        <w:rPr>
          <w:rFonts w:ascii="宋体" w:hAnsi="宋体"/>
          <w:color w:val="000000"/>
          <w:kern w:val="0"/>
          <w:sz w:val="24"/>
          <w:szCs w:val="24"/>
        </w:rPr>
        <w:t xml:space="preserve"> </w:t>
      </w:r>
      <w:r>
        <w:rPr>
          <w:rFonts w:ascii="宋体" w:hAnsi="宋体" w:hint="eastAsia"/>
          <w:color w:val="000000"/>
          <w:kern w:val="0"/>
          <w:sz w:val="24"/>
          <w:szCs w:val="24"/>
        </w:rPr>
        <w:t>II</w:t>
      </w:r>
      <w:r w:rsidR="00684B56">
        <w:rPr>
          <w:rFonts w:ascii="宋体" w:hAnsi="宋体" w:hint="eastAsia"/>
          <w:color w:val="000000"/>
          <w:kern w:val="0"/>
          <w:sz w:val="24"/>
          <w:szCs w:val="24"/>
        </w:rPr>
        <w:t>人形</w:t>
      </w:r>
      <w:r w:rsidRPr="00415D38">
        <w:rPr>
          <w:rFonts w:ascii="宋体" w:hAnsi="宋体" w:hint="eastAsia"/>
          <w:color w:val="000000"/>
          <w:kern w:val="0"/>
          <w:sz w:val="24"/>
          <w:szCs w:val="24"/>
        </w:rPr>
        <w:t>试验装置的特性展开</w:t>
      </w:r>
    </w:p>
    <w:p w:rsidR="005C48DD" w:rsidRDefault="000768C1">
      <w:pPr>
        <w:snapToGrid w:val="0"/>
        <w:spacing w:line="360" w:lineRule="auto"/>
        <w:ind w:rightChars="84" w:right="176" w:firstLine="660"/>
        <w:rPr>
          <w:rFonts w:ascii="宋体" w:hAnsi="宋体"/>
          <w:kern w:val="0"/>
          <w:sz w:val="24"/>
          <w:szCs w:val="24"/>
        </w:rPr>
      </w:pPr>
      <w:r>
        <w:rPr>
          <w:rFonts w:ascii="宋体" w:hAnsi="宋体" w:hint="eastAsia"/>
          <w:kern w:val="0"/>
          <w:sz w:val="24"/>
          <w:szCs w:val="24"/>
        </w:rPr>
        <w:t>本规范为首次发布。</w:t>
      </w:r>
    </w:p>
    <w:p w:rsidR="005C48DD" w:rsidRDefault="005C48DD">
      <w:pPr>
        <w:spacing w:line="360" w:lineRule="auto"/>
        <w:ind w:rightChars="84" w:right="176" w:firstLineChars="300" w:firstLine="720"/>
        <w:rPr>
          <w:rFonts w:ascii="宋体" w:hAnsi="宋体"/>
          <w:sz w:val="24"/>
          <w:szCs w:val="24"/>
        </w:rPr>
      </w:pPr>
    </w:p>
    <w:p w:rsidR="005C48DD" w:rsidRDefault="005C48DD">
      <w:pPr>
        <w:spacing w:line="360" w:lineRule="auto"/>
        <w:ind w:rightChars="84" w:right="176" w:firstLineChars="300" w:firstLine="720"/>
        <w:rPr>
          <w:rFonts w:ascii="宋体" w:hAnsi="宋体"/>
          <w:sz w:val="24"/>
          <w:szCs w:val="24"/>
        </w:rPr>
      </w:pPr>
    </w:p>
    <w:p w:rsidR="005C48DD" w:rsidRDefault="005C48DD">
      <w:pPr>
        <w:spacing w:line="360" w:lineRule="auto"/>
        <w:ind w:rightChars="84" w:right="176" w:firstLineChars="300" w:firstLine="720"/>
        <w:rPr>
          <w:rFonts w:ascii="宋体" w:hAnsi="宋体"/>
          <w:sz w:val="24"/>
          <w:szCs w:val="24"/>
        </w:rPr>
      </w:pPr>
    </w:p>
    <w:p w:rsidR="005C48DD" w:rsidRDefault="005C48DD">
      <w:pPr>
        <w:spacing w:line="360" w:lineRule="auto"/>
        <w:ind w:rightChars="84" w:right="176" w:firstLineChars="300" w:firstLine="720"/>
        <w:rPr>
          <w:rFonts w:ascii="宋体" w:hAnsi="宋体"/>
          <w:sz w:val="24"/>
          <w:szCs w:val="24"/>
        </w:rPr>
      </w:pPr>
    </w:p>
    <w:p w:rsidR="005C48DD" w:rsidRDefault="005C48DD">
      <w:pPr>
        <w:spacing w:line="360" w:lineRule="auto"/>
        <w:ind w:rightChars="84" w:right="176" w:firstLineChars="300" w:firstLine="720"/>
        <w:rPr>
          <w:rFonts w:ascii="宋体" w:hAnsi="宋体"/>
          <w:sz w:val="24"/>
          <w:szCs w:val="24"/>
        </w:rPr>
      </w:pPr>
    </w:p>
    <w:p w:rsidR="005C48DD" w:rsidRDefault="005C48DD">
      <w:pPr>
        <w:spacing w:line="360" w:lineRule="auto"/>
        <w:ind w:rightChars="84" w:right="176"/>
        <w:rPr>
          <w:rFonts w:ascii="宋体" w:hAnsi="宋体"/>
          <w:sz w:val="24"/>
          <w:szCs w:val="24"/>
        </w:rPr>
      </w:pPr>
    </w:p>
    <w:p w:rsidR="005C48DD" w:rsidRDefault="005C48DD">
      <w:pPr>
        <w:spacing w:line="360" w:lineRule="auto"/>
        <w:ind w:rightChars="84" w:right="176"/>
        <w:rPr>
          <w:rFonts w:ascii="宋体" w:hAnsi="宋体"/>
          <w:sz w:val="24"/>
          <w:szCs w:val="24"/>
        </w:rPr>
      </w:pPr>
    </w:p>
    <w:p w:rsidR="005C48DD" w:rsidRDefault="005C48DD">
      <w:pPr>
        <w:spacing w:line="360" w:lineRule="auto"/>
        <w:ind w:rightChars="84" w:right="176"/>
        <w:rPr>
          <w:rFonts w:ascii="宋体" w:hAnsi="宋体"/>
          <w:sz w:val="24"/>
          <w:szCs w:val="24"/>
        </w:rPr>
      </w:pPr>
    </w:p>
    <w:p w:rsidR="005C48DD" w:rsidRDefault="005C48DD">
      <w:pPr>
        <w:spacing w:line="360" w:lineRule="auto"/>
        <w:ind w:rightChars="84" w:right="176"/>
        <w:rPr>
          <w:rFonts w:ascii="宋体" w:hAnsi="宋体"/>
          <w:sz w:val="24"/>
          <w:szCs w:val="24"/>
        </w:rPr>
        <w:sectPr w:rsidR="005C48DD">
          <w:footerReference w:type="default" r:id="rId21"/>
          <w:pgSz w:w="11906" w:h="16838"/>
          <w:pgMar w:top="709" w:right="1134" w:bottom="426" w:left="1134" w:header="851" w:footer="737" w:gutter="0"/>
          <w:pgNumType w:fmt="upperRoman" w:start="3"/>
          <w:cols w:space="425"/>
          <w:titlePg/>
          <w:docGrid w:type="lines" w:linePitch="312"/>
        </w:sectPr>
      </w:pPr>
    </w:p>
    <w:p w:rsidR="00691DA3" w:rsidRDefault="00691DA3" w:rsidP="002B20AD">
      <w:pPr>
        <w:pStyle w:val="a"/>
        <w:numPr>
          <w:ilvl w:val="0"/>
          <w:numId w:val="0"/>
        </w:numPr>
        <w:spacing w:before="156" w:after="156"/>
        <w:jc w:val="center"/>
        <w:rPr>
          <w:rFonts w:ascii="Arial" w:hAnsi="Arial" w:cs="Arial"/>
          <w:color w:val="000000"/>
          <w:sz w:val="32"/>
        </w:rPr>
      </w:pPr>
      <w:bookmarkStart w:id="1" w:name="_Toc127278035"/>
      <w:bookmarkStart w:id="2" w:name="_Toc127264928"/>
      <w:r w:rsidRPr="00691DA3">
        <w:rPr>
          <w:rFonts w:ascii="Arial" w:hAnsi="Arial" w:cs="Arial" w:hint="eastAsia"/>
          <w:color w:val="000000"/>
          <w:sz w:val="32"/>
        </w:rPr>
        <w:lastRenderedPageBreak/>
        <w:t>汽车追尾碰撞试验用人形试验装置（</w:t>
      </w:r>
      <w:proofErr w:type="spellStart"/>
      <w:r w:rsidRPr="00691DA3">
        <w:rPr>
          <w:rFonts w:ascii="Arial" w:hAnsi="Arial" w:cs="Arial" w:hint="eastAsia"/>
          <w:color w:val="000000"/>
          <w:sz w:val="32"/>
        </w:rPr>
        <w:t>BioRID</w:t>
      </w:r>
      <w:proofErr w:type="spellEnd"/>
      <w:r w:rsidRPr="00691DA3">
        <w:rPr>
          <w:rFonts w:ascii="Arial" w:hAnsi="Arial" w:cs="Arial" w:hint="eastAsia"/>
          <w:color w:val="000000"/>
          <w:sz w:val="32"/>
        </w:rPr>
        <w:t xml:space="preserve"> II</w:t>
      </w:r>
      <w:r w:rsidRPr="00691DA3">
        <w:rPr>
          <w:rFonts w:ascii="Arial" w:hAnsi="Arial" w:cs="Arial" w:hint="eastAsia"/>
          <w:color w:val="000000"/>
          <w:sz w:val="32"/>
        </w:rPr>
        <w:t>）校准规范</w:t>
      </w:r>
    </w:p>
    <w:p w:rsidR="005C48DD" w:rsidRDefault="000768C1" w:rsidP="002B20AD">
      <w:pPr>
        <w:pStyle w:val="a"/>
        <w:numPr>
          <w:ilvl w:val="0"/>
          <w:numId w:val="8"/>
        </w:numPr>
        <w:spacing w:before="156" w:after="156"/>
        <w:rPr>
          <w:rFonts w:hAnsi="宋体" w:cs="Arial"/>
          <w:color w:val="000000"/>
          <w:sz w:val="24"/>
          <w:szCs w:val="24"/>
        </w:rPr>
      </w:pPr>
      <w:r>
        <w:rPr>
          <w:rFonts w:hAnsi="宋体" w:cs="Arial" w:hint="eastAsia"/>
          <w:color w:val="000000"/>
          <w:sz w:val="24"/>
          <w:szCs w:val="24"/>
        </w:rPr>
        <w:t>范围</w:t>
      </w:r>
      <w:bookmarkEnd w:id="1"/>
      <w:bookmarkEnd w:id="2"/>
    </w:p>
    <w:p w:rsidR="005C48DD" w:rsidRDefault="0072225B" w:rsidP="006F1641">
      <w:pPr>
        <w:spacing w:line="360" w:lineRule="auto"/>
        <w:ind w:leftChars="200" w:left="420" w:rightChars="84" w:right="176"/>
        <w:rPr>
          <w:rFonts w:ascii="宋体" w:hAnsi="宋体" w:cs="Arial"/>
          <w:kern w:val="0"/>
          <w:sz w:val="24"/>
          <w:szCs w:val="24"/>
        </w:rPr>
      </w:pPr>
      <w:r w:rsidRPr="0072225B">
        <w:rPr>
          <w:rFonts w:ascii="宋体" w:hAnsi="宋体" w:cs="Arial" w:hint="eastAsia"/>
          <w:kern w:val="0"/>
          <w:sz w:val="24"/>
          <w:szCs w:val="24"/>
        </w:rPr>
        <w:t>本规范适用于汽车追尾碰撞试验的</w:t>
      </w:r>
      <w:proofErr w:type="spellStart"/>
      <w:r w:rsidRPr="0072225B">
        <w:rPr>
          <w:rFonts w:ascii="宋体" w:hAnsi="宋体" w:cs="Arial" w:hint="eastAsia"/>
          <w:kern w:val="0"/>
          <w:sz w:val="24"/>
          <w:szCs w:val="24"/>
        </w:rPr>
        <w:t>BioRID</w:t>
      </w:r>
      <w:proofErr w:type="spellEnd"/>
      <w:r w:rsidRPr="0072225B">
        <w:rPr>
          <w:rFonts w:ascii="宋体" w:hAnsi="宋体" w:cs="Arial" w:hint="eastAsia"/>
          <w:kern w:val="0"/>
          <w:sz w:val="24"/>
          <w:szCs w:val="24"/>
        </w:rPr>
        <w:t xml:space="preserve"> II人形试验装置的校准（以下简称</w:t>
      </w:r>
      <w:proofErr w:type="spellStart"/>
      <w:r w:rsidR="006F1641">
        <w:rPr>
          <w:rFonts w:ascii="宋体" w:hAnsi="宋体" w:cs="Arial" w:hint="eastAsia"/>
          <w:kern w:val="0"/>
          <w:sz w:val="24"/>
          <w:szCs w:val="24"/>
        </w:rPr>
        <w:t>BioRID</w:t>
      </w:r>
      <w:proofErr w:type="spellEnd"/>
      <w:r w:rsidR="006F1641">
        <w:rPr>
          <w:rFonts w:ascii="宋体" w:hAnsi="宋体" w:cs="Arial"/>
          <w:kern w:val="0"/>
          <w:sz w:val="24"/>
          <w:szCs w:val="24"/>
        </w:rPr>
        <w:t xml:space="preserve"> </w:t>
      </w:r>
      <w:r w:rsidR="006F1641">
        <w:rPr>
          <w:rFonts w:ascii="宋体" w:hAnsi="宋体" w:cs="Arial" w:hint="eastAsia"/>
          <w:kern w:val="0"/>
          <w:sz w:val="24"/>
          <w:szCs w:val="24"/>
        </w:rPr>
        <w:t>II</w:t>
      </w:r>
      <w:r w:rsidRPr="0072225B">
        <w:rPr>
          <w:rFonts w:ascii="宋体" w:hAnsi="宋体" w:cs="Arial" w:hint="eastAsia"/>
          <w:kern w:val="0"/>
          <w:sz w:val="24"/>
          <w:szCs w:val="24"/>
        </w:rPr>
        <w:t>假人）。</w:t>
      </w:r>
    </w:p>
    <w:p w:rsidR="005C48DD" w:rsidRPr="00691DA3" w:rsidRDefault="000768C1" w:rsidP="00691DA3">
      <w:pPr>
        <w:pStyle w:val="a"/>
        <w:spacing w:before="156" w:after="156"/>
        <w:rPr>
          <w:sz w:val="24"/>
          <w:szCs w:val="24"/>
        </w:rPr>
      </w:pPr>
      <w:bookmarkStart w:id="3" w:name="_Toc127278036"/>
      <w:bookmarkStart w:id="4" w:name="_Toc127264929"/>
      <w:r w:rsidRPr="00691DA3">
        <w:rPr>
          <w:rFonts w:hint="eastAsia"/>
          <w:sz w:val="24"/>
          <w:szCs w:val="24"/>
        </w:rPr>
        <w:t>引用文件</w:t>
      </w:r>
      <w:bookmarkEnd w:id="3"/>
      <w:bookmarkEnd w:id="4"/>
    </w:p>
    <w:p w:rsidR="0072225B" w:rsidRPr="0072225B" w:rsidRDefault="0072225B" w:rsidP="0072225B">
      <w:pPr>
        <w:spacing w:line="360" w:lineRule="auto"/>
        <w:ind w:rightChars="84" w:right="176" w:firstLineChars="200" w:firstLine="480"/>
        <w:rPr>
          <w:rFonts w:ascii="宋体" w:hAnsi="宋体" w:cs="Arial"/>
          <w:color w:val="000000"/>
          <w:kern w:val="0"/>
          <w:sz w:val="24"/>
          <w:szCs w:val="24"/>
        </w:rPr>
      </w:pPr>
      <w:r w:rsidRPr="0072225B">
        <w:rPr>
          <w:rFonts w:ascii="宋体" w:hAnsi="宋体" w:cs="Arial" w:hint="eastAsia"/>
          <w:color w:val="000000"/>
          <w:kern w:val="0"/>
          <w:sz w:val="24"/>
          <w:szCs w:val="24"/>
        </w:rPr>
        <w:t>JJF 1001 《通用计量术语及定义》</w:t>
      </w:r>
    </w:p>
    <w:p w:rsidR="0072225B" w:rsidRPr="0072225B" w:rsidRDefault="0072225B" w:rsidP="0072225B">
      <w:pPr>
        <w:spacing w:line="360" w:lineRule="auto"/>
        <w:ind w:rightChars="84" w:right="176" w:firstLineChars="200" w:firstLine="480"/>
        <w:rPr>
          <w:rFonts w:ascii="宋体" w:hAnsi="宋体" w:cs="Arial"/>
          <w:color w:val="000000"/>
          <w:kern w:val="0"/>
          <w:sz w:val="24"/>
          <w:szCs w:val="24"/>
        </w:rPr>
      </w:pPr>
      <w:r w:rsidRPr="0072225B">
        <w:rPr>
          <w:rFonts w:ascii="宋体" w:hAnsi="宋体" w:cs="Arial" w:hint="eastAsia"/>
          <w:color w:val="000000"/>
          <w:kern w:val="0"/>
          <w:sz w:val="24"/>
          <w:szCs w:val="24"/>
        </w:rPr>
        <w:t>JJF 1059 《测量不确定度评定与表示》</w:t>
      </w:r>
    </w:p>
    <w:p w:rsidR="0072225B" w:rsidRPr="0072225B" w:rsidRDefault="0072225B" w:rsidP="0072225B">
      <w:pPr>
        <w:spacing w:line="360" w:lineRule="auto"/>
        <w:ind w:rightChars="84" w:right="176" w:firstLineChars="200" w:firstLine="480"/>
        <w:rPr>
          <w:rFonts w:ascii="宋体" w:hAnsi="宋体" w:cs="Arial"/>
          <w:color w:val="000000"/>
          <w:kern w:val="0"/>
          <w:sz w:val="24"/>
          <w:szCs w:val="24"/>
        </w:rPr>
      </w:pPr>
      <w:r w:rsidRPr="0072225B">
        <w:rPr>
          <w:rFonts w:ascii="宋体" w:hAnsi="宋体" w:cs="Arial" w:hint="eastAsia"/>
          <w:color w:val="000000"/>
          <w:kern w:val="0"/>
          <w:sz w:val="24"/>
          <w:szCs w:val="24"/>
        </w:rPr>
        <w:t>JJF 1071 《国家计量校准规范编写规则》</w:t>
      </w:r>
    </w:p>
    <w:p w:rsidR="0072225B" w:rsidRPr="0072225B" w:rsidRDefault="0072225B" w:rsidP="0072225B">
      <w:pPr>
        <w:spacing w:line="360" w:lineRule="auto"/>
        <w:ind w:rightChars="84" w:right="176" w:firstLineChars="200" w:firstLine="480"/>
        <w:rPr>
          <w:rFonts w:ascii="宋体" w:hAnsi="宋体" w:cs="Arial"/>
          <w:color w:val="000000"/>
          <w:kern w:val="0"/>
          <w:sz w:val="24"/>
          <w:szCs w:val="24"/>
        </w:rPr>
      </w:pPr>
      <w:r w:rsidRPr="0072225B">
        <w:rPr>
          <w:rFonts w:ascii="宋体" w:hAnsi="宋体" w:cs="Arial" w:hint="eastAsia"/>
          <w:color w:val="000000"/>
          <w:kern w:val="0"/>
          <w:sz w:val="24"/>
          <w:szCs w:val="24"/>
        </w:rPr>
        <w:t>JJF1230《汽车正面碰撞试验用人形试验装置校准规范》</w:t>
      </w:r>
    </w:p>
    <w:p w:rsidR="0072225B" w:rsidRPr="0072225B" w:rsidRDefault="0072225B" w:rsidP="0072225B">
      <w:pPr>
        <w:spacing w:line="360" w:lineRule="auto"/>
        <w:ind w:rightChars="84" w:right="176" w:firstLineChars="200" w:firstLine="480"/>
        <w:rPr>
          <w:rFonts w:ascii="宋体" w:hAnsi="宋体" w:cs="Arial"/>
          <w:color w:val="000000"/>
          <w:kern w:val="0"/>
          <w:sz w:val="24"/>
          <w:szCs w:val="24"/>
        </w:rPr>
      </w:pPr>
      <w:r w:rsidRPr="0072225B">
        <w:rPr>
          <w:rFonts w:ascii="宋体" w:hAnsi="宋体" w:cs="Arial" w:hint="eastAsia"/>
          <w:color w:val="000000"/>
          <w:kern w:val="0"/>
          <w:sz w:val="24"/>
          <w:szCs w:val="24"/>
        </w:rPr>
        <w:t>ISO 6487 道路车辆 碰撞试验测量技术 仪器设备 （Road Vehicles-measurement techniques in impact tests-instrumentation）</w:t>
      </w:r>
    </w:p>
    <w:p w:rsidR="00932EF5" w:rsidRDefault="00932EF5" w:rsidP="0072225B">
      <w:pPr>
        <w:spacing w:line="360" w:lineRule="auto"/>
        <w:ind w:rightChars="84" w:right="176" w:firstLineChars="200" w:firstLine="480"/>
        <w:rPr>
          <w:rFonts w:ascii="宋体" w:hAnsi="宋体" w:cs="Arial"/>
          <w:color w:val="000000"/>
          <w:kern w:val="0"/>
          <w:sz w:val="24"/>
          <w:szCs w:val="24"/>
        </w:rPr>
      </w:pPr>
      <w:r w:rsidRPr="00932EF5">
        <w:rPr>
          <w:rFonts w:ascii="宋体" w:hAnsi="宋体" w:cs="Arial" w:hint="eastAsia"/>
          <w:color w:val="000000"/>
          <w:kern w:val="0"/>
          <w:sz w:val="24"/>
          <w:szCs w:val="24"/>
        </w:rPr>
        <w:t>《ECE/TRANS/WP.29/1101</w:t>
      </w:r>
      <w:r w:rsidR="001B566D" w:rsidRPr="001B566D">
        <w:rPr>
          <w:rFonts w:ascii="宋体" w:hAnsi="宋体" w:cs="Arial"/>
          <w:color w:val="000000"/>
          <w:kern w:val="0"/>
          <w:sz w:val="24"/>
          <w:szCs w:val="24"/>
        </w:rPr>
        <w:t>/Amend.3</w:t>
      </w:r>
      <w:r w:rsidRPr="00932EF5">
        <w:rPr>
          <w:rFonts w:ascii="宋体" w:hAnsi="宋体" w:cs="Arial" w:hint="eastAsia"/>
          <w:color w:val="000000"/>
          <w:kern w:val="0"/>
          <w:sz w:val="24"/>
          <w:szCs w:val="24"/>
        </w:rPr>
        <w:t>第50百分位男性生物模拟（</w:t>
      </w:r>
      <w:proofErr w:type="spellStart"/>
      <w:r w:rsidRPr="00932EF5">
        <w:rPr>
          <w:rFonts w:ascii="宋体" w:hAnsi="宋体" w:cs="Arial" w:hint="eastAsia"/>
          <w:color w:val="000000"/>
          <w:kern w:val="0"/>
          <w:sz w:val="24"/>
          <w:szCs w:val="24"/>
        </w:rPr>
        <w:t>BioRID</w:t>
      </w:r>
      <w:proofErr w:type="spellEnd"/>
      <w:r w:rsidRPr="00932EF5">
        <w:rPr>
          <w:rFonts w:ascii="宋体" w:hAnsi="宋体" w:cs="Arial" w:hint="eastAsia"/>
          <w:color w:val="000000"/>
          <w:kern w:val="0"/>
          <w:sz w:val="24"/>
          <w:szCs w:val="24"/>
        </w:rPr>
        <w:t xml:space="preserve"> II UN）试验装置的构造、制备和认证规范》</w:t>
      </w:r>
    </w:p>
    <w:p w:rsidR="0072225B" w:rsidRPr="0072225B" w:rsidRDefault="0072225B" w:rsidP="0072225B">
      <w:pPr>
        <w:spacing w:line="360" w:lineRule="auto"/>
        <w:ind w:rightChars="84" w:right="176" w:firstLineChars="200" w:firstLine="480"/>
        <w:rPr>
          <w:rFonts w:ascii="宋体" w:hAnsi="宋体" w:cs="Arial"/>
          <w:color w:val="000000"/>
          <w:kern w:val="0"/>
          <w:sz w:val="24"/>
          <w:szCs w:val="24"/>
        </w:rPr>
      </w:pPr>
      <w:r w:rsidRPr="0072225B">
        <w:rPr>
          <w:rFonts w:ascii="宋体" w:hAnsi="宋体" w:cs="Arial" w:hint="eastAsia"/>
          <w:color w:val="000000"/>
          <w:kern w:val="0"/>
          <w:sz w:val="24"/>
          <w:szCs w:val="24"/>
        </w:rPr>
        <w:t>《Euro NCAP-Whiplash Testing Protocol 欧洲新车评价程序—乘用车座椅颈部伤害保护试验规程动态评价》</w:t>
      </w:r>
    </w:p>
    <w:p w:rsidR="005C48DD" w:rsidRDefault="0072225B" w:rsidP="0072225B">
      <w:pPr>
        <w:spacing w:line="360" w:lineRule="auto"/>
        <w:ind w:rightChars="84" w:right="176" w:firstLineChars="200" w:firstLine="480"/>
        <w:rPr>
          <w:rFonts w:ascii="宋体" w:hAnsi="宋体" w:cs="Arial"/>
          <w:color w:val="000000"/>
          <w:kern w:val="0"/>
          <w:sz w:val="24"/>
          <w:szCs w:val="24"/>
        </w:rPr>
      </w:pPr>
      <w:r w:rsidRPr="0072225B">
        <w:rPr>
          <w:rFonts w:ascii="宋体" w:hAnsi="宋体" w:cs="Arial" w:hint="eastAsia"/>
          <w:color w:val="000000"/>
          <w:kern w:val="0"/>
          <w:sz w:val="24"/>
          <w:szCs w:val="24"/>
        </w:rPr>
        <w:t>凡是注日期的引用文件，仅注日期的版本适用于本规则；凡是不注日期的引用文件，其最新版本（包括所有的修改单）适用于本规则。</w:t>
      </w:r>
    </w:p>
    <w:p w:rsidR="005C48DD" w:rsidRDefault="000768C1">
      <w:pPr>
        <w:pStyle w:val="a"/>
        <w:spacing w:before="156" w:after="156" w:line="360" w:lineRule="auto"/>
        <w:ind w:rightChars="84" w:right="176"/>
        <w:rPr>
          <w:rFonts w:hAnsi="宋体" w:cs="Arial"/>
          <w:color w:val="000000"/>
          <w:sz w:val="24"/>
          <w:szCs w:val="24"/>
        </w:rPr>
      </w:pPr>
      <w:bookmarkStart w:id="5" w:name="_Toc127278037"/>
      <w:bookmarkStart w:id="6" w:name="_Toc127264930"/>
      <w:r>
        <w:rPr>
          <w:rFonts w:hAnsi="宋体" w:cs="Arial" w:hint="eastAsia"/>
          <w:color w:val="000000"/>
          <w:sz w:val="24"/>
          <w:szCs w:val="24"/>
        </w:rPr>
        <w:t>术语</w:t>
      </w:r>
      <w:bookmarkEnd w:id="5"/>
      <w:bookmarkEnd w:id="6"/>
      <w:r>
        <w:rPr>
          <w:rFonts w:hAnsi="宋体" w:cs="Arial" w:hint="eastAsia"/>
          <w:color w:val="000000"/>
          <w:sz w:val="24"/>
          <w:szCs w:val="24"/>
        </w:rPr>
        <w:t xml:space="preserve"> </w:t>
      </w:r>
    </w:p>
    <w:p w:rsidR="0072225B" w:rsidRPr="0072225B" w:rsidRDefault="0072225B" w:rsidP="0072225B">
      <w:pPr>
        <w:spacing w:line="360" w:lineRule="auto"/>
        <w:ind w:rightChars="84" w:right="176" w:firstLineChars="200" w:firstLine="480"/>
        <w:rPr>
          <w:rFonts w:asciiTheme="majorEastAsia" w:eastAsiaTheme="majorEastAsia" w:hAnsiTheme="majorEastAsia" w:cstheme="majorBidi"/>
          <w:bCs/>
          <w:sz w:val="24"/>
          <w:szCs w:val="32"/>
        </w:rPr>
      </w:pPr>
      <w:r w:rsidRPr="0072225B">
        <w:rPr>
          <w:rFonts w:asciiTheme="majorEastAsia" w:eastAsiaTheme="majorEastAsia" w:hAnsiTheme="majorEastAsia" w:cstheme="majorBidi" w:hint="eastAsia"/>
          <w:bCs/>
          <w:sz w:val="24"/>
          <w:szCs w:val="32"/>
        </w:rPr>
        <w:t>3.1 零时刻Time-zero</w:t>
      </w:r>
    </w:p>
    <w:p w:rsidR="0072225B" w:rsidRPr="0072225B" w:rsidRDefault="0072225B" w:rsidP="00A741CC">
      <w:pPr>
        <w:spacing w:line="360" w:lineRule="auto"/>
        <w:ind w:rightChars="84" w:right="176" w:firstLineChars="118" w:firstLine="283"/>
        <w:rPr>
          <w:rFonts w:asciiTheme="majorEastAsia" w:eastAsiaTheme="majorEastAsia" w:hAnsiTheme="majorEastAsia" w:cstheme="majorBidi"/>
          <w:bCs/>
          <w:sz w:val="24"/>
          <w:szCs w:val="32"/>
        </w:rPr>
      </w:pPr>
      <w:r w:rsidRPr="0072225B">
        <w:rPr>
          <w:rFonts w:asciiTheme="majorEastAsia" w:eastAsiaTheme="majorEastAsia" w:hAnsiTheme="majorEastAsia" w:cstheme="majorBidi" w:hint="eastAsia"/>
          <w:bCs/>
          <w:sz w:val="24"/>
          <w:szCs w:val="32"/>
        </w:rPr>
        <w:t xml:space="preserve">    摆锤撞击面与</w:t>
      </w:r>
      <w:r w:rsidR="00A85847">
        <w:rPr>
          <w:rFonts w:asciiTheme="majorEastAsia" w:eastAsiaTheme="majorEastAsia" w:hAnsiTheme="majorEastAsia" w:cstheme="majorBidi" w:hint="eastAsia"/>
          <w:bCs/>
          <w:sz w:val="24"/>
          <w:szCs w:val="32"/>
        </w:rPr>
        <w:t>ETD</w:t>
      </w:r>
      <w:r w:rsidR="005645F0">
        <w:rPr>
          <w:rFonts w:asciiTheme="majorEastAsia" w:eastAsiaTheme="majorEastAsia" w:hAnsiTheme="majorEastAsia" w:cstheme="majorBidi" w:hint="eastAsia"/>
          <w:bCs/>
          <w:sz w:val="24"/>
          <w:szCs w:val="32"/>
        </w:rPr>
        <w:t>（</w:t>
      </w:r>
      <w:r w:rsidR="00A85847" w:rsidRPr="00136945">
        <w:t>能量转换装置</w:t>
      </w:r>
      <w:r w:rsidR="005645F0">
        <w:rPr>
          <w:rFonts w:asciiTheme="majorEastAsia" w:eastAsiaTheme="majorEastAsia" w:hAnsiTheme="majorEastAsia" w:cstheme="majorBidi" w:hint="eastAsia"/>
          <w:bCs/>
          <w:sz w:val="24"/>
          <w:szCs w:val="32"/>
        </w:rPr>
        <w:t>）</w:t>
      </w:r>
      <w:r w:rsidRPr="0072225B">
        <w:rPr>
          <w:rFonts w:asciiTheme="majorEastAsia" w:eastAsiaTheme="majorEastAsia" w:hAnsiTheme="majorEastAsia" w:cstheme="majorBidi" w:hint="eastAsia"/>
          <w:bCs/>
          <w:sz w:val="24"/>
          <w:szCs w:val="32"/>
        </w:rPr>
        <w:t>撞击面初始接触的时刻，此时所有数据通道的时间定义为零位（即所有校准参数时间都统一设为零）。</w:t>
      </w:r>
    </w:p>
    <w:p w:rsidR="0072225B" w:rsidRPr="0072225B" w:rsidRDefault="0072225B" w:rsidP="0072225B">
      <w:pPr>
        <w:spacing w:line="360" w:lineRule="auto"/>
        <w:ind w:rightChars="84" w:right="176" w:firstLineChars="200" w:firstLine="480"/>
        <w:rPr>
          <w:rFonts w:asciiTheme="majorEastAsia" w:eastAsiaTheme="majorEastAsia" w:hAnsiTheme="majorEastAsia" w:cstheme="majorBidi"/>
          <w:bCs/>
          <w:sz w:val="24"/>
          <w:szCs w:val="32"/>
        </w:rPr>
      </w:pPr>
      <w:r w:rsidRPr="0072225B">
        <w:rPr>
          <w:rFonts w:asciiTheme="majorEastAsia" w:eastAsiaTheme="majorEastAsia" w:hAnsiTheme="majorEastAsia" w:cstheme="majorBidi" w:hint="eastAsia"/>
          <w:bCs/>
          <w:sz w:val="24"/>
          <w:szCs w:val="32"/>
        </w:rPr>
        <w:t>3.2 “</w:t>
      </w:r>
      <w:r w:rsidR="00D7348A">
        <w:rPr>
          <w:rFonts w:asciiTheme="majorEastAsia" w:eastAsiaTheme="majorEastAsia" w:hAnsiTheme="majorEastAsia" w:cstheme="majorBidi" w:hint="eastAsia"/>
          <w:bCs/>
          <w:sz w:val="24"/>
          <w:szCs w:val="32"/>
        </w:rPr>
        <w:t>OC</w:t>
      </w:r>
      <w:r w:rsidRPr="0072225B">
        <w:rPr>
          <w:rFonts w:asciiTheme="majorEastAsia" w:eastAsiaTheme="majorEastAsia" w:hAnsiTheme="majorEastAsia" w:cstheme="majorBidi" w:hint="eastAsia"/>
          <w:bCs/>
          <w:sz w:val="24"/>
          <w:szCs w:val="32"/>
        </w:rPr>
        <w:t xml:space="preserve">”平面 </w:t>
      </w:r>
      <w:r w:rsidR="00D7348A" w:rsidRPr="00D7348A">
        <w:rPr>
          <w:rFonts w:asciiTheme="majorEastAsia" w:eastAsiaTheme="majorEastAsia" w:hAnsiTheme="majorEastAsia" w:cstheme="majorBidi"/>
          <w:bCs/>
          <w:sz w:val="24"/>
          <w:szCs w:val="32"/>
        </w:rPr>
        <w:t>Occipital condyle plate</w:t>
      </w:r>
    </w:p>
    <w:p w:rsidR="0072225B" w:rsidRPr="0072225B" w:rsidRDefault="00D7348A" w:rsidP="0072225B">
      <w:pPr>
        <w:spacing w:line="360" w:lineRule="auto"/>
        <w:ind w:rightChars="84" w:right="176" w:firstLineChars="200" w:firstLine="480"/>
        <w:rPr>
          <w:rFonts w:asciiTheme="majorEastAsia" w:eastAsiaTheme="majorEastAsia" w:hAnsiTheme="majorEastAsia" w:cstheme="majorBidi"/>
          <w:bCs/>
          <w:sz w:val="24"/>
          <w:szCs w:val="32"/>
        </w:rPr>
      </w:pPr>
      <w:r w:rsidRPr="001A5389">
        <w:rPr>
          <w:rFonts w:ascii="宋体" w:hAnsi="宋体" w:hint="eastAsia"/>
          <w:sz w:val="24"/>
        </w:rPr>
        <w:t>本</w:t>
      </w:r>
      <w:r w:rsidRPr="00B74E4F">
        <w:rPr>
          <w:rFonts w:hint="eastAsia"/>
          <w:sz w:val="24"/>
        </w:rPr>
        <w:t>规范</w:t>
      </w:r>
      <w:r w:rsidRPr="001A5389">
        <w:rPr>
          <w:rFonts w:ascii="宋体" w:hAnsi="宋体" w:hint="eastAsia"/>
          <w:sz w:val="24"/>
        </w:rPr>
        <w:t>中特指假人上</w:t>
      </w:r>
      <w:r>
        <w:rPr>
          <w:rFonts w:ascii="宋体" w:hAnsi="宋体" w:hint="eastAsia"/>
          <w:sz w:val="24"/>
        </w:rPr>
        <w:t>颈部载荷</w:t>
      </w:r>
      <w:r w:rsidRPr="001A5389">
        <w:rPr>
          <w:rFonts w:ascii="宋体" w:hAnsi="宋体" w:hint="eastAsia"/>
          <w:sz w:val="24"/>
        </w:rPr>
        <w:t>传感器</w:t>
      </w:r>
      <w:r>
        <w:rPr>
          <w:rFonts w:ascii="宋体" w:hAnsi="宋体" w:hint="eastAsia"/>
          <w:sz w:val="24"/>
        </w:rPr>
        <w:t>和颈椎第一节</w:t>
      </w:r>
      <w:r w:rsidRPr="001A5389">
        <w:rPr>
          <w:rFonts w:ascii="宋体" w:hAnsi="宋体" w:hint="eastAsia"/>
          <w:sz w:val="24"/>
        </w:rPr>
        <w:t>的安装平面</w:t>
      </w:r>
      <w:r w:rsidR="0072225B" w:rsidRPr="0072225B">
        <w:rPr>
          <w:rFonts w:asciiTheme="majorEastAsia" w:eastAsiaTheme="majorEastAsia" w:hAnsiTheme="majorEastAsia" w:cstheme="majorBidi" w:hint="eastAsia"/>
          <w:bCs/>
          <w:sz w:val="24"/>
          <w:szCs w:val="32"/>
        </w:rPr>
        <w:t>。</w:t>
      </w:r>
    </w:p>
    <w:p w:rsidR="0072225B" w:rsidRPr="0072225B" w:rsidRDefault="0072225B" w:rsidP="0072225B">
      <w:pPr>
        <w:spacing w:line="360" w:lineRule="auto"/>
        <w:ind w:rightChars="84" w:right="176" w:firstLineChars="200" w:firstLine="480"/>
        <w:rPr>
          <w:rFonts w:asciiTheme="majorEastAsia" w:eastAsiaTheme="majorEastAsia" w:hAnsiTheme="majorEastAsia" w:cstheme="majorBidi"/>
          <w:bCs/>
          <w:sz w:val="24"/>
          <w:szCs w:val="32"/>
        </w:rPr>
      </w:pPr>
      <w:r w:rsidRPr="0072225B">
        <w:rPr>
          <w:rFonts w:asciiTheme="majorEastAsia" w:eastAsiaTheme="majorEastAsia" w:hAnsiTheme="majorEastAsia" w:cstheme="majorBidi" w:hint="eastAsia"/>
          <w:bCs/>
          <w:sz w:val="24"/>
          <w:szCs w:val="32"/>
        </w:rPr>
        <w:t xml:space="preserve">3.3  1g~2g调整 1g~2g </w:t>
      </w:r>
      <w:r>
        <w:rPr>
          <w:rFonts w:asciiTheme="majorEastAsia" w:eastAsiaTheme="majorEastAsia" w:hAnsiTheme="majorEastAsia" w:cstheme="majorBidi"/>
          <w:bCs/>
          <w:sz w:val="24"/>
          <w:szCs w:val="32"/>
        </w:rPr>
        <w:t xml:space="preserve"> </w:t>
      </w:r>
      <w:r w:rsidRPr="0072225B">
        <w:rPr>
          <w:rFonts w:asciiTheme="majorEastAsia" w:eastAsiaTheme="majorEastAsia" w:hAnsiTheme="majorEastAsia" w:cstheme="majorBidi" w:hint="eastAsia"/>
          <w:bCs/>
          <w:sz w:val="24"/>
          <w:szCs w:val="32"/>
        </w:rPr>
        <w:t>Adjustment</w:t>
      </w:r>
    </w:p>
    <w:p w:rsidR="0072225B" w:rsidRPr="0072225B" w:rsidRDefault="0072225B" w:rsidP="0072225B">
      <w:pPr>
        <w:spacing w:line="360" w:lineRule="auto"/>
        <w:ind w:rightChars="84" w:right="176" w:firstLineChars="200" w:firstLine="480"/>
        <w:rPr>
          <w:rFonts w:asciiTheme="majorEastAsia" w:eastAsiaTheme="majorEastAsia" w:hAnsiTheme="majorEastAsia" w:cstheme="majorBidi"/>
          <w:bCs/>
          <w:sz w:val="24"/>
          <w:szCs w:val="32"/>
        </w:rPr>
      </w:pPr>
      <w:r w:rsidRPr="0072225B">
        <w:rPr>
          <w:rFonts w:asciiTheme="majorEastAsia" w:eastAsiaTheme="majorEastAsia" w:hAnsiTheme="majorEastAsia" w:cstheme="majorBidi" w:hint="eastAsia"/>
          <w:bCs/>
          <w:sz w:val="24"/>
          <w:szCs w:val="32"/>
        </w:rPr>
        <w:t>见《1230-2009汽车正面碰撞试验用人形试验装置校准规范》3.8条。</w:t>
      </w:r>
    </w:p>
    <w:p w:rsidR="006D0CEC" w:rsidRDefault="0072225B" w:rsidP="0072225B">
      <w:pPr>
        <w:spacing w:line="360" w:lineRule="auto"/>
        <w:ind w:rightChars="84" w:right="176" w:firstLineChars="200" w:firstLine="480"/>
        <w:rPr>
          <w:rFonts w:asciiTheme="majorEastAsia" w:eastAsiaTheme="majorEastAsia" w:hAnsiTheme="majorEastAsia" w:cstheme="majorBidi"/>
          <w:bCs/>
          <w:sz w:val="24"/>
          <w:szCs w:val="32"/>
        </w:rPr>
      </w:pPr>
      <w:r w:rsidRPr="0072225B">
        <w:rPr>
          <w:rFonts w:asciiTheme="majorEastAsia" w:eastAsiaTheme="majorEastAsia" w:hAnsiTheme="majorEastAsia" w:cstheme="majorBidi" w:hint="eastAsia"/>
          <w:bCs/>
          <w:sz w:val="24"/>
          <w:szCs w:val="32"/>
        </w:rPr>
        <w:t xml:space="preserve">3.4  </w:t>
      </w:r>
      <w:proofErr w:type="spellStart"/>
      <w:r w:rsidRPr="0072225B">
        <w:rPr>
          <w:rFonts w:asciiTheme="majorEastAsia" w:eastAsiaTheme="majorEastAsia" w:hAnsiTheme="majorEastAsia" w:cstheme="majorBidi" w:hint="eastAsia"/>
          <w:bCs/>
          <w:sz w:val="24"/>
          <w:szCs w:val="32"/>
        </w:rPr>
        <w:t>BioRID</w:t>
      </w:r>
      <w:proofErr w:type="spellEnd"/>
      <w:r w:rsidRPr="0072225B">
        <w:rPr>
          <w:rFonts w:asciiTheme="majorEastAsia" w:eastAsiaTheme="majorEastAsia" w:hAnsiTheme="majorEastAsia" w:cstheme="majorBidi" w:hint="eastAsia"/>
          <w:bCs/>
          <w:sz w:val="24"/>
          <w:szCs w:val="32"/>
        </w:rPr>
        <w:t xml:space="preserve"> II人形试验装置是指追尾碰撞假人，用于汽车追尾碰撞时测试汽车座椅和头枕的性能。</w:t>
      </w:r>
    </w:p>
    <w:p w:rsidR="005C48DD" w:rsidRDefault="000768C1">
      <w:pPr>
        <w:pStyle w:val="a"/>
        <w:spacing w:before="156" w:after="156" w:line="360" w:lineRule="auto"/>
        <w:ind w:rightChars="84" w:right="176"/>
        <w:rPr>
          <w:rFonts w:hAnsi="宋体" w:cs="Arial"/>
          <w:color w:val="000000"/>
          <w:sz w:val="24"/>
          <w:szCs w:val="24"/>
        </w:rPr>
      </w:pPr>
      <w:bookmarkStart w:id="7" w:name="_Toc127264937"/>
      <w:bookmarkStart w:id="8" w:name="_Toc127278044"/>
      <w:r>
        <w:rPr>
          <w:rFonts w:hAnsi="宋体" w:cs="Arial" w:hint="eastAsia"/>
          <w:color w:val="000000"/>
          <w:sz w:val="24"/>
          <w:szCs w:val="24"/>
        </w:rPr>
        <w:t>概述</w:t>
      </w:r>
      <w:bookmarkEnd w:id="7"/>
      <w:bookmarkEnd w:id="8"/>
    </w:p>
    <w:p w:rsidR="0072225B" w:rsidRDefault="0072225B" w:rsidP="0072225B">
      <w:pPr>
        <w:spacing w:line="360" w:lineRule="auto"/>
        <w:ind w:rightChars="84" w:right="176" w:firstLineChars="200" w:firstLine="480"/>
        <w:rPr>
          <w:rFonts w:ascii="宋体" w:hAnsi="宋体" w:cs="Arial"/>
          <w:color w:val="000000"/>
          <w:kern w:val="0"/>
          <w:sz w:val="24"/>
          <w:szCs w:val="24"/>
        </w:rPr>
      </w:pPr>
      <w:bookmarkStart w:id="9" w:name="_Hlk102981802"/>
      <w:proofErr w:type="spellStart"/>
      <w:r w:rsidRPr="0072225B">
        <w:rPr>
          <w:rFonts w:ascii="宋体" w:hAnsi="宋体" w:cs="Arial" w:hint="eastAsia"/>
          <w:color w:val="000000"/>
          <w:kern w:val="0"/>
          <w:sz w:val="24"/>
          <w:szCs w:val="24"/>
        </w:rPr>
        <w:lastRenderedPageBreak/>
        <w:t>BioRID</w:t>
      </w:r>
      <w:proofErr w:type="spellEnd"/>
      <w:r w:rsidRPr="0072225B">
        <w:rPr>
          <w:rFonts w:ascii="宋体" w:hAnsi="宋体" w:cs="Arial" w:hint="eastAsia"/>
          <w:color w:val="000000"/>
          <w:kern w:val="0"/>
          <w:sz w:val="24"/>
          <w:szCs w:val="24"/>
        </w:rPr>
        <w:t xml:space="preserve"> II假人其大小和质量代表第50</w:t>
      </w:r>
      <w:proofErr w:type="gramStart"/>
      <w:r w:rsidRPr="0072225B">
        <w:rPr>
          <w:rFonts w:ascii="宋体" w:hAnsi="宋体" w:cs="Arial" w:hint="eastAsia"/>
          <w:color w:val="000000"/>
          <w:kern w:val="0"/>
          <w:sz w:val="24"/>
          <w:szCs w:val="24"/>
        </w:rPr>
        <w:t>百</w:t>
      </w:r>
      <w:proofErr w:type="gramEnd"/>
      <w:r w:rsidRPr="0072225B">
        <w:rPr>
          <w:rFonts w:ascii="宋体" w:hAnsi="宋体" w:cs="Arial" w:hint="eastAsia"/>
          <w:color w:val="000000"/>
          <w:kern w:val="0"/>
          <w:sz w:val="24"/>
          <w:szCs w:val="24"/>
        </w:rPr>
        <w:t>分位的成年男性。</w:t>
      </w:r>
      <w:bookmarkEnd w:id="9"/>
    </w:p>
    <w:p w:rsidR="005C48DD" w:rsidRDefault="000768C1">
      <w:pPr>
        <w:pStyle w:val="a"/>
        <w:spacing w:before="156" w:after="156" w:line="360" w:lineRule="auto"/>
        <w:ind w:rightChars="84" w:right="176"/>
        <w:rPr>
          <w:rFonts w:hAnsi="宋体" w:cs="Arial"/>
          <w:color w:val="000000"/>
          <w:sz w:val="24"/>
          <w:szCs w:val="24"/>
        </w:rPr>
      </w:pPr>
      <w:bookmarkStart w:id="10" w:name="_Toc127264938"/>
      <w:bookmarkStart w:id="11" w:name="_Toc127278045"/>
      <w:r>
        <w:rPr>
          <w:rFonts w:hAnsi="宋体" w:cs="Arial" w:hint="eastAsia"/>
          <w:color w:val="000000"/>
          <w:sz w:val="24"/>
          <w:szCs w:val="24"/>
        </w:rPr>
        <w:t>计量特性</w:t>
      </w:r>
      <w:bookmarkEnd w:id="10"/>
      <w:bookmarkEnd w:id="11"/>
    </w:p>
    <w:p w:rsidR="0072225B" w:rsidRPr="006F1641" w:rsidRDefault="0072225B" w:rsidP="006F1641">
      <w:pPr>
        <w:pStyle w:val="aff5"/>
        <w:numPr>
          <w:ilvl w:val="0"/>
          <w:numId w:val="1"/>
        </w:numPr>
        <w:snapToGrid w:val="0"/>
        <w:spacing w:line="360" w:lineRule="auto"/>
        <w:ind w:firstLineChars="0"/>
        <w:rPr>
          <w:rFonts w:asciiTheme="minorEastAsia" w:eastAsiaTheme="minorEastAsia" w:hAnsiTheme="minorEastAsia"/>
          <w:sz w:val="24"/>
          <w:szCs w:val="24"/>
        </w:rPr>
      </w:pPr>
      <w:r>
        <w:rPr>
          <w:rFonts w:ascii="宋体" w:hAnsi="宋体" w:cs="宋体" w:hint="eastAsia"/>
        </w:rPr>
        <w:t xml:space="preserve"> </w:t>
      </w:r>
      <w:r>
        <w:rPr>
          <w:rFonts w:ascii="宋体" w:hAnsi="宋体" w:cs="宋体"/>
        </w:rPr>
        <w:t xml:space="preserve">  </w:t>
      </w:r>
      <w:proofErr w:type="spellStart"/>
      <w:r w:rsidR="006F1641">
        <w:rPr>
          <w:rFonts w:ascii="宋体" w:hAnsi="宋体" w:cs="宋体" w:hint="eastAsia"/>
        </w:rPr>
        <w:t>BioRID</w:t>
      </w:r>
      <w:proofErr w:type="spellEnd"/>
      <w:r w:rsidR="006F1641">
        <w:rPr>
          <w:rFonts w:asciiTheme="minorEastAsia" w:eastAsiaTheme="minorEastAsia" w:hAnsiTheme="minorEastAsia" w:hint="eastAsia"/>
          <w:sz w:val="24"/>
          <w:szCs w:val="24"/>
        </w:rPr>
        <w:t xml:space="preserve"> II</w:t>
      </w:r>
      <w:r w:rsidRPr="006F1641">
        <w:rPr>
          <w:rFonts w:asciiTheme="minorEastAsia" w:eastAsiaTheme="minorEastAsia" w:hAnsiTheme="minorEastAsia" w:cs="宋体" w:hint="eastAsia"/>
          <w:sz w:val="24"/>
          <w:szCs w:val="24"/>
        </w:rPr>
        <w:t>假人计量特</w:t>
      </w:r>
      <w:r w:rsidRPr="006F1641">
        <w:rPr>
          <w:rFonts w:asciiTheme="minorEastAsia" w:eastAsiaTheme="minorEastAsia" w:hAnsiTheme="minorEastAsia"/>
          <w:sz w:val="24"/>
          <w:szCs w:val="24"/>
        </w:rPr>
        <w:t>性见表1</w:t>
      </w:r>
    </w:p>
    <w:p w:rsidR="0072225B" w:rsidRPr="0072225B" w:rsidRDefault="0072225B" w:rsidP="0072225B">
      <w:pPr>
        <w:pStyle w:val="aff5"/>
        <w:numPr>
          <w:ilvl w:val="0"/>
          <w:numId w:val="1"/>
        </w:numPr>
        <w:snapToGrid w:val="0"/>
        <w:spacing w:line="360" w:lineRule="auto"/>
        <w:ind w:firstLineChars="0"/>
        <w:jc w:val="center"/>
        <w:rPr>
          <w:rFonts w:ascii="黑体" w:eastAsia="黑体" w:hAnsi="黑体"/>
        </w:rPr>
      </w:pPr>
      <w:r w:rsidRPr="0072225B">
        <w:rPr>
          <w:rFonts w:ascii="黑体" w:eastAsia="黑体" w:hAnsi="黑体" w:hint="eastAsia"/>
        </w:rPr>
        <w:t xml:space="preserve">表1 </w:t>
      </w:r>
      <w:proofErr w:type="spellStart"/>
      <w:r w:rsidR="006F1641">
        <w:rPr>
          <w:rFonts w:ascii="黑体" w:eastAsia="黑体" w:hAnsi="黑体" w:hint="eastAsia"/>
        </w:rPr>
        <w:t>BioRID</w:t>
      </w:r>
      <w:proofErr w:type="spellEnd"/>
      <w:r w:rsidR="006F1641">
        <w:rPr>
          <w:rFonts w:ascii="黑体" w:eastAsia="黑体" w:hAnsi="黑体"/>
        </w:rPr>
        <w:t xml:space="preserve"> </w:t>
      </w:r>
      <w:r w:rsidR="006F1641">
        <w:rPr>
          <w:rFonts w:ascii="黑体" w:eastAsia="黑体" w:hAnsi="黑体" w:hint="eastAsia"/>
        </w:rPr>
        <w:t>II</w:t>
      </w:r>
      <w:r w:rsidRPr="0072225B">
        <w:rPr>
          <w:rFonts w:ascii="黑体" w:eastAsia="黑体" w:hAnsi="黑体"/>
        </w:rPr>
        <w:t>假人颈椎、脊椎计量特性</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4814"/>
        <w:gridCol w:w="3116"/>
      </w:tblGrid>
      <w:tr w:rsidR="0072225B" w:rsidRPr="00960AC9" w:rsidTr="0072225B">
        <w:trPr>
          <w:trHeight w:val="337"/>
          <w:jc w:val="center"/>
        </w:trPr>
        <w:tc>
          <w:tcPr>
            <w:tcW w:w="694" w:type="pct"/>
            <w:vAlign w:val="center"/>
          </w:tcPr>
          <w:p w:rsidR="0072225B" w:rsidRPr="00960AC9" w:rsidRDefault="0072225B" w:rsidP="00D206CE">
            <w:pPr>
              <w:jc w:val="center"/>
            </w:pPr>
            <w:r>
              <w:rPr>
                <w:rFonts w:hAnsi="宋体"/>
              </w:rPr>
              <w:t>标定</w:t>
            </w:r>
            <w:r w:rsidRPr="00960AC9">
              <w:rPr>
                <w:rFonts w:hAnsi="宋体"/>
              </w:rPr>
              <w:t>项目</w:t>
            </w:r>
          </w:p>
        </w:tc>
        <w:tc>
          <w:tcPr>
            <w:tcW w:w="2614" w:type="pct"/>
            <w:vAlign w:val="center"/>
          </w:tcPr>
          <w:p w:rsidR="0072225B" w:rsidRPr="00960AC9" w:rsidRDefault="0072225B" w:rsidP="00D206CE">
            <w:pPr>
              <w:jc w:val="center"/>
            </w:pPr>
            <w:r w:rsidRPr="00960AC9">
              <w:rPr>
                <w:rFonts w:hAnsi="宋体"/>
              </w:rPr>
              <w:t>计量特性</w:t>
            </w:r>
          </w:p>
        </w:tc>
        <w:tc>
          <w:tcPr>
            <w:tcW w:w="1692" w:type="pct"/>
            <w:vAlign w:val="center"/>
          </w:tcPr>
          <w:p w:rsidR="0072225B" w:rsidRPr="00960AC9" w:rsidRDefault="0072225B" w:rsidP="00D206CE">
            <w:pPr>
              <w:jc w:val="center"/>
            </w:pPr>
            <w:r w:rsidRPr="00960AC9">
              <w:rPr>
                <w:rFonts w:hAnsi="宋体"/>
              </w:rPr>
              <w:t>技术指标</w:t>
            </w:r>
          </w:p>
        </w:tc>
      </w:tr>
      <w:tr w:rsidR="009A2060" w:rsidRPr="00960AC9" w:rsidTr="00D7348A">
        <w:trPr>
          <w:trHeight w:val="337"/>
          <w:jc w:val="center"/>
        </w:trPr>
        <w:tc>
          <w:tcPr>
            <w:tcW w:w="694" w:type="pct"/>
            <w:vMerge w:val="restart"/>
            <w:vAlign w:val="center"/>
          </w:tcPr>
          <w:p w:rsidR="009A2060" w:rsidRDefault="009A2060" w:rsidP="009A2060">
            <w:pPr>
              <w:jc w:val="center"/>
              <w:rPr>
                <w:rFonts w:hAnsi="宋体"/>
              </w:rPr>
            </w:pPr>
            <w:r>
              <w:rPr>
                <w:rFonts w:hAnsi="宋体" w:hint="eastAsia"/>
              </w:rPr>
              <w:t>静态标定</w:t>
            </w:r>
          </w:p>
        </w:tc>
        <w:tc>
          <w:tcPr>
            <w:tcW w:w="2614" w:type="pct"/>
          </w:tcPr>
          <w:p w:rsidR="009A2060" w:rsidRPr="00206832" w:rsidRDefault="009A2060" w:rsidP="009A2060">
            <w:r w:rsidRPr="00206832">
              <w:rPr>
                <w:rFonts w:hint="eastAsia"/>
              </w:rPr>
              <w:t>OC</w:t>
            </w:r>
            <w:r w:rsidRPr="00206832">
              <w:rPr>
                <w:rFonts w:hint="eastAsia"/>
              </w:rPr>
              <w:t>平面与水平面的夹角α</w:t>
            </w:r>
          </w:p>
        </w:tc>
        <w:tc>
          <w:tcPr>
            <w:tcW w:w="1692" w:type="pct"/>
            <w:vAlign w:val="center"/>
          </w:tcPr>
          <w:p w:rsidR="009A2060" w:rsidRPr="00960AC9" w:rsidRDefault="009A2060" w:rsidP="009A2060">
            <w:pPr>
              <w:jc w:val="center"/>
              <w:rPr>
                <w:rFonts w:hAnsi="宋体"/>
              </w:rPr>
            </w:pPr>
            <w:r w:rsidRPr="00206832">
              <w:rPr>
                <w:rFonts w:hint="eastAsia"/>
              </w:rPr>
              <w:t>29</w:t>
            </w:r>
            <w:r w:rsidRPr="00206832">
              <w:rPr>
                <w:rFonts w:hint="eastAsia"/>
              </w:rPr>
              <w:t>°</w:t>
            </w:r>
            <w:r w:rsidRPr="00206832">
              <w:rPr>
                <w:rFonts w:hint="eastAsia"/>
              </w:rPr>
              <w:t>~30</w:t>
            </w:r>
            <w:r w:rsidRPr="00206832">
              <w:rPr>
                <w:rFonts w:hint="eastAsia"/>
              </w:rPr>
              <w:t>°</w:t>
            </w:r>
          </w:p>
        </w:tc>
      </w:tr>
      <w:tr w:rsidR="009A2060" w:rsidRPr="00960AC9" w:rsidTr="00D7348A">
        <w:trPr>
          <w:trHeight w:val="337"/>
          <w:jc w:val="center"/>
        </w:trPr>
        <w:tc>
          <w:tcPr>
            <w:tcW w:w="694" w:type="pct"/>
            <w:vMerge/>
            <w:vAlign w:val="center"/>
          </w:tcPr>
          <w:p w:rsidR="009A2060" w:rsidRDefault="009A2060" w:rsidP="009A2060">
            <w:pPr>
              <w:jc w:val="center"/>
              <w:rPr>
                <w:rFonts w:hAnsi="宋体"/>
              </w:rPr>
            </w:pPr>
          </w:p>
        </w:tc>
        <w:tc>
          <w:tcPr>
            <w:tcW w:w="2614" w:type="pct"/>
          </w:tcPr>
          <w:p w:rsidR="009A2060" w:rsidRPr="00206832" w:rsidRDefault="009A2060" w:rsidP="009A2060">
            <w:r w:rsidRPr="00206832">
              <w:rPr>
                <w:rFonts w:hint="eastAsia"/>
              </w:rPr>
              <w:t>T2</w:t>
            </w:r>
            <w:r w:rsidRPr="00206832">
              <w:rPr>
                <w:rFonts w:hint="eastAsia"/>
              </w:rPr>
              <w:t>脊椎平面与水平面的夹角β</w:t>
            </w:r>
          </w:p>
        </w:tc>
        <w:tc>
          <w:tcPr>
            <w:tcW w:w="1692" w:type="pct"/>
            <w:vAlign w:val="center"/>
          </w:tcPr>
          <w:p w:rsidR="009A2060" w:rsidRPr="00960AC9" w:rsidRDefault="009A2060" w:rsidP="009A2060">
            <w:pPr>
              <w:jc w:val="center"/>
              <w:rPr>
                <w:rFonts w:hAnsi="宋体"/>
              </w:rPr>
            </w:pPr>
            <w:r w:rsidRPr="00206832">
              <w:rPr>
                <w:rFonts w:hint="eastAsia"/>
              </w:rPr>
              <w:t>36.5</w:t>
            </w:r>
            <w:r w:rsidRPr="00206832">
              <w:rPr>
                <w:rFonts w:hint="eastAsia"/>
              </w:rPr>
              <w:t>°</w:t>
            </w:r>
            <w:r w:rsidRPr="00206832">
              <w:rPr>
                <w:rFonts w:hint="eastAsia"/>
              </w:rPr>
              <w:t>~37.5</w:t>
            </w:r>
            <w:r w:rsidRPr="00206832">
              <w:rPr>
                <w:rFonts w:hint="eastAsia"/>
              </w:rPr>
              <w:t>°</w:t>
            </w:r>
          </w:p>
        </w:tc>
      </w:tr>
      <w:tr w:rsidR="009A2060" w:rsidRPr="00960AC9" w:rsidTr="00D7348A">
        <w:trPr>
          <w:trHeight w:val="337"/>
          <w:jc w:val="center"/>
        </w:trPr>
        <w:tc>
          <w:tcPr>
            <w:tcW w:w="694" w:type="pct"/>
            <w:vMerge/>
            <w:vAlign w:val="center"/>
          </w:tcPr>
          <w:p w:rsidR="009A2060" w:rsidRDefault="009A2060" w:rsidP="009A2060">
            <w:pPr>
              <w:jc w:val="center"/>
              <w:rPr>
                <w:rFonts w:hAnsi="宋体"/>
              </w:rPr>
            </w:pPr>
          </w:p>
        </w:tc>
        <w:tc>
          <w:tcPr>
            <w:tcW w:w="2614" w:type="pct"/>
          </w:tcPr>
          <w:p w:rsidR="009A2060" w:rsidRPr="00206832" w:rsidRDefault="009A2060" w:rsidP="009A2060">
            <w:r w:rsidRPr="00206832">
              <w:rPr>
                <w:rFonts w:hint="eastAsia"/>
              </w:rPr>
              <w:t>OC</w:t>
            </w:r>
            <w:proofErr w:type="gramStart"/>
            <w:r w:rsidRPr="00206832">
              <w:rPr>
                <w:rFonts w:hint="eastAsia"/>
              </w:rPr>
              <w:t>轴至底</w:t>
            </w:r>
            <w:proofErr w:type="gramEnd"/>
            <w:r w:rsidRPr="00206832">
              <w:rPr>
                <w:rFonts w:hint="eastAsia"/>
              </w:rPr>
              <w:t>平面距离</w:t>
            </w:r>
          </w:p>
        </w:tc>
        <w:tc>
          <w:tcPr>
            <w:tcW w:w="1692" w:type="pct"/>
            <w:vAlign w:val="center"/>
          </w:tcPr>
          <w:p w:rsidR="009A2060" w:rsidRPr="00960AC9" w:rsidRDefault="009A2060" w:rsidP="009A2060">
            <w:pPr>
              <w:jc w:val="center"/>
              <w:rPr>
                <w:rFonts w:hAnsi="宋体"/>
              </w:rPr>
            </w:pPr>
            <w:r w:rsidRPr="00206832">
              <w:rPr>
                <w:rFonts w:hint="eastAsia"/>
              </w:rPr>
              <w:t>570mm~580mm</w:t>
            </w:r>
          </w:p>
        </w:tc>
      </w:tr>
      <w:tr w:rsidR="009A2060" w:rsidRPr="00960AC9" w:rsidTr="00D7348A">
        <w:trPr>
          <w:trHeight w:val="337"/>
          <w:jc w:val="center"/>
        </w:trPr>
        <w:tc>
          <w:tcPr>
            <w:tcW w:w="694" w:type="pct"/>
            <w:vMerge/>
            <w:vAlign w:val="center"/>
          </w:tcPr>
          <w:p w:rsidR="009A2060" w:rsidRDefault="009A2060" w:rsidP="009A2060">
            <w:pPr>
              <w:jc w:val="center"/>
              <w:rPr>
                <w:rFonts w:hAnsi="宋体"/>
              </w:rPr>
            </w:pPr>
          </w:p>
        </w:tc>
        <w:tc>
          <w:tcPr>
            <w:tcW w:w="2614" w:type="pct"/>
          </w:tcPr>
          <w:p w:rsidR="009A2060" w:rsidRDefault="009A2060" w:rsidP="009A2060">
            <w:r w:rsidRPr="00206832">
              <w:rPr>
                <w:rFonts w:hint="eastAsia"/>
              </w:rPr>
              <w:t>OC</w:t>
            </w:r>
            <w:r w:rsidRPr="00206832">
              <w:rPr>
                <w:rFonts w:hint="eastAsia"/>
              </w:rPr>
              <w:t>轴</w:t>
            </w:r>
            <w:r w:rsidRPr="00206832">
              <w:rPr>
                <w:rFonts w:hint="eastAsia"/>
              </w:rPr>
              <w:t>H</w:t>
            </w:r>
            <w:proofErr w:type="gramStart"/>
            <w:r w:rsidRPr="00206832">
              <w:rPr>
                <w:rFonts w:hint="eastAsia"/>
              </w:rPr>
              <w:t>点工具孔距离</w:t>
            </w:r>
            <w:proofErr w:type="gramEnd"/>
          </w:p>
        </w:tc>
        <w:tc>
          <w:tcPr>
            <w:tcW w:w="1692" w:type="pct"/>
            <w:vAlign w:val="center"/>
          </w:tcPr>
          <w:p w:rsidR="009A2060" w:rsidRPr="00960AC9" w:rsidRDefault="009A2060" w:rsidP="009A2060">
            <w:pPr>
              <w:jc w:val="center"/>
              <w:rPr>
                <w:rFonts w:hAnsi="宋体"/>
              </w:rPr>
            </w:pPr>
            <w:r w:rsidRPr="00206832">
              <w:rPr>
                <w:rFonts w:hint="eastAsia"/>
              </w:rPr>
              <w:t>199mm~209mm</w:t>
            </w:r>
          </w:p>
        </w:tc>
      </w:tr>
      <w:tr w:rsidR="0072225B" w:rsidRPr="00960AC9" w:rsidTr="002B20AD">
        <w:trPr>
          <w:trHeight w:hRule="exact" w:val="510"/>
          <w:jc w:val="center"/>
        </w:trPr>
        <w:tc>
          <w:tcPr>
            <w:tcW w:w="694" w:type="pct"/>
            <w:vMerge w:val="restart"/>
            <w:vAlign w:val="center"/>
          </w:tcPr>
          <w:p w:rsidR="0072225B" w:rsidRPr="00960AC9" w:rsidRDefault="009A2060" w:rsidP="00D206CE">
            <w:r>
              <w:rPr>
                <w:rFonts w:hAnsi="宋体" w:hint="eastAsia"/>
              </w:rPr>
              <w:t>动态标定（</w:t>
            </w:r>
            <w:r w:rsidR="0072225B" w:rsidRPr="00960AC9">
              <w:rPr>
                <w:rFonts w:hAnsi="宋体"/>
              </w:rPr>
              <w:t>颈椎、脊椎冲击特性</w:t>
            </w:r>
            <w:r w:rsidR="0072225B">
              <w:rPr>
                <w:rFonts w:hAnsi="宋体"/>
              </w:rPr>
              <w:t>标定</w:t>
            </w:r>
            <w:r>
              <w:rPr>
                <w:rFonts w:hAnsi="宋体" w:hint="eastAsia"/>
              </w:rPr>
              <w:t>）</w:t>
            </w:r>
          </w:p>
        </w:tc>
        <w:tc>
          <w:tcPr>
            <w:tcW w:w="2614" w:type="pct"/>
            <w:vAlign w:val="center"/>
          </w:tcPr>
          <w:p w:rsidR="0072225B" w:rsidRPr="00960AC9" w:rsidRDefault="0072225B" w:rsidP="00D206CE">
            <w:r w:rsidRPr="00960AC9">
              <w:rPr>
                <w:rFonts w:hAnsi="宋体"/>
              </w:rPr>
              <w:t>摆锤冲击力</w:t>
            </w:r>
            <w:r w:rsidRPr="00960AC9">
              <w:object w:dxaOrig="8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8pt" o:ole="">
                  <v:imagedata r:id="rId22" o:title=""/>
                </v:shape>
                <o:OLEObject Type="Embed" ProgID="Equation.3" ShapeID="_x0000_i1025" DrawAspect="Content" ObjectID="_1782805585" r:id="rId23"/>
              </w:object>
            </w:r>
            <w:r w:rsidRPr="00960AC9">
              <w:rPr>
                <w:rFonts w:hAnsi="宋体"/>
              </w:rPr>
              <w:t>峰值</w:t>
            </w:r>
          </w:p>
        </w:tc>
        <w:tc>
          <w:tcPr>
            <w:tcW w:w="1692" w:type="pct"/>
            <w:vAlign w:val="center"/>
          </w:tcPr>
          <w:p w:rsidR="0072225B" w:rsidRPr="00960AC9" w:rsidRDefault="0072225B" w:rsidP="00D206CE">
            <w:pPr>
              <w:jc w:val="center"/>
            </w:pPr>
            <w:r w:rsidRPr="00960AC9">
              <w:t>8000N~ 9700N</w:t>
            </w:r>
          </w:p>
        </w:tc>
      </w:tr>
      <w:tr w:rsidR="0072225B" w:rsidRPr="00960AC9" w:rsidTr="002B20AD">
        <w:trPr>
          <w:trHeight w:hRule="exact" w:val="510"/>
          <w:jc w:val="center"/>
        </w:trPr>
        <w:tc>
          <w:tcPr>
            <w:tcW w:w="694" w:type="pct"/>
            <w:vMerge/>
            <w:vAlign w:val="center"/>
          </w:tcPr>
          <w:p w:rsidR="0072225B" w:rsidRPr="00960AC9" w:rsidRDefault="0072225B" w:rsidP="00D206CE"/>
        </w:tc>
        <w:tc>
          <w:tcPr>
            <w:tcW w:w="2614" w:type="pct"/>
            <w:vAlign w:val="center"/>
          </w:tcPr>
          <w:p w:rsidR="0072225B" w:rsidRPr="00960AC9" w:rsidRDefault="0072225B" w:rsidP="00D206CE">
            <w:r w:rsidRPr="00960AC9">
              <w:rPr>
                <w:rFonts w:hAnsi="宋体"/>
              </w:rPr>
              <w:t>滑台加速度</w:t>
            </w:r>
            <w:r w:rsidRPr="00960AC9">
              <w:object w:dxaOrig="460" w:dyaOrig="360">
                <v:shape id="_x0000_i1026" type="#_x0000_t75" style="width:23.25pt;height:18pt" o:ole="">
                  <v:imagedata r:id="rId24" o:title=""/>
                </v:shape>
                <o:OLEObject Type="Embed" ProgID="Equation.3" ShapeID="_x0000_i1026" DrawAspect="Content" ObjectID="_1782805586" r:id="rId25"/>
              </w:object>
            </w:r>
            <w:r w:rsidRPr="00960AC9">
              <w:rPr>
                <w:rFonts w:hAnsi="宋体"/>
              </w:rPr>
              <w:t>峰值</w:t>
            </w:r>
          </w:p>
        </w:tc>
        <w:tc>
          <w:tcPr>
            <w:tcW w:w="1692" w:type="pct"/>
            <w:vAlign w:val="center"/>
          </w:tcPr>
          <w:p w:rsidR="0072225B" w:rsidRPr="00960AC9" w:rsidRDefault="0072225B" w:rsidP="00D206CE">
            <w:pPr>
              <w:jc w:val="center"/>
            </w:pPr>
            <w:r w:rsidRPr="00960AC9">
              <w:t>137.0</w:t>
            </w:r>
            <w:r w:rsidRPr="00960AC9">
              <w:object w:dxaOrig="580" w:dyaOrig="360">
                <v:shape id="_x0000_i1027" type="#_x0000_t75" style="width:29.25pt;height:18pt" o:ole="">
                  <v:imagedata r:id="rId26" o:title=""/>
                </v:shape>
                <o:OLEObject Type="Embed" ProgID="Equation.3" ShapeID="_x0000_i1027" DrawAspect="Content" ObjectID="_1782805587" r:id="rId27"/>
              </w:object>
            </w:r>
            <w:r w:rsidRPr="00960AC9">
              <w:t xml:space="preserve"> ~ 170.0</w:t>
            </w:r>
            <w:r w:rsidRPr="00960AC9">
              <w:object w:dxaOrig="580" w:dyaOrig="360">
                <v:shape id="_x0000_i1028" type="#_x0000_t75" style="width:29.25pt;height:18pt" o:ole="">
                  <v:imagedata r:id="rId28" o:title=""/>
                </v:shape>
                <o:OLEObject Type="Embed" ProgID="Equation.3" ShapeID="_x0000_i1028" DrawAspect="Content" ObjectID="_1782805588" r:id="rId29"/>
              </w:object>
            </w:r>
          </w:p>
        </w:tc>
      </w:tr>
      <w:tr w:rsidR="0072225B" w:rsidRPr="00960AC9" w:rsidTr="002B20AD">
        <w:trPr>
          <w:trHeight w:hRule="exact" w:val="510"/>
          <w:jc w:val="center"/>
        </w:trPr>
        <w:tc>
          <w:tcPr>
            <w:tcW w:w="694" w:type="pct"/>
            <w:vMerge/>
            <w:vAlign w:val="center"/>
          </w:tcPr>
          <w:p w:rsidR="0072225B" w:rsidRPr="00960AC9" w:rsidRDefault="0072225B" w:rsidP="00D206CE"/>
        </w:tc>
        <w:tc>
          <w:tcPr>
            <w:tcW w:w="2614" w:type="pct"/>
            <w:vAlign w:val="center"/>
          </w:tcPr>
          <w:p w:rsidR="0072225B" w:rsidRPr="00960AC9" w:rsidRDefault="0072225B" w:rsidP="00D206CE">
            <w:r w:rsidRPr="00960AC9">
              <w:rPr>
                <w:rFonts w:hAnsi="宋体"/>
              </w:rPr>
              <w:t>头颈部链接旋转角度</w:t>
            </w:r>
            <w:r w:rsidRPr="00960AC9">
              <w:object w:dxaOrig="400" w:dyaOrig="360">
                <v:shape id="_x0000_i1029" type="#_x0000_t75" style="width:20.25pt;height:18pt" o:ole="">
                  <v:imagedata r:id="rId30" o:title=""/>
                </v:shape>
                <o:OLEObject Type="Embed" ProgID="Equation.3" ShapeID="_x0000_i1029" DrawAspect="Content" ObjectID="_1782805589" r:id="rId31"/>
              </w:object>
            </w:r>
            <w:r w:rsidRPr="00960AC9">
              <w:rPr>
                <w:rFonts w:hAnsi="宋体"/>
              </w:rPr>
              <w:t>峰值</w:t>
            </w:r>
          </w:p>
        </w:tc>
        <w:tc>
          <w:tcPr>
            <w:tcW w:w="1692" w:type="pct"/>
            <w:vAlign w:val="center"/>
          </w:tcPr>
          <w:p w:rsidR="0072225B" w:rsidRPr="00960AC9" w:rsidRDefault="0072225B" w:rsidP="00D206CE">
            <w:pPr>
              <w:jc w:val="center"/>
            </w:pPr>
            <w:r w:rsidRPr="00960AC9">
              <w:t>1</w:t>
            </w:r>
            <w:r>
              <w:t>0.10</w:t>
            </w:r>
            <w:r w:rsidRPr="00960AC9">
              <w:t>° ~ 1</w:t>
            </w:r>
            <w:r>
              <w:t>5.10</w:t>
            </w:r>
            <w:r w:rsidRPr="00960AC9">
              <w:t>°</w:t>
            </w:r>
          </w:p>
        </w:tc>
      </w:tr>
      <w:tr w:rsidR="0072225B" w:rsidRPr="00960AC9" w:rsidTr="002B20AD">
        <w:trPr>
          <w:trHeight w:hRule="exact" w:val="510"/>
          <w:jc w:val="center"/>
        </w:trPr>
        <w:tc>
          <w:tcPr>
            <w:tcW w:w="694" w:type="pct"/>
            <w:vMerge/>
            <w:shd w:val="clear" w:color="auto" w:fill="auto"/>
            <w:vAlign w:val="center"/>
          </w:tcPr>
          <w:p w:rsidR="0072225B" w:rsidRPr="00960AC9" w:rsidRDefault="0072225B" w:rsidP="00D206CE"/>
        </w:tc>
        <w:tc>
          <w:tcPr>
            <w:tcW w:w="2614" w:type="pct"/>
            <w:vAlign w:val="center"/>
          </w:tcPr>
          <w:p w:rsidR="0072225B" w:rsidRPr="00960AC9" w:rsidRDefault="0072225B" w:rsidP="00D206CE">
            <w:r w:rsidRPr="00960AC9">
              <w:rPr>
                <w:rFonts w:hAnsi="宋体"/>
              </w:rPr>
              <w:t>头颈部链接旋转角度</w:t>
            </w:r>
            <w:r w:rsidRPr="00960AC9">
              <w:object w:dxaOrig="400" w:dyaOrig="360">
                <v:shape id="_x0000_i1030" type="#_x0000_t75" style="width:20.25pt;height:18pt" o:ole="">
                  <v:imagedata r:id="rId30" o:title=""/>
                </v:shape>
                <o:OLEObject Type="Embed" ProgID="Equation.3" ShapeID="_x0000_i1030" DrawAspect="Content" ObjectID="_1782805590" r:id="rId32"/>
              </w:object>
            </w:r>
            <w:r w:rsidRPr="00960AC9">
              <w:rPr>
                <w:rFonts w:hAnsi="宋体"/>
              </w:rPr>
              <w:t>通道</w:t>
            </w:r>
          </w:p>
        </w:tc>
        <w:tc>
          <w:tcPr>
            <w:tcW w:w="1692" w:type="pct"/>
            <w:vAlign w:val="center"/>
          </w:tcPr>
          <w:p w:rsidR="0072225B" w:rsidRPr="00960AC9" w:rsidRDefault="0072225B" w:rsidP="00D206CE">
            <w:pPr>
              <w:jc w:val="center"/>
            </w:pPr>
            <w:r>
              <w:t>P</w:t>
            </w:r>
            <w:r>
              <w:rPr>
                <w:rFonts w:hint="eastAsia"/>
              </w:rPr>
              <w:t>ass</w:t>
            </w:r>
          </w:p>
        </w:tc>
      </w:tr>
      <w:tr w:rsidR="0072225B" w:rsidRPr="00960AC9" w:rsidTr="002B20AD">
        <w:trPr>
          <w:trHeight w:hRule="exact" w:val="510"/>
          <w:jc w:val="center"/>
        </w:trPr>
        <w:tc>
          <w:tcPr>
            <w:tcW w:w="694" w:type="pct"/>
            <w:vMerge/>
            <w:vAlign w:val="center"/>
          </w:tcPr>
          <w:p w:rsidR="0072225B" w:rsidRPr="00960AC9" w:rsidRDefault="0072225B" w:rsidP="00D206CE"/>
        </w:tc>
        <w:tc>
          <w:tcPr>
            <w:tcW w:w="2614" w:type="pct"/>
            <w:vAlign w:val="center"/>
          </w:tcPr>
          <w:p w:rsidR="0072225B" w:rsidRPr="00960AC9" w:rsidRDefault="0072225B" w:rsidP="00D206CE">
            <w:r w:rsidRPr="00960AC9">
              <w:rPr>
                <w:rFonts w:hAnsi="宋体"/>
              </w:rPr>
              <w:t>颈部脊椎链接旋转角度</w:t>
            </w:r>
            <w:r w:rsidRPr="00960AC9">
              <w:object w:dxaOrig="480" w:dyaOrig="340">
                <v:shape id="_x0000_i1031" type="#_x0000_t75" style="width:24pt;height:17.25pt" o:ole="">
                  <v:imagedata r:id="rId33" o:title=""/>
                </v:shape>
                <o:OLEObject Type="Embed" ProgID="Equation.3" ShapeID="_x0000_i1031" DrawAspect="Content" ObjectID="_1782805591" r:id="rId34"/>
              </w:object>
            </w:r>
            <w:r w:rsidRPr="00960AC9">
              <w:rPr>
                <w:rFonts w:hAnsi="宋体"/>
              </w:rPr>
              <w:t>峰值</w:t>
            </w:r>
          </w:p>
        </w:tc>
        <w:tc>
          <w:tcPr>
            <w:tcW w:w="1692" w:type="pct"/>
            <w:vAlign w:val="center"/>
          </w:tcPr>
          <w:p w:rsidR="0072225B" w:rsidRPr="00960AC9" w:rsidRDefault="0072225B" w:rsidP="00D206CE">
            <w:pPr>
              <w:jc w:val="center"/>
            </w:pPr>
            <w:r w:rsidRPr="00960AC9">
              <w:t>4.00° ~ 6.50°</w:t>
            </w:r>
          </w:p>
        </w:tc>
      </w:tr>
      <w:tr w:rsidR="0072225B" w:rsidRPr="00960AC9" w:rsidTr="002B20AD">
        <w:trPr>
          <w:trHeight w:hRule="exact" w:val="510"/>
          <w:jc w:val="center"/>
        </w:trPr>
        <w:tc>
          <w:tcPr>
            <w:tcW w:w="694" w:type="pct"/>
            <w:vMerge/>
            <w:vAlign w:val="center"/>
          </w:tcPr>
          <w:p w:rsidR="0072225B" w:rsidRPr="00960AC9" w:rsidRDefault="0072225B" w:rsidP="00D206CE"/>
        </w:tc>
        <w:tc>
          <w:tcPr>
            <w:tcW w:w="2614" w:type="pct"/>
            <w:vAlign w:val="center"/>
          </w:tcPr>
          <w:p w:rsidR="0072225B" w:rsidRPr="00960AC9" w:rsidRDefault="0072225B" w:rsidP="00D206CE">
            <w:r w:rsidRPr="00960AC9">
              <w:rPr>
                <w:rFonts w:hAnsi="宋体"/>
              </w:rPr>
              <w:t>颈部脊椎链接最小旋转角度</w:t>
            </w:r>
            <w:r w:rsidRPr="00960AC9">
              <w:object w:dxaOrig="760" w:dyaOrig="340">
                <v:shape id="_x0000_i1032" type="#_x0000_t75" style="width:38.25pt;height:17.25pt" o:ole="">
                  <v:imagedata r:id="rId35" o:title=""/>
                </v:shape>
                <o:OLEObject Type="Embed" ProgID="Equation.3" ShapeID="_x0000_i1032" DrawAspect="Content" ObjectID="_1782805592" r:id="rId36"/>
              </w:object>
            </w:r>
            <w:r w:rsidRPr="00960AC9">
              <w:t xml:space="preserve"> </w:t>
            </w:r>
          </w:p>
        </w:tc>
        <w:tc>
          <w:tcPr>
            <w:tcW w:w="1692" w:type="pct"/>
            <w:vAlign w:val="center"/>
          </w:tcPr>
          <w:p w:rsidR="0072225B" w:rsidRPr="00960AC9" w:rsidRDefault="0072225B" w:rsidP="00D206CE">
            <w:pPr>
              <w:jc w:val="center"/>
            </w:pPr>
            <w:r w:rsidRPr="00960AC9">
              <w:t>-36.00° ~ 0.00°</w:t>
            </w:r>
          </w:p>
        </w:tc>
      </w:tr>
      <w:tr w:rsidR="0072225B" w:rsidRPr="00960AC9" w:rsidTr="002B20AD">
        <w:trPr>
          <w:trHeight w:hRule="exact" w:val="510"/>
          <w:jc w:val="center"/>
        </w:trPr>
        <w:tc>
          <w:tcPr>
            <w:tcW w:w="694" w:type="pct"/>
            <w:vMerge/>
            <w:vAlign w:val="center"/>
          </w:tcPr>
          <w:p w:rsidR="0072225B" w:rsidRPr="00960AC9" w:rsidRDefault="0072225B" w:rsidP="00D206CE"/>
        </w:tc>
        <w:tc>
          <w:tcPr>
            <w:tcW w:w="2614" w:type="pct"/>
            <w:vAlign w:val="center"/>
          </w:tcPr>
          <w:p w:rsidR="0072225B" w:rsidRPr="00960AC9" w:rsidRDefault="0072225B" w:rsidP="00D206CE">
            <w:r w:rsidRPr="00960AC9">
              <w:rPr>
                <w:rFonts w:hAnsi="宋体"/>
              </w:rPr>
              <w:t>颈部脊椎链接旋转角度</w:t>
            </w:r>
            <w:r w:rsidRPr="00960AC9">
              <w:object w:dxaOrig="480" w:dyaOrig="340">
                <v:shape id="_x0000_i1033" type="#_x0000_t75" style="width:24pt;height:17.25pt" o:ole="">
                  <v:imagedata r:id="rId33" o:title=""/>
                </v:shape>
                <o:OLEObject Type="Embed" ProgID="Equation.3" ShapeID="_x0000_i1033" DrawAspect="Content" ObjectID="_1782805593" r:id="rId37"/>
              </w:object>
            </w:r>
            <w:r w:rsidRPr="00960AC9">
              <w:rPr>
                <w:rFonts w:hAnsi="宋体"/>
              </w:rPr>
              <w:t>通道</w:t>
            </w:r>
          </w:p>
        </w:tc>
        <w:tc>
          <w:tcPr>
            <w:tcW w:w="1692" w:type="pct"/>
            <w:vAlign w:val="center"/>
          </w:tcPr>
          <w:p w:rsidR="0072225B" w:rsidRPr="00960AC9" w:rsidRDefault="0072225B" w:rsidP="00D206CE">
            <w:pPr>
              <w:jc w:val="center"/>
            </w:pPr>
            <w:r>
              <w:t>P</w:t>
            </w:r>
            <w:r>
              <w:rPr>
                <w:rFonts w:hint="eastAsia"/>
              </w:rPr>
              <w:t>ass</w:t>
            </w:r>
          </w:p>
        </w:tc>
      </w:tr>
      <w:tr w:rsidR="0072225B" w:rsidRPr="00960AC9" w:rsidTr="002B20AD">
        <w:trPr>
          <w:trHeight w:hRule="exact" w:val="510"/>
          <w:jc w:val="center"/>
        </w:trPr>
        <w:tc>
          <w:tcPr>
            <w:tcW w:w="694" w:type="pct"/>
            <w:vMerge/>
            <w:vAlign w:val="center"/>
          </w:tcPr>
          <w:p w:rsidR="0072225B" w:rsidRPr="00960AC9" w:rsidRDefault="0072225B" w:rsidP="00D206CE"/>
        </w:tc>
        <w:tc>
          <w:tcPr>
            <w:tcW w:w="2614" w:type="pct"/>
            <w:vAlign w:val="center"/>
          </w:tcPr>
          <w:p w:rsidR="0072225B" w:rsidRPr="00960AC9" w:rsidRDefault="0072225B" w:rsidP="00D206CE">
            <w:r w:rsidRPr="00960AC9">
              <w:rPr>
                <w:rFonts w:hAnsi="宋体"/>
              </w:rPr>
              <w:t>胸椎第一节最小旋转角度</w:t>
            </w:r>
            <w:r w:rsidRPr="00960AC9">
              <w:object w:dxaOrig="620" w:dyaOrig="340">
                <v:shape id="_x0000_i1034" type="#_x0000_t75" style="width:30.75pt;height:17.25pt" o:ole="">
                  <v:imagedata r:id="rId38" o:title=""/>
                </v:shape>
                <o:OLEObject Type="Embed" ProgID="Equation.3" ShapeID="_x0000_i1034" DrawAspect="Content" ObjectID="_1782805594" r:id="rId39"/>
              </w:object>
            </w:r>
            <w:r w:rsidRPr="00960AC9">
              <w:t xml:space="preserve"> </w:t>
            </w:r>
          </w:p>
        </w:tc>
        <w:tc>
          <w:tcPr>
            <w:tcW w:w="1692" w:type="pct"/>
            <w:vAlign w:val="center"/>
          </w:tcPr>
          <w:p w:rsidR="0072225B" w:rsidRPr="00960AC9" w:rsidRDefault="0072225B" w:rsidP="00D206CE">
            <w:pPr>
              <w:jc w:val="center"/>
            </w:pPr>
            <w:r w:rsidRPr="00960AC9">
              <w:t>-19.00° ~ -16.50°</w:t>
            </w:r>
          </w:p>
        </w:tc>
      </w:tr>
      <w:tr w:rsidR="0072225B" w:rsidRPr="00960AC9" w:rsidTr="002B20AD">
        <w:trPr>
          <w:trHeight w:hRule="exact" w:val="510"/>
          <w:jc w:val="center"/>
        </w:trPr>
        <w:tc>
          <w:tcPr>
            <w:tcW w:w="694" w:type="pct"/>
            <w:vMerge/>
            <w:shd w:val="clear" w:color="auto" w:fill="auto"/>
            <w:vAlign w:val="center"/>
          </w:tcPr>
          <w:p w:rsidR="0072225B" w:rsidRPr="00960AC9" w:rsidRDefault="0072225B" w:rsidP="00D206CE"/>
        </w:tc>
        <w:tc>
          <w:tcPr>
            <w:tcW w:w="2614" w:type="pct"/>
            <w:vAlign w:val="center"/>
          </w:tcPr>
          <w:p w:rsidR="0072225B" w:rsidRPr="00960AC9" w:rsidRDefault="0072225B" w:rsidP="00D206CE">
            <w:r w:rsidRPr="00960AC9">
              <w:rPr>
                <w:rFonts w:hAnsi="宋体"/>
              </w:rPr>
              <w:t>胸椎第一节旋转角度</w:t>
            </w:r>
            <w:r w:rsidRPr="00960AC9">
              <w:object w:dxaOrig="340" w:dyaOrig="340">
                <v:shape id="_x0000_i1035" type="#_x0000_t75" style="width:17.25pt;height:17.25pt" o:ole="">
                  <v:imagedata r:id="rId40" o:title=""/>
                </v:shape>
                <o:OLEObject Type="Embed" ProgID="Equation.3" ShapeID="_x0000_i1035" DrawAspect="Content" ObjectID="_1782805595" r:id="rId41"/>
              </w:object>
            </w:r>
            <w:r w:rsidRPr="00960AC9">
              <w:rPr>
                <w:rFonts w:hAnsi="宋体"/>
              </w:rPr>
              <w:t>通道</w:t>
            </w:r>
          </w:p>
        </w:tc>
        <w:tc>
          <w:tcPr>
            <w:tcW w:w="1692" w:type="pct"/>
            <w:vAlign w:val="center"/>
          </w:tcPr>
          <w:p w:rsidR="0072225B" w:rsidRPr="00960AC9" w:rsidRDefault="0072225B" w:rsidP="00D206CE">
            <w:pPr>
              <w:jc w:val="center"/>
            </w:pPr>
            <w:r>
              <w:t>P</w:t>
            </w:r>
            <w:r>
              <w:rPr>
                <w:rFonts w:hint="eastAsia"/>
              </w:rPr>
              <w:t>ass</w:t>
            </w:r>
          </w:p>
        </w:tc>
      </w:tr>
      <w:tr w:rsidR="0072225B" w:rsidRPr="00960AC9" w:rsidTr="002B20AD">
        <w:trPr>
          <w:trHeight w:hRule="exact" w:val="510"/>
          <w:jc w:val="center"/>
        </w:trPr>
        <w:tc>
          <w:tcPr>
            <w:tcW w:w="694" w:type="pct"/>
            <w:vMerge/>
            <w:vAlign w:val="center"/>
          </w:tcPr>
          <w:p w:rsidR="0072225B" w:rsidRPr="00960AC9" w:rsidRDefault="0072225B" w:rsidP="00D206CE"/>
        </w:tc>
        <w:tc>
          <w:tcPr>
            <w:tcW w:w="2614" w:type="pct"/>
            <w:vAlign w:val="center"/>
          </w:tcPr>
          <w:p w:rsidR="0072225B" w:rsidRPr="00960AC9" w:rsidRDefault="0072225B" w:rsidP="00D206CE">
            <w:r w:rsidRPr="00960AC9">
              <w:rPr>
                <w:rFonts w:hAnsi="宋体"/>
              </w:rPr>
              <w:t>头部旋转角度</w:t>
            </w:r>
            <w:r w:rsidRPr="00960AC9">
              <w:object w:dxaOrig="499" w:dyaOrig="360">
                <v:shape id="_x0000_i1036" type="#_x0000_t75" style="width:24.75pt;height:18pt" o:ole="">
                  <v:imagedata r:id="rId42" o:title=""/>
                </v:shape>
                <o:OLEObject Type="Embed" ProgID="Equation.3" ShapeID="_x0000_i1036" DrawAspect="Content" ObjectID="_1782805596" r:id="rId43"/>
              </w:object>
            </w:r>
            <w:r w:rsidRPr="00960AC9">
              <w:rPr>
                <w:rFonts w:hAnsi="宋体"/>
              </w:rPr>
              <w:t>通道</w:t>
            </w:r>
          </w:p>
        </w:tc>
        <w:tc>
          <w:tcPr>
            <w:tcW w:w="1692" w:type="pct"/>
            <w:vAlign w:val="center"/>
          </w:tcPr>
          <w:p w:rsidR="0072225B" w:rsidRPr="00960AC9" w:rsidRDefault="0072225B" w:rsidP="00D206CE">
            <w:pPr>
              <w:jc w:val="center"/>
            </w:pPr>
            <w:r>
              <w:t>P</w:t>
            </w:r>
            <w:r>
              <w:rPr>
                <w:rFonts w:hint="eastAsia"/>
              </w:rPr>
              <w:t>ass</w:t>
            </w:r>
          </w:p>
        </w:tc>
      </w:tr>
      <w:tr w:rsidR="0072225B" w:rsidRPr="00960AC9" w:rsidTr="002B20AD">
        <w:trPr>
          <w:trHeight w:hRule="exact" w:val="510"/>
          <w:jc w:val="center"/>
        </w:trPr>
        <w:tc>
          <w:tcPr>
            <w:tcW w:w="694" w:type="pct"/>
            <w:vMerge/>
            <w:vAlign w:val="center"/>
          </w:tcPr>
          <w:p w:rsidR="0072225B" w:rsidRPr="00960AC9" w:rsidRDefault="0072225B" w:rsidP="00D206CE"/>
        </w:tc>
        <w:tc>
          <w:tcPr>
            <w:tcW w:w="2614" w:type="pct"/>
            <w:vAlign w:val="center"/>
          </w:tcPr>
          <w:p w:rsidR="0072225B" w:rsidRPr="00960AC9" w:rsidRDefault="0072225B" w:rsidP="00D206CE">
            <w:r w:rsidRPr="00960AC9">
              <w:rPr>
                <w:rFonts w:hAnsi="宋体"/>
              </w:rPr>
              <w:t>胸椎旋转角度</w:t>
            </w:r>
            <w:r w:rsidRPr="00960AC9">
              <w:object w:dxaOrig="700" w:dyaOrig="360">
                <v:shape id="_x0000_i1037" type="#_x0000_t75" style="width:35.25pt;height:18pt" o:ole="">
                  <v:imagedata r:id="rId44" o:title=""/>
                </v:shape>
                <o:OLEObject Type="Embed" ProgID="Equation.3" ShapeID="_x0000_i1037" DrawAspect="Content" ObjectID="_1782805597" r:id="rId45"/>
              </w:object>
            </w:r>
            <w:r w:rsidRPr="00960AC9">
              <w:rPr>
                <w:rFonts w:hAnsi="宋体"/>
              </w:rPr>
              <w:t>通道</w:t>
            </w:r>
          </w:p>
        </w:tc>
        <w:tc>
          <w:tcPr>
            <w:tcW w:w="1692" w:type="pct"/>
            <w:vAlign w:val="center"/>
          </w:tcPr>
          <w:p w:rsidR="0072225B" w:rsidRPr="00960AC9" w:rsidRDefault="0072225B" w:rsidP="00D206CE">
            <w:pPr>
              <w:jc w:val="center"/>
            </w:pPr>
            <w:r>
              <w:t>P</w:t>
            </w:r>
            <w:r>
              <w:rPr>
                <w:rFonts w:hint="eastAsia"/>
              </w:rPr>
              <w:t>ass</w:t>
            </w:r>
          </w:p>
        </w:tc>
      </w:tr>
      <w:tr w:rsidR="0072225B" w:rsidRPr="00960AC9" w:rsidTr="002B20AD">
        <w:trPr>
          <w:trHeight w:hRule="exact" w:val="510"/>
          <w:jc w:val="center"/>
        </w:trPr>
        <w:tc>
          <w:tcPr>
            <w:tcW w:w="694" w:type="pct"/>
            <w:vMerge/>
            <w:vAlign w:val="center"/>
          </w:tcPr>
          <w:p w:rsidR="0072225B" w:rsidRPr="00960AC9" w:rsidRDefault="0072225B" w:rsidP="00D206CE"/>
        </w:tc>
        <w:tc>
          <w:tcPr>
            <w:tcW w:w="2614" w:type="pct"/>
            <w:vAlign w:val="center"/>
          </w:tcPr>
          <w:p w:rsidR="0072225B" w:rsidRPr="00960AC9" w:rsidRDefault="0072225B" w:rsidP="00D206CE">
            <w:r w:rsidRPr="00960AC9">
              <w:rPr>
                <w:rFonts w:hAnsi="宋体"/>
              </w:rPr>
              <w:t>胸椎第一节加速度</w:t>
            </w:r>
            <w:r w:rsidRPr="00960AC9">
              <w:object w:dxaOrig="360" w:dyaOrig="340">
                <v:shape id="_x0000_i1038" type="#_x0000_t75" style="width:18pt;height:17.25pt" o:ole="">
                  <v:imagedata r:id="rId46" o:title=""/>
                </v:shape>
                <o:OLEObject Type="Embed" ProgID="Equation.3" ShapeID="_x0000_i1038" DrawAspect="Content" ObjectID="_1782805598" r:id="rId47"/>
              </w:object>
            </w:r>
            <w:r w:rsidRPr="00960AC9">
              <w:rPr>
                <w:rFonts w:hAnsi="宋体"/>
              </w:rPr>
              <w:t>峰值</w:t>
            </w:r>
          </w:p>
        </w:tc>
        <w:tc>
          <w:tcPr>
            <w:tcW w:w="1692" w:type="pct"/>
            <w:vAlign w:val="center"/>
          </w:tcPr>
          <w:p w:rsidR="0072225B" w:rsidRPr="00960AC9" w:rsidRDefault="0072225B" w:rsidP="00D206CE">
            <w:pPr>
              <w:jc w:val="center"/>
            </w:pPr>
            <w:r w:rsidRPr="00960AC9">
              <w:t>-267.0</w:t>
            </w:r>
            <w:r w:rsidRPr="00960AC9">
              <w:object w:dxaOrig="580" w:dyaOrig="360">
                <v:shape id="_x0000_i1039" type="#_x0000_t75" style="width:29.25pt;height:18pt" o:ole="">
                  <v:imagedata r:id="rId26" o:title=""/>
                </v:shape>
                <o:OLEObject Type="Embed" ProgID="Equation.3" ShapeID="_x0000_i1039" DrawAspect="Content" ObjectID="_1782805599" r:id="rId48"/>
              </w:object>
            </w:r>
            <w:r w:rsidRPr="00960AC9">
              <w:t xml:space="preserve"> ~ -183.0</w:t>
            </w:r>
            <w:r w:rsidRPr="00960AC9">
              <w:object w:dxaOrig="580" w:dyaOrig="360">
                <v:shape id="_x0000_i1040" type="#_x0000_t75" style="width:29.25pt;height:18pt" o:ole="">
                  <v:imagedata r:id="rId28" o:title=""/>
                </v:shape>
                <o:OLEObject Type="Embed" ProgID="Equation.3" ShapeID="_x0000_i1040" DrawAspect="Content" ObjectID="_1782805600" r:id="rId49"/>
              </w:object>
            </w:r>
          </w:p>
        </w:tc>
      </w:tr>
      <w:tr w:rsidR="0072225B" w:rsidRPr="00960AC9" w:rsidTr="002B20AD">
        <w:trPr>
          <w:trHeight w:hRule="exact" w:val="510"/>
          <w:jc w:val="center"/>
        </w:trPr>
        <w:tc>
          <w:tcPr>
            <w:tcW w:w="694" w:type="pct"/>
            <w:vMerge/>
            <w:vAlign w:val="center"/>
          </w:tcPr>
          <w:p w:rsidR="0072225B" w:rsidRPr="00960AC9" w:rsidRDefault="0072225B" w:rsidP="00D206CE"/>
        </w:tc>
        <w:tc>
          <w:tcPr>
            <w:tcW w:w="2614" w:type="pct"/>
            <w:vAlign w:val="center"/>
          </w:tcPr>
          <w:p w:rsidR="0072225B" w:rsidRPr="00960AC9" w:rsidRDefault="0072225B" w:rsidP="00D206CE">
            <w:r w:rsidRPr="00960AC9">
              <w:rPr>
                <w:rFonts w:hAnsi="宋体"/>
              </w:rPr>
              <w:t>胸椎第一节加速度</w:t>
            </w:r>
            <w:r w:rsidRPr="00960AC9">
              <w:object w:dxaOrig="360" w:dyaOrig="340">
                <v:shape id="_x0000_i1041" type="#_x0000_t75" style="width:18pt;height:17.25pt" o:ole="">
                  <v:imagedata r:id="rId46" o:title=""/>
                </v:shape>
                <o:OLEObject Type="Embed" ProgID="Equation.3" ShapeID="_x0000_i1041" DrawAspect="Content" ObjectID="_1782805601" r:id="rId50"/>
              </w:object>
            </w:r>
            <w:r w:rsidRPr="00960AC9">
              <w:rPr>
                <w:rFonts w:hAnsi="宋体"/>
              </w:rPr>
              <w:t>峰值时刻</w:t>
            </w:r>
            <w:r w:rsidRPr="00960AC9">
              <w:object w:dxaOrig="300" w:dyaOrig="340">
                <v:shape id="_x0000_i1042" type="#_x0000_t75" style="width:15pt;height:17.25pt" o:ole="">
                  <v:imagedata r:id="rId51" o:title=""/>
                </v:shape>
                <o:OLEObject Type="Embed" ProgID="Equation.3" ShapeID="_x0000_i1042" DrawAspect="Content" ObjectID="_1782805602" r:id="rId52"/>
              </w:object>
            </w:r>
          </w:p>
        </w:tc>
        <w:tc>
          <w:tcPr>
            <w:tcW w:w="1692" w:type="pct"/>
            <w:vAlign w:val="center"/>
          </w:tcPr>
          <w:p w:rsidR="0072225B" w:rsidRPr="00960AC9" w:rsidRDefault="0072225B" w:rsidP="00D206CE">
            <w:pPr>
              <w:jc w:val="center"/>
            </w:pPr>
            <w:r w:rsidRPr="00960AC9">
              <w:t>18.5ms ~ 30.5ms</w:t>
            </w:r>
          </w:p>
        </w:tc>
      </w:tr>
      <w:tr w:rsidR="0072225B" w:rsidRPr="00960AC9" w:rsidTr="002B20AD">
        <w:trPr>
          <w:trHeight w:hRule="exact" w:val="510"/>
          <w:jc w:val="center"/>
        </w:trPr>
        <w:tc>
          <w:tcPr>
            <w:tcW w:w="694" w:type="pct"/>
            <w:vMerge/>
            <w:vAlign w:val="center"/>
          </w:tcPr>
          <w:p w:rsidR="0072225B" w:rsidRPr="00960AC9" w:rsidRDefault="0072225B" w:rsidP="00D206CE"/>
        </w:tc>
        <w:tc>
          <w:tcPr>
            <w:tcW w:w="2614" w:type="pct"/>
            <w:vAlign w:val="center"/>
          </w:tcPr>
          <w:p w:rsidR="0072225B" w:rsidRPr="00960AC9" w:rsidRDefault="0072225B" w:rsidP="00D206CE">
            <w:r w:rsidRPr="00960AC9">
              <w:rPr>
                <w:rFonts w:hAnsi="宋体"/>
              </w:rPr>
              <w:t>滑台速度</w:t>
            </w:r>
            <w:r w:rsidRPr="00960AC9">
              <w:object w:dxaOrig="440" w:dyaOrig="360">
                <v:shape id="_x0000_i1043" type="#_x0000_t75" style="width:21.75pt;height:18pt" o:ole="">
                  <v:imagedata r:id="rId53" o:title=""/>
                </v:shape>
                <o:OLEObject Type="Embed" ProgID="Equation.3" ShapeID="_x0000_i1043" DrawAspect="Content" ObjectID="_1782805603" r:id="rId54"/>
              </w:object>
            </w:r>
            <w:r w:rsidRPr="00960AC9">
              <w:rPr>
                <w:rFonts w:hAnsi="宋体"/>
              </w:rPr>
              <w:t>峰值</w:t>
            </w:r>
          </w:p>
        </w:tc>
        <w:tc>
          <w:tcPr>
            <w:tcW w:w="1692" w:type="pct"/>
            <w:vAlign w:val="center"/>
          </w:tcPr>
          <w:p w:rsidR="0072225B" w:rsidRPr="00960AC9" w:rsidRDefault="0072225B" w:rsidP="00D206CE">
            <w:pPr>
              <w:jc w:val="center"/>
            </w:pPr>
            <w:r w:rsidRPr="00960AC9">
              <w:t>2.250</w:t>
            </w:r>
            <w:r w:rsidRPr="00960AC9">
              <w:object w:dxaOrig="440" w:dyaOrig="340">
                <v:shape id="_x0000_i1044" type="#_x0000_t75" style="width:21.75pt;height:17.25pt" o:ole="">
                  <v:imagedata r:id="rId55" o:title=""/>
                </v:shape>
                <o:OLEObject Type="Embed" ProgID="Equation.3" ShapeID="_x0000_i1044" DrawAspect="Content" ObjectID="_1782805604" r:id="rId56"/>
              </w:object>
            </w:r>
            <w:r w:rsidRPr="00960AC9">
              <w:t>~ 2.500</w:t>
            </w:r>
            <w:r w:rsidRPr="00960AC9">
              <w:object w:dxaOrig="440" w:dyaOrig="340">
                <v:shape id="_x0000_i1045" type="#_x0000_t75" style="width:21.75pt;height:17.25pt" o:ole="">
                  <v:imagedata r:id="rId57" o:title=""/>
                </v:shape>
                <o:OLEObject Type="Embed" ProgID="Equation.3" ShapeID="_x0000_i1045" DrawAspect="Content" ObjectID="_1782805605" r:id="rId58"/>
              </w:object>
            </w:r>
          </w:p>
        </w:tc>
      </w:tr>
      <w:tr w:rsidR="0072225B" w:rsidRPr="00960AC9" w:rsidTr="002B20AD">
        <w:trPr>
          <w:trHeight w:hRule="exact" w:val="510"/>
          <w:jc w:val="center"/>
        </w:trPr>
        <w:tc>
          <w:tcPr>
            <w:tcW w:w="694" w:type="pct"/>
            <w:vMerge/>
            <w:vAlign w:val="center"/>
          </w:tcPr>
          <w:p w:rsidR="0072225B" w:rsidRPr="00960AC9" w:rsidRDefault="0072225B" w:rsidP="00D206CE"/>
        </w:tc>
        <w:tc>
          <w:tcPr>
            <w:tcW w:w="2614" w:type="pct"/>
            <w:vAlign w:val="center"/>
          </w:tcPr>
          <w:p w:rsidR="0072225B" w:rsidRPr="00960AC9" w:rsidRDefault="0072225B" w:rsidP="00D206CE">
            <w:r w:rsidRPr="00960AC9">
              <w:rPr>
                <w:rFonts w:hAnsi="宋体"/>
              </w:rPr>
              <w:t>滑台速度</w:t>
            </w:r>
            <w:r w:rsidRPr="00960AC9">
              <w:object w:dxaOrig="440" w:dyaOrig="360">
                <v:shape id="_x0000_i1046" type="#_x0000_t75" style="width:21.75pt;height:18pt" o:ole="">
                  <v:imagedata r:id="rId53" o:title=""/>
                </v:shape>
                <o:OLEObject Type="Embed" ProgID="Equation.3" ShapeID="_x0000_i1046" DrawAspect="Content" ObjectID="_1782805606" r:id="rId59"/>
              </w:object>
            </w:r>
            <w:r w:rsidRPr="00960AC9">
              <w:rPr>
                <w:rFonts w:hAnsi="宋体"/>
              </w:rPr>
              <w:t>峰值时刻</w:t>
            </w:r>
            <w:r w:rsidRPr="00960AC9">
              <w:object w:dxaOrig="400" w:dyaOrig="360">
                <v:shape id="_x0000_i1047" type="#_x0000_t75" style="width:20.25pt;height:18pt" o:ole="">
                  <v:imagedata r:id="rId60" o:title=""/>
                </v:shape>
                <o:OLEObject Type="Embed" ProgID="Equation.3" ShapeID="_x0000_i1047" DrawAspect="Content" ObjectID="_1782805607" r:id="rId61"/>
              </w:object>
            </w:r>
          </w:p>
        </w:tc>
        <w:tc>
          <w:tcPr>
            <w:tcW w:w="1692" w:type="pct"/>
            <w:vAlign w:val="center"/>
          </w:tcPr>
          <w:p w:rsidR="0072225B" w:rsidRPr="00960AC9" w:rsidRDefault="0072225B" w:rsidP="00D206CE">
            <w:pPr>
              <w:jc w:val="center"/>
            </w:pPr>
            <w:r w:rsidRPr="00960AC9">
              <w:t>20.0ms ~ 30.0ms</w:t>
            </w:r>
          </w:p>
        </w:tc>
      </w:tr>
      <w:tr w:rsidR="0072225B" w:rsidRPr="00960AC9" w:rsidTr="002B20AD">
        <w:trPr>
          <w:trHeight w:hRule="exact" w:val="510"/>
          <w:jc w:val="center"/>
        </w:trPr>
        <w:tc>
          <w:tcPr>
            <w:tcW w:w="694" w:type="pct"/>
            <w:vMerge/>
            <w:vAlign w:val="center"/>
          </w:tcPr>
          <w:p w:rsidR="0072225B" w:rsidRPr="00960AC9" w:rsidRDefault="0072225B" w:rsidP="00D206CE"/>
        </w:tc>
        <w:tc>
          <w:tcPr>
            <w:tcW w:w="2614" w:type="pct"/>
            <w:vAlign w:val="center"/>
          </w:tcPr>
          <w:p w:rsidR="0072225B" w:rsidRPr="00960AC9" w:rsidRDefault="0072225B" w:rsidP="00D206CE">
            <w:r w:rsidRPr="00960AC9">
              <w:rPr>
                <w:rFonts w:hAnsi="宋体"/>
              </w:rPr>
              <w:t>滑台速度</w:t>
            </w:r>
            <w:r w:rsidRPr="00960AC9">
              <w:object w:dxaOrig="440" w:dyaOrig="360">
                <v:shape id="_x0000_i1048" type="#_x0000_t75" style="width:21.75pt;height:18pt" o:ole="">
                  <v:imagedata r:id="rId53" o:title=""/>
                </v:shape>
                <o:OLEObject Type="Embed" ProgID="Equation.3" ShapeID="_x0000_i1048" DrawAspect="Content" ObjectID="_1782805608" r:id="rId62"/>
              </w:object>
            </w:r>
            <w:r w:rsidRPr="00960AC9">
              <w:rPr>
                <w:rFonts w:hAnsi="宋体"/>
              </w:rPr>
              <w:t>通道</w:t>
            </w:r>
          </w:p>
        </w:tc>
        <w:tc>
          <w:tcPr>
            <w:tcW w:w="1692" w:type="pct"/>
            <w:vAlign w:val="center"/>
          </w:tcPr>
          <w:p w:rsidR="0072225B" w:rsidRPr="00960AC9" w:rsidRDefault="0072225B" w:rsidP="00D206CE">
            <w:pPr>
              <w:jc w:val="center"/>
            </w:pPr>
            <w:r>
              <w:t>P</w:t>
            </w:r>
            <w:r>
              <w:rPr>
                <w:rFonts w:hint="eastAsia"/>
              </w:rPr>
              <w:t>ass</w:t>
            </w:r>
          </w:p>
        </w:tc>
      </w:tr>
      <w:tr w:rsidR="0072225B" w:rsidRPr="00960AC9" w:rsidTr="002B20AD">
        <w:trPr>
          <w:trHeight w:hRule="exact" w:val="510"/>
          <w:jc w:val="center"/>
        </w:trPr>
        <w:tc>
          <w:tcPr>
            <w:tcW w:w="694" w:type="pct"/>
            <w:vMerge/>
            <w:vAlign w:val="center"/>
          </w:tcPr>
          <w:p w:rsidR="0072225B" w:rsidRPr="00960AC9" w:rsidRDefault="0072225B" w:rsidP="00D206CE"/>
        </w:tc>
        <w:tc>
          <w:tcPr>
            <w:tcW w:w="2614" w:type="pct"/>
            <w:vAlign w:val="center"/>
          </w:tcPr>
          <w:p w:rsidR="0072225B" w:rsidRPr="00960AC9" w:rsidRDefault="0072225B" w:rsidP="00D206CE">
            <w:r w:rsidRPr="00960AC9">
              <w:rPr>
                <w:rFonts w:hAnsi="宋体"/>
              </w:rPr>
              <w:t>上颈部</w:t>
            </w:r>
            <w:r w:rsidRPr="00960AC9">
              <w:t>“Y”</w:t>
            </w:r>
            <w:r w:rsidRPr="00960AC9">
              <w:rPr>
                <w:rFonts w:hAnsi="宋体"/>
              </w:rPr>
              <w:t>轴</w:t>
            </w:r>
            <w:r w:rsidRPr="00960AC9">
              <w:rPr>
                <w:rFonts w:hAnsi="宋体" w:hint="eastAsia"/>
              </w:rPr>
              <w:t>方向</w:t>
            </w:r>
            <w:r w:rsidRPr="00960AC9">
              <w:rPr>
                <w:rFonts w:hAnsi="宋体"/>
              </w:rPr>
              <w:t>最大力矩</w:t>
            </w:r>
            <w:r w:rsidRPr="00960AC9">
              <w:object w:dxaOrig="720" w:dyaOrig="360">
                <v:shape id="_x0000_i1049" type="#_x0000_t75" style="width:36pt;height:18pt" o:ole="">
                  <v:imagedata r:id="rId63" o:title=""/>
                </v:shape>
                <o:OLEObject Type="Embed" ProgID="Equation.3" ShapeID="_x0000_i1049" DrawAspect="Content" ObjectID="_1782805609" r:id="rId64"/>
              </w:object>
            </w:r>
          </w:p>
        </w:tc>
        <w:tc>
          <w:tcPr>
            <w:tcW w:w="1692" w:type="pct"/>
            <w:vAlign w:val="center"/>
          </w:tcPr>
          <w:p w:rsidR="0072225B" w:rsidRPr="00960AC9" w:rsidRDefault="0072225B" w:rsidP="00D206CE">
            <w:pPr>
              <w:jc w:val="center"/>
            </w:pPr>
            <w:r w:rsidRPr="00960AC9">
              <w:t>7.70Nm ~ 17.80Nm</w:t>
            </w:r>
          </w:p>
        </w:tc>
      </w:tr>
      <w:tr w:rsidR="0072225B" w:rsidRPr="00960AC9" w:rsidTr="002B20AD">
        <w:trPr>
          <w:trHeight w:hRule="exact" w:val="510"/>
          <w:jc w:val="center"/>
        </w:trPr>
        <w:tc>
          <w:tcPr>
            <w:tcW w:w="694" w:type="pct"/>
            <w:vMerge/>
            <w:shd w:val="clear" w:color="auto" w:fill="auto"/>
            <w:vAlign w:val="center"/>
          </w:tcPr>
          <w:p w:rsidR="0072225B" w:rsidRPr="00960AC9" w:rsidRDefault="0072225B" w:rsidP="00D206CE"/>
        </w:tc>
        <w:tc>
          <w:tcPr>
            <w:tcW w:w="2614" w:type="pct"/>
            <w:vAlign w:val="center"/>
          </w:tcPr>
          <w:p w:rsidR="0072225B" w:rsidRPr="00960AC9" w:rsidRDefault="0072225B" w:rsidP="00D206CE">
            <w:r w:rsidRPr="00960AC9">
              <w:rPr>
                <w:rFonts w:hAnsi="宋体"/>
              </w:rPr>
              <w:t>上颈部</w:t>
            </w:r>
            <w:r w:rsidRPr="00960AC9">
              <w:t>“Y”</w:t>
            </w:r>
            <w:r w:rsidRPr="00960AC9">
              <w:rPr>
                <w:rFonts w:hAnsi="宋体"/>
              </w:rPr>
              <w:t>轴</w:t>
            </w:r>
            <w:r w:rsidRPr="00960AC9">
              <w:rPr>
                <w:rFonts w:hAnsi="宋体" w:hint="eastAsia"/>
              </w:rPr>
              <w:t>方向</w:t>
            </w:r>
            <w:r w:rsidRPr="00960AC9">
              <w:rPr>
                <w:rFonts w:hAnsi="宋体"/>
              </w:rPr>
              <w:t>最大力矩</w:t>
            </w:r>
            <w:r w:rsidRPr="00960AC9">
              <w:object w:dxaOrig="720" w:dyaOrig="360">
                <v:shape id="_x0000_i1050" type="#_x0000_t75" style="width:36pt;height:18pt" o:ole="">
                  <v:imagedata r:id="rId65" o:title=""/>
                </v:shape>
                <o:OLEObject Type="Embed" ProgID="Equation.3" ShapeID="_x0000_i1050" DrawAspect="Content" ObjectID="_1782805610" r:id="rId66"/>
              </w:object>
            </w:r>
            <w:r w:rsidRPr="00960AC9">
              <w:rPr>
                <w:rFonts w:hAnsi="宋体"/>
              </w:rPr>
              <w:t>时刻</w:t>
            </w:r>
            <w:r w:rsidRPr="00960AC9">
              <w:object w:dxaOrig="660" w:dyaOrig="380">
                <v:shape id="_x0000_i1051" type="#_x0000_t75" style="width:33pt;height:18.75pt" o:ole="">
                  <v:imagedata r:id="rId67" o:title=""/>
                </v:shape>
                <o:OLEObject Type="Embed" ProgID="Equation.3" ShapeID="_x0000_i1051" DrawAspect="Content" ObjectID="_1782805611" r:id="rId68"/>
              </w:object>
            </w:r>
          </w:p>
        </w:tc>
        <w:tc>
          <w:tcPr>
            <w:tcW w:w="1692" w:type="pct"/>
            <w:vAlign w:val="center"/>
          </w:tcPr>
          <w:p w:rsidR="0072225B" w:rsidRPr="00960AC9" w:rsidRDefault="0072225B" w:rsidP="00D206CE">
            <w:pPr>
              <w:jc w:val="center"/>
            </w:pPr>
            <w:r w:rsidRPr="00960AC9">
              <w:t>20.0ms ~ 35.0ms</w:t>
            </w:r>
          </w:p>
        </w:tc>
      </w:tr>
      <w:tr w:rsidR="0072225B" w:rsidRPr="00960AC9" w:rsidTr="002B20AD">
        <w:trPr>
          <w:trHeight w:hRule="exact" w:val="510"/>
          <w:jc w:val="center"/>
        </w:trPr>
        <w:tc>
          <w:tcPr>
            <w:tcW w:w="694" w:type="pct"/>
            <w:vMerge/>
            <w:shd w:val="clear" w:color="auto" w:fill="auto"/>
            <w:vAlign w:val="center"/>
          </w:tcPr>
          <w:p w:rsidR="0072225B" w:rsidRPr="00960AC9" w:rsidRDefault="0072225B" w:rsidP="00D206CE"/>
        </w:tc>
        <w:tc>
          <w:tcPr>
            <w:tcW w:w="2614" w:type="pct"/>
            <w:vAlign w:val="center"/>
          </w:tcPr>
          <w:p w:rsidR="0072225B" w:rsidRPr="00960AC9" w:rsidRDefault="0072225B" w:rsidP="00D206CE">
            <w:r w:rsidRPr="00960AC9">
              <w:rPr>
                <w:rFonts w:hAnsi="宋体"/>
              </w:rPr>
              <w:t>上颈部</w:t>
            </w:r>
            <w:r w:rsidRPr="00960AC9">
              <w:t xml:space="preserve">“Y” </w:t>
            </w:r>
            <w:r w:rsidRPr="00960AC9">
              <w:rPr>
                <w:rFonts w:hAnsi="宋体"/>
              </w:rPr>
              <w:t>轴</w:t>
            </w:r>
            <w:r w:rsidRPr="00960AC9">
              <w:rPr>
                <w:rFonts w:hAnsi="宋体" w:hint="eastAsia"/>
              </w:rPr>
              <w:t>方向</w:t>
            </w:r>
            <w:r w:rsidRPr="00960AC9">
              <w:rPr>
                <w:rFonts w:hAnsi="宋体"/>
              </w:rPr>
              <w:t>最小力矩</w:t>
            </w:r>
            <w:r w:rsidRPr="00960AC9">
              <w:object w:dxaOrig="700" w:dyaOrig="340">
                <v:shape id="_x0000_i1052" type="#_x0000_t75" style="width:35.25pt;height:17.25pt" o:ole="">
                  <v:imagedata r:id="rId69" o:title=""/>
                </v:shape>
                <o:OLEObject Type="Embed" ProgID="Equation.3" ShapeID="_x0000_i1052" DrawAspect="Content" ObjectID="_1782805612" r:id="rId70"/>
              </w:object>
            </w:r>
          </w:p>
        </w:tc>
        <w:tc>
          <w:tcPr>
            <w:tcW w:w="1692" w:type="pct"/>
            <w:vAlign w:val="center"/>
          </w:tcPr>
          <w:p w:rsidR="0072225B" w:rsidRPr="00960AC9" w:rsidRDefault="0072225B" w:rsidP="00D206CE">
            <w:pPr>
              <w:jc w:val="center"/>
            </w:pPr>
            <w:r w:rsidRPr="00960AC9">
              <w:t>-23.50Nm ~ -15.00Nm</w:t>
            </w:r>
          </w:p>
        </w:tc>
      </w:tr>
      <w:tr w:rsidR="0072225B" w:rsidRPr="00960AC9" w:rsidTr="00890F3F">
        <w:trPr>
          <w:trHeight w:hRule="exact" w:val="576"/>
          <w:jc w:val="center"/>
        </w:trPr>
        <w:tc>
          <w:tcPr>
            <w:tcW w:w="694" w:type="pct"/>
            <w:vMerge/>
            <w:shd w:val="clear" w:color="auto" w:fill="auto"/>
            <w:vAlign w:val="center"/>
          </w:tcPr>
          <w:p w:rsidR="0072225B" w:rsidRPr="00960AC9" w:rsidRDefault="0072225B" w:rsidP="00D206CE"/>
        </w:tc>
        <w:tc>
          <w:tcPr>
            <w:tcW w:w="2614" w:type="pct"/>
            <w:vAlign w:val="center"/>
          </w:tcPr>
          <w:p w:rsidR="0072225B" w:rsidRPr="00960AC9" w:rsidRDefault="0072225B" w:rsidP="00D206CE">
            <w:r w:rsidRPr="00960AC9">
              <w:rPr>
                <w:rFonts w:hAnsi="宋体"/>
              </w:rPr>
              <w:t>上颈部</w:t>
            </w:r>
            <w:r w:rsidRPr="00960AC9">
              <w:t>“Y”</w:t>
            </w:r>
            <w:r w:rsidRPr="00960AC9">
              <w:rPr>
                <w:rFonts w:hAnsi="宋体"/>
              </w:rPr>
              <w:t>轴</w:t>
            </w:r>
            <w:r w:rsidRPr="00960AC9">
              <w:rPr>
                <w:rFonts w:hAnsi="宋体" w:hint="eastAsia"/>
              </w:rPr>
              <w:t>方向</w:t>
            </w:r>
            <w:r w:rsidRPr="00960AC9">
              <w:rPr>
                <w:rFonts w:hAnsi="宋体"/>
              </w:rPr>
              <w:t>最小力矩</w:t>
            </w:r>
            <w:r w:rsidRPr="00960AC9">
              <w:object w:dxaOrig="700" w:dyaOrig="340">
                <v:shape id="_x0000_i1053" type="#_x0000_t75" style="width:35.25pt;height:17.25pt" o:ole="">
                  <v:imagedata r:id="rId69" o:title=""/>
                </v:shape>
                <o:OLEObject Type="Embed" ProgID="Equation.3" ShapeID="_x0000_i1053" DrawAspect="Content" ObjectID="_1782805613" r:id="rId71"/>
              </w:object>
            </w:r>
            <w:r w:rsidRPr="00960AC9">
              <w:rPr>
                <w:rFonts w:hAnsi="宋体"/>
              </w:rPr>
              <w:t>时刻</w:t>
            </w:r>
            <w:r w:rsidRPr="00960AC9">
              <w:object w:dxaOrig="639" w:dyaOrig="380">
                <v:shape id="_x0000_i1054" type="#_x0000_t75" style="width:32.25pt;height:18.75pt" o:ole="">
                  <v:imagedata r:id="rId72" o:title=""/>
                </v:shape>
                <o:OLEObject Type="Embed" ProgID="Equation.3" ShapeID="_x0000_i1054" DrawAspect="Content" ObjectID="_1782805614" r:id="rId73"/>
              </w:object>
            </w:r>
          </w:p>
        </w:tc>
        <w:tc>
          <w:tcPr>
            <w:tcW w:w="1692" w:type="pct"/>
            <w:vAlign w:val="center"/>
          </w:tcPr>
          <w:p w:rsidR="0072225B" w:rsidRPr="00960AC9" w:rsidRDefault="0072225B" w:rsidP="00D206CE">
            <w:pPr>
              <w:jc w:val="center"/>
            </w:pPr>
            <w:r w:rsidRPr="00960AC9">
              <w:t>66.0ms ~ 83.0ms</w:t>
            </w:r>
          </w:p>
        </w:tc>
      </w:tr>
      <w:tr w:rsidR="0066695C" w:rsidRPr="00960AC9" w:rsidTr="00890F3F">
        <w:trPr>
          <w:trHeight w:hRule="exact" w:val="640"/>
          <w:jc w:val="center"/>
        </w:trPr>
        <w:tc>
          <w:tcPr>
            <w:tcW w:w="694" w:type="pct"/>
            <w:vMerge w:val="restart"/>
            <w:vAlign w:val="center"/>
          </w:tcPr>
          <w:p w:rsidR="0066695C" w:rsidRPr="00960AC9" w:rsidRDefault="005859C0" w:rsidP="005859C0">
            <w:r w:rsidRPr="005859C0">
              <w:rPr>
                <w:rFonts w:hAnsi="宋体" w:hint="eastAsia"/>
              </w:rPr>
              <w:lastRenderedPageBreak/>
              <w:t>主躯干标定</w:t>
            </w:r>
            <w:r w:rsidRPr="005859C0">
              <w:rPr>
                <w:rFonts w:hAnsi="宋体" w:hint="eastAsia"/>
              </w:rPr>
              <w:t>(</w:t>
            </w:r>
            <w:r w:rsidRPr="005859C0">
              <w:rPr>
                <w:rFonts w:hAnsi="宋体" w:hint="eastAsia"/>
              </w:rPr>
              <w:t>躯干材料特性标定</w:t>
            </w:r>
            <w:r w:rsidRPr="005859C0">
              <w:rPr>
                <w:rFonts w:hAnsi="宋体" w:hint="eastAsia"/>
              </w:rPr>
              <w:t>)</w:t>
            </w:r>
          </w:p>
        </w:tc>
        <w:tc>
          <w:tcPr>
            <w:tcW w:w="2614" w:type="pct"/>
            <w:vAlign w:val="center"/>
          </w:tcPr>
          <w:p w:rsidR="0066695C" w:rsidRPr="00960AC9" w:rsidRDefault="0066695C" w:rsidP="00D7348A">
            <w:r w:rsidRPr="00960AC9">
              <w:rPr>
                <w:rFonts w:hAnsi="宋体"/>
              </w:rPr>
              <w:t>摆锤冲击力</w:t>
            </w:r>
            <w:r w:rsidRPr="00960AC9">
              <w:object w:dxaOrig="800" w:dyaOrig="360">
                <v:shape id="_x0000_i1055" type="#_x0000_t75" style="width:39.75pt;height:18pt" o:ole="">
                  <v:imagedata r:id="rId22" o:title=""/>
                </v:shape>
                <o:OLEObject Type="Embed" ProgID="Equation.3" ShapeID="_x0000_i1055" DrawAspect="Content" ObjectID="_1782805615" r:id="rId74"/>
              </w:object>
            </w:r>
            <w:r w:rsidRPr="00960AC9">
              <w:rPr>
                <w:rFonts w:hAnsi="宋体"/>
              </w:rPr>
              <w:t>峰值</w:t>
            </w:r>
          </w:p>
        </w:tc>
        <w:tc>
          <w:tcPr>
            <w:tcW w:w="1692" w:type="pct"/>
            <w:vAlign w:val="center"/>
          </w:tcPr>
          <w:p w:rsidR="0066695C" w:rsidRPr="00960AC9" w:rsidRDefault="0066695C" w:rsidP="00890F3F">
            <w:pPr>
              <w:jc w:val="center"/>
            </w:pPr>
            <w:r>
              <w:t>1110</w:t>
            </w:r>
            <w:r w:rsidRPr="00960AC9">
              <w:t xml:space="preserve">N~ </w:t>
            </w:r>
            <w:r>
              <w:t>1360</w:t>
            </w:r>
            <w:r w:rsidRPr="00960AC9">
              <w:t>N</w:t>
            </w:r>
          </w:p>
        </w:tc>
      </w:tr>
      <w:tr w:rsidR="0066695C" w:rsidRPr="00960AC9" w:rsidTr="00D7348A">
        <w:trPr>
          <w:trHeight w:hRule="exact" w:val="510"/>
          <w:jc w:val="center"/>
        </w:trPr>
        <w:tc>
          <w:tcPr>
            <w:tcW w:w="694" w:type="pct"/>
            <w:vMerge/>
            <w:vAlign w:val="center"/>
          </w:tcPr>
          <w:p w:rsidR="0066695C" w:rsidRPr="00960AC9" w:rsidRDefault="0066695C" w:rsidP="00D7348A"/>
        </w:tc>
        <w:tc>
          <w:tcPr>
            <w:tcW w:w="2614" w:type="pct"/>
            <w:vAlign w:val="center"/>
          </w:tcPr>
          <w:p w:rsidR="0066695C" w:rsidRPr="00960AC9" w:rsidRDefault="0066695C" w:rsidP="00890F3F">
            <w:r w:rsidRPr="00960AC9">
              <w:rPr>
                <w:rFonts w:hAnsi="宋体"/>
              </w:rPr>
              <w:t>滑台速度值</w:t>
            </w:r>
            <m:oMath>
              <m:sSub>
                <m:sSubPr>
                  <m:ctrlPr>
                    <w:rPr>
                      <w:rFonts w:ascii="Cambria Math" w:hAnsi="Cambria Math"/>
                    </w:rPr>
                  </m:ctrlPr>
                </m:sSubPr>
                <m:e>
                  <m:r>
                    <w:rPr>
                      <w:rFonts w:ascii="Cambria Math" w:hAnsi="Cambria Math" w:hint="eastAsia"/>
                    </w:rPr>
                    <m:t>V</m:t>
                  </m:r>
                </m:e>
                <m:sub>
                  <m:r>
                    <w:rPr>
                      <w:rFonts w:ascii="Cambria Math" w:hAnsi="Cambria Math" w:hint="eastAsia"/>
                    </w:rPr>
                    <m:t>sled</m:t>
                  </m:r>
                </m:sub>
              </m:sSub>
            </m:oMath>
          </w:p>
        </w:tc>
        <w:tc>
          <w:tcPr>
            <w:tcW w:w="1692" w:type="pct"/>
            <w:vAlign w:val="center"/>
          </w:tcPr>
          <w:p w:rsidR="0066695C" w:rsidRPr="00960AC9" w:rsidRDefault="0066695C" w:rsidP="00890F3F">
            <w:pPr>
              <w:jc w:val="center"/>
            </w:pPr>
            <w:r>
              <w:t>0.378</w:t>
            </w:r>
            <w:r>
              <w:rPr>
                <w:rFonts w:hint="eastAsia"/>
              </w:rPr>
              <w:t>m/s</w:t>
            </w:r>
            <w:r w:rsidRPr="00960AC9">
              <w:t xml:space="preserve">~ </w:t>
            </w:r>
            <w:r>
              <w:t>0.422</w:t>
            </w:r>
            <w:r>
              <w:rPr>
                <w:rFonts w:hint="eastAsia"/>
              </w:rPr>
              <w:t xml:space="preserve"> m/s</w:t>
            </w:r>
          </w:p>
        </w:tc>
      </w:tr>
      <w:tr w:rsidR="0066695C" w:rsidRPr="00960AC9" w:rsidTr="00D7348A">
        <w:trPr>
          <w:trHeight w:hRule="exact" w:val="510"/>
          <w:jc w:val="center"/>
        </w:trPr>
        <w:tc>
          <w:tcPr>
            <w:tcW w:w="694" w:type="pct"/>
            <w:vMerge/>
            <w:vAlign w:val="center"/>
          </w:tcPr>
          <w:p w:rsidR="0066695C" w:rsidRPr="00960AC9" w:rsidRDefault="0066695C" w:rsidP="00D7348A"/>
        </w:tc>
        <w:tc>
          <w:tcPr>
            <w:tcW w:w="2614" w:type="pct"/>
            <w:vAlign w:val="center"/>
          </w:tcPr>
          <w:p w:rsidR="0066695C" w:rsidRPr="00960AC9" w:rsidRDefault="0066695C" w:rsidP="0066695C">
            <w:pPr>
              <w:rPr>
                <w:rFonts w:hAnsi="宋体"/>
              </w:rPr>
            </w:pPr>
            <w:r>
              <w:rPr>
                <w:rFonts w:hAnsi="宋体" w:hint="eastAsia"/>
              </w:rPr>
              <w:t>压缩量</w:t>
            </w:r>
            <m:oMath>
              <m:sSub>
                <m:sSubPr>
                  <m:ctrlPr>
                    <w:rPr>
                      <w:rFonts w:ascii="Cambria Math" w:hAnsi="Cambria Math"/>
                    </w:rPr>
                  </m:ctrlPr>
                </m:sSubPr>
                <m:e>
                  <m:r>
                    <w:rPr>
                      <w:rFonts w:ascii="Cambria Math" w:hAnsi="Cambria Math" w:hint="eastAsia"/>
                    </w:rPr>
                    <m:t>Ｄ</m:t>
                  </m:r>
                </m:e>
                <m:sub>
                  <m:r>
                    <w:rPr>
                      <w:rFonts w:ascii="Cambria Math" w:hAnsi="Cambria Math"/>
                    </w:rPr>
                    <m:t>jacket</m:t>
                  </m:r>
                </m:sub>
              </m:sSub>
            </m:oMath>
          </w:p>
        </w:tc>
        <w:tc>
          <w:tcPr>
            <w:tcW w:w="1692" w:type="pct"/>
            <w:vAlign w:val="center"/>
          </w:tcPr>
          <w:p w:rsidR="0066695C" w:rsidRDefault="0066695C" w:rsidP="00890F3F">
            <w:pPr>
              <w:jc w:val="center"/>
            </w:pPr>
            <w:r>
              <w:rPr>
                <w:rFonts w:hint="eastAsia"/>
              </w:rPr>
              <w:t>1</w:t>
            </w:r>
            <w:r>
              <w:t>8.3mm</w:t>
            </w:r>
            <w:r w:rsidRPr="00960AC9">
              <w:t>~</w:t>
            </w:r>
            <w:r>
              <w:t>20.3mm</w:t>
            </w:r>
          </w:p>
        </w:tc>
      </w:tr>
      <w:tr w:rsidR="0066695C" w:rsidRPr="00960AC9" w:rsidTr="001B566D">
        <w:trPr>
          <w:trHeight w:hRule="exact" w:val="597"/>
          <w:jc w:val="center"/>
        </w:trPr>
        <w:tc>
          <w:tcPr>
            <w:tcW w:w="694" w:type="pct"/>
            <w:vMerge w:val="restart"/>
            <w:vAlign w:val="center"/>
          </w:tcPr>
          <w:p w:rsidR="0066695C" w:rsidRPr="00960AC9" w:rsidRDefault="005859C0" w:rsidP="00E73C28">
            <w:r w:rsidRPr="005859C0">
              <w:rPr>
                <w:rFonts w:hint="eastAsia"/>
              </w:rPr>
              <w:t>下躯干标定（骨盆材料特性标定）</w:t>
            </w:r>
          </w:p>
        </w:tc>
        <w:tc>
          <w:tcPr>
            <w:tcW w:w="2614" w:type="pct"/>
            <w:vAlign w:val="center"/>
          </w:tcPr>
          <w:p w:rsidR="0066695C" w:rsidRPr="00960AC9" w:rsidRDefault="0066695C" w:rsidP="006D0CEC">
            <w:r w:rsidRPr="00960AC9">
              <w:rPr>
                <w:rFonts w:hAnsi="宋体"/>
              </w:rPr>
              <w:t>摆锤冲击力</w:t>
            </w:r>
            <w:r w:rsidRPr="00960AC9">
              <w:object w:dxaOrig="800" w:dyaOrig="360" w14:anchorId="4C9F9581">
                <v:shape id="_x0000_i1056" type="#_x0000_t75" style="width:39.75pt;height:18pt" o:ole="">
                  <v:imagedata r:id="rId22" o:title=""/>
                </v:shape>
                <o:OLEObject Type="Embed" ProgID="Equation.3" ShapeID="_x0000_i1056" DrawAspect="Content" ObjectID="_1782805616" r:id="rId75"/>
              </w:object>
            </w:r>
            <w:r w:rsidRPr="00960AC9">
              <w:rPr>
                <w:rFonts w:hAnsi="宋体"/>
              </w:rPr>
              <w:t>峰值</w:t>
            </w:r>
          </w:p>
        </w:tc>
        <w:tc>
          <w:tcPr>
            <w:tcW w:w="1692" w:type="pct"/>
            <w:vAlign w:val="center"/>
          </w:tcPr>
          <w:p w:rsidR="0066695C" w:rsidRPr="00960AC9" w:rsidRDefault="0066695C" w:rsidP="006D0CEC">
            <w:pPr>
              <w:jc w:val="center"/>
            </w:pPr>
            <w:r>
              <w:t>3250</w:t>
            </w:r>
            <w:r w:rsidRPr="00960AC9">
              <w:t xml:space="preserve">N~ </w:t>
            </w:r>
            <w:r>
              <w:t>4620</w:t>
            </w:r>
            <w:r w:rsidRPr="00960AC9">
              <w:t>N</w:t>
            </w:r>
          </w:p>
        </w:tc>
      </w:tr>
      <w:tr w:rsidR="0066695C" w:rsidRPr="00960AC9" w:rsidTr="00D7348A">
        <w:trPr>
          <w:trHeight w:hRule="exact" w:val="510"/>
          <w:jc w:val="center"/>
        </w:trPr>
        <w:tc>
          <w:tcPr>
            <w:tcW w:w="694" w:type="pct"/>
            <w:vMerge/>
            <w:vAlign w:val="center"/>
          </w:tcPr>
          <w:p w:rsidR="0066695C" w:rsidRDefault="0066695C" w:rsidP="006D0CEC"/>
        </w:tc>
        <w:tc>
          <w:tcPr>
            <w:tcW w:w="2614" w:type="pct"/>
            <w:vAlign w:val="center"/>
          </w:tcPr>
          <w:p w:rsidR="0066695C" w:rsidRPr="00960AC9" w:rsidRDefault="0066695C" w:rsidP="006D0CEC">
            <w:r w:rsidRPr="00960AC9">
              <w:rPr>
                <w:rFonts w:hAnsi="宋体"/>
              </w:rPr>
              <w:t>滑台速度值</w:t>
            </w:r>
            <m:oMath>
              <m:sSub>
                <m:sSubPr>
                  <m:ctrlPr>
                    <w:rPr>
                      <w:rFonts w:ascii="Cambria Math" w:hAnsi="Cambria Math"/>
                    </w:rPr>
                  </m:ctrlPr>
                </m:sSubPr>
                <m:e>
                  <m:r>
                    <w:rPr>
                      <w:rFonts w:ascii="Cambria Math" w:hAnsi="Cambria Math" w:hint="eastAsia"/>
                    </w:rPr>
                    <m:t>V</m:t>
                  </m:r>
                </m:e>
                <m:sub>
                  <m:r>
                    <w:rPr>
                      <w:rFonts w:ascii="Cambria Math" w:hAnsi="Cambria Math" w:hint="eastAsia"/>
                    </w:rPr>
                    <m:t>sled</m:t>
                  </m:r>
                </m:sub>
              </m:sSub>
            </m:oMath>
          </w:p>
        </w:tc>
        <w:tc>
          <w:tcPr>
            <w:tcW w:w="1692" w:type="pct"/>
            <w:vAlign w:val="center"/>
          </w:tcPr>
          <w:p w:rsidR="0066695C" w:rsidRPr="00960AC9" w:rsidRDefault="0066695C" w:rsidP="006D0CEC">
            <w:pPr>
              <w:jc w:val="center"/>
            </w:pPr>
            <w:r>
              <w:t>0.325</w:t>
            </w:r>
            <w:r>
              <w:rPr>
                <w:rFonts w:hint="eastAsia"/>
              </w:rPr>
              <w:t>m/s</w:t>
            </w:r>
            <w:r w:rsidRPr="00960AC9">
              <w:t xml:space="preserve">~ </w:t>
            </w:r>
            <w:r>
              <w:t>0.375</w:t>
            </w:r>
            <w:r>
              <w:rPr>
                <w:rFonts w:hint="eastAsia"/>
              </w:rPr>
              <w:t xml:space="preserve"> m/s</w:t>
            </w:r>
          </w:p>
        </w:tc>
      </w:tr>
      <w:tr w:rsidR="0066695C" w:rsidRPr="00960AC9" w:rsidTr="001B566D">
        <w:trPr>
          <w:trHeight w:hRule="exact" w:val="555"/>
          <w:jc w:val="center"/>
        </w:trPr>
        <w:tc>
          <w:tcPr>
            <w:tcW w:w="694" w:type="pct"/>
            <w:vMerge/>
            <w:vAlign w:val="center"/>
          </w:tcPr>
          <w:p w:rsidR="0066695C" w:rsidRDefault="0066695C" w:rsidP="006D0CEC"/>
        </w:tc>
        <w:tc>
          <w:tcPr>
            <w:tcW w:w="2614" w:type="pct"/>
            <w:vAlign w:val="center"/>
          </w:tcPr>
          <w:p w:rsidR="0066695C" w:rsidRPr="00960AC9" w:rsidRDefault="001B566D" w:rsidP="006D0CEC">
            <w:pPr>
              <w:rPr>
                <w:rFonts w:hAnsi="宋体"/>
              </w:rPr>
            </w:pPr>
            <w:r>
              <w:rPr>
                <w:rFonts w:hAnsi="宋体" w:hint="eastAsia"/>
              </w:rPr>
              <w:t>压缩量</w:t>
            </w:r>
            <m:oMath>
              <m:sSub>
                <m:sSubPr>
                  <m:ctrlPr>
                    <w:rPr>
                      <w:rFonts w:ascii="Cambria Math" w:hAnsi="Cambria Math"/>
                    </w:rPr>
                  </m:ctrlPr>
                </m:sSubPr>
                <m:e>
                  <m:r>
                    <w:rPr>
                      <w:rFonts w:ascii="Cambria Math" w:hAnsi="Cambria Math" w:hint="eastAsia"/>
                    </w:rPr>
                    <m:t>Ｄ</m:t>
                  </m:r>
                </m:e>
                <m:sub>
                  <m:r>
                    <w:rPr>
                      <w:rFonts w:ascii="Cambria Math" w:hAnsi="Cambria Math"/>
                    </w:rPr>
                    <m:t>pelvis</m:t>
                  </m:r>
                </m:sub>
              </m:sSub>
            </m:oMath>
          </w:p>
        </w:tc>
        <w:tc>
          <w:tcPr>
            <w:tcW w:w="1692" w:type="pct"/>
            <w:vAlign w:val="center"/>
          </w:tcPr>
          <w:p w:rsidR="0066695C" w:rsidRDefault="001B566D" w:rsidP="001B566D">
            <w:pPr>
              <w:jc w:val="center"/>
            </w:pPr>
            <w:r>
              <w:rPr>
                <w:rFonts w:hint="eastAsia"/>
              </w:rPr>
              <w:t>1</w:t>
            </w:r>
            <w:r>
              <w:t>7.8mm</w:t>
            </w:r>
            <w:r w:rsidRPr="00960AC9">
              <w:t>~</w:t>
            </w:r>
            <w:r>
              <w:t>19.5mm</w:t>
            </w:r>
          </w:p>
        </w:tc>
      </w:tr>
    </w:tbl>
    <w:p w:rsidR="006D0CEC" w:rsidRDefault="006D0CEC">
      <w:pPr>
        <w:pStyle w:val="aff8"/>
        <w:snapToGrid w:val="0"/>
        <w:spacing w:line="360" w:lineRule="auto"/>
        <w:ind w:rightChars="84" w:right="176" w:firstLine="420"/>
        <w:rPr>
          <w:rFonts w:ascii="仿宋" w:eastAsia="仿宋" w:hAnsi="仿宋" w:cs="仿宋"/>
          <w:color w:val="000000"/>
          <w:szCs w:val="21"/>
        </w:rPr>
      </w:pPr>
    </w:p>
    <w:p w:rsidR="005C48DD" w:rsidRDefault="000768C1">
      <w:pPr>
        <w:pStyle w:val="aff8"/>
        <w:snapToGrid w:val="0"/>
        <w:spacing w:line="360" w:lineRule="auto"/>
        <w:ind w:rightChars="84" w:right="176" w:firstLine="420"/>
      </w:pPr>
      <w:r>
        <w:rPr>
          <w:rFonts w:ascii="仿宋" w:eastAsia="仿宋" w:hAnsi="仿宋" w:cs="仿宋" w:hint="eastAsia"/>
          <w:color w:val="000000"/>
          <w:szCs w:val="21"/>
        </w:rPr>
        <w:t>注：以上指标仅供参考。</w:t>
      </w:r>
    </w:p>
    <w:p w:rsidR="005C48DD" w:rsidRPr="0072225B" w:rsidRDefault="000768C1" w:rsidP="0072225B">
      <w:pPr>
        <w:pStyle w:val="a"/>
        <w:numPr>
          <w:ilvl w:val="1"/>
          <w:numId w:val="2"/>
        </w:numPr>
        <w:spacing w:before="156" w:after="156" w:line="360" w:lineRule="auto"/>
        <w:ind w:rightChars="84" w:right="176"/>
        <w:rPr>
          <w:rFonts w:hAnsi="宋体" w:cs="Arial"/>
          <w:color w:val="000000"/>
          <w:sz w:val="24"/>
          <w:szCs w:val="24"/>
        </w:rPr>
      </w:pPr>
      <w:bookmarkStart w:id="12" w:name="_Toc127278049"/>
      <w:bookmarkStart w:id="13" w:name="_Toc127264942"/>
      <w:r w:rsidRPr="0072225B">
        <w:rPr>
          <w:rFonts w:hAnsi="宋体" w:cs="Arial" w:hint="eastAsia"/>
          <w:color w:val="000000"/>
          <w:sz w:val="24"/>
          <w:szCs w:val="24"/>
        </w:rPr>
        <w:t>校准条件</w:t>
      </w:r>
      <w:bookmarkEnd w:id="12"/>
      <w:bookmarkEnd w:id="13"/>
    </w:p>
    <w:p w:rsidR="0072225B" w:rsidRPr="00A741CC" w:rsidRDefault="0072225B" w:rsidP="0072225B">
      <w:pPr>
        <w:pStyle w:val="a0"/>
        <w:numPr>
          <w:ilvl w:val="2"/>
          <w:numId w:val="2"/>
        </w:numPr>
        <w:spacing w:after="60" w:line="360" w:lineRule="auto"/>
        <w:ind w:leftChars="-12" w:left="-1" w:hangingChars="10" w:hanging="24"/>
        <w:jc w:val="left"/>
        <w:rPr>
          <w:rFonts w:asciiTheme="minorEastAsia" w:eastAsiaTheme="minorEastAsia" w:hAnsiTheme="minorEastAsia"/>
          <w:sz w:val="24"/>
          <w:szCs w:val="24"/>
        </w:rPr>
      </w:pPr>
      <w:bookmarkStart w:id="14" w:name="_Toc223168201"/>
      <w:bookmarkStart w:id="15" w:name="_Toc177195368"/>
      <w:bookmarkStart w:id="16" w:name="_Toc177191737"/>
      <w:bookmarkStart w:id="17" w:name="_Toc223168203"/>
      <w:bookmarkStart w:id="18" w:name="_Toc127278052"/>
      <w:bookmarkStart w:id="19" w:name="_Toc127264945"/>
      <w:r w:rsidRPr="00A741CC">
        <w:rPr>
          <w:rFonts w:asciiTheme="minorEastAsia" w:eastAsiaTheme="minorEastAsia" w:hAnsiTheme="minorEastAsia" w:hint="eastAsia"/>
          <w:sz w:val="24"/>
          <w:szCs w:val="24"/>
        </w:rPr>
        <w:t>校准环境条件</w:t>
      </w:r>
      <w:bookmarkEnd w:id="14"/>
    </w:p>
    <w:p w:rsidR="0072225B" w:rsidRPr="0072225B" w:rsidRDefault="0072225B" w:rsidP="0072225B">
      <w:pPr>
        <w:pStyle w:val="aff5"/>
        <w:ind w:left="420" w:firstLine="480"/>
        <w:rPr>
          <w:rFonts w:asciiTheme="minorEastAsia" w:eastAsiaTheme="minorEastAsia" w:hAnsiTheme="minorEastAsia"/>
          <w:sz w:val="24"/>
          <w:szCs w:val="24"/>
        </w:rPr>
      </w:pPr>
      <w:bookmarkStart w:id="20" w:name="_Toc223168202"/>
      <w:bookmarkStart w:id="21" w:name="_Toc177191736"/>
      <w:bookmarkStart w:id="22" w:name="_Toc177195363"/>
      <w:r w:rsidRPr="0072225B">
        <w:rPr>
          <w:rFonts w:asciiTheme="minorEastAsia" w:eastAsiaTheme="minorEastAsia" w:hAnsiTheme="minorEastAsia"/>
          <w:sz w:val="24"/>
          <w:szCs w:val="24"/>
        </w:rPr>
        <w:t>校准环境条件见表</w:t>
      </w:r>
      <w:r w:rsidRPr="0072225B">
        <w:rPr>
          <w:rFonts w:asciiTheme="minorEastAsia" w:eastAsiaTheme="minorEastAsia" w:hAnsiTheme="minorEastAsia" w:hint="eastAsia"/>
          <w:sz w:val="24"/>
          <w:szCs w:val="24"/>
        </w:rPr>
        <w:t>2。</w:t>
      </w:r>
    </w:p>
    <w:p w:rsidR="0072225B" w:rsidRPr="009D5137" w:rsidRDefault="0072225B" w:rsidP="0072225B">
      <w:pPr>
        <w:jc w:val="center"/>
        <w:rPr>
          <w:rFonts w:ascii="黑体" w:eastAsia="黑体"/>
        </w:rPr>
      </w:pPr>
      <w:r w:rsidRPr="00110B53">
        <w:rPr>
          <w:rFonts w:ascii="黑体" w:eastAsia="黑体" w:hint="eastAsia"/>
        </w:rPr>
        <w:t>表</w:t>
      </w:r>
      <w:r>
        <w:rPr>
          <w:rFonts w:ascii="黑体" w:eastAsia="黑体" w:hint="eastAsia"/>
        </w:rPr>
        <w:t>2</w:t>
      </w:r>
      <w:r w:rsidRPr="00110B53">
        <w:rPr>
          <w:rFonts w:ascii="黑体" w:eastAsia="黑体" w:hint="eastAsia"/>
        </w:rPr>
        <w:t xml:space="preserve"> 校准环境条件</w:t>
      </w:r>
    </w:p>
    <w:tbl>
      <w:tblPr>
        <w:tblW w:w="2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2044"/>
        <w:gridCol w:w="1816"/>
      </w:tblGrid>
      <w:tr w:rsidR="0072225B" w:rsidRPr="00FF0456" w:rsidTr="00D206CE">
        <w:trPr>
          <w:trHeight w:val="312"/>
          <w:jc w:val="center"/>
        </w:trPr>
        <w:tc>
          <w:tcPr>
            <w:tcW w:w="1580" w:type="pct"/>
            <w:vMerge w:val="restart"/>
            <w:vAlign w:val="center"/>
          </w:tcPr>
          <w:p w:rsidR="0072225B" w:rsidRPr="00FF0456" w:rsidRDefault="0072225B" w:rsidP="00D206CE">
            <w:pPr>
              <w:jc w:val="center"/>
              <w:rPr>
                <w:szCs w:val="21"/>
              </w:rPr>
            </w:pPr>
            <w:r w:rsidRPr="00FF0456">
              <w:rPr>
                <w:rFonts w:hAnsi="宋体"/>
                <w:szCs w:val="21"/>
              </w:rPr>
              <w:t>校准</w:t>
            </w:r>
            <w:r w:rsidRPr="00FF0456">
              <w:rPr>
                <w:rFonts w:hAnsi="宋体" w:hint="eastAsia"/>
                <w:szCs w:val="21"/>
              </w:rPr>
              <w:t>项目</w:t>
            </w:r>
          </w:p>
        </w:tc>
        <w:tc>
          <w:tcPr>
            <w:tcW w:w="3420" w:type="pct"/>
            <w:gridSpan w:val="2"/>
            <w:vAlign w:val="center"/>
          </w:tcPr>
          <w:p w:rsidR="0072225B" w:rsidRPr="00FF0456" w:rsidRDefault="0072225B" w:rsidP="00D206CE">
            <w:pPr>
              <w:jc w:val="center"/>
              <w:rPr>
                <w:szCs w:val="21"/>
              </w:rPr>
            </w:pPr>
            <w:r w:rsidRPr="00FF0456">
              <w:rPr>
                <w:rFonts w:hAnsi="宋体"/>
                <w:szCs w:val="21"/>
              </w:rPr>
              <w:t>环境条件</w:t>
            </w:r>
          </w:p>
        </w:tc>
      </w:tr>
      <w:tr w:rsidR="0072225B" w:rsidRPr="00FF0456" w:rsidTr="00D206CE">
        <w:trPr>
          <w:trHeight w:val="312"/>
          <w:jc w:val="center"/>
        </w:trPr>
        <w:tc>
          <w:tcPr>
            <w:tcW w:w="1580" w:type="pct"/>
            <w:vMerge/>
            <w:vAlign w:val="center"/>
          </w:tcPr>
          <w:p w:rsidR="0072225B" w:rsidRPr="00FF0456" w:rsidRDefault="0072225B" w:rsidP="00D206CE">
            <w:pPr>
              <w:jc w:val="center"/>
              <w:rPr>
                <w:szCs w:val="21"/>
              </w:rPr>
            </w:pPr>
          </w:p>
        </w:tc>
        <w:tc>
          <w:tcPr>
            <w:tcW w:w="1811" w:type="pct"/>
            <w:vAlign w:val="center"/>
          </w:tcPr>
          <w:p w:rsidR="0072225B" w:rsidRPr="00136945" w:rsidRDefault="0072225B" w:rsidP="00D206CE">
            <w:pPr>
              <w:jc w:val="center"/>
            </w:pPr>
            <w:r w:rsidRPr="00136945">
              <w:t>温度（</w:t>
            </w:r>
            <w:r w:rsidRPr="00136945">
              <w:rPr>
                <w:rFonts w:ascii="宋体" w:hAnsi="宋体"/>
              </w:rPr>
              <w:t>℃</w:t>
            </w:r>
            <w:r w:rsidRPr="00136945">
              <w:t>）</w:t>
            </w:r>
          </w:p>
        </w:tc>
        <w:tc>
          <w:tcPr>
            <w:tcW w:w="1609" w:type="pct"/>
            <w:vAlign w:val="center"/>
          </w:tcPr>
          <w:p w:rsidR="0072225B" w:rsidRPr="00136945" w:rsidRDefault="0072225B" w:rsidP="00D206CE">
            <w:pPr>
              <w:jc w:val="center"/>
            </w:pPr>
            <w:r w:rsidRPr="00136945">
              <w:t>相对湿度（</w:t>
            </w:r>
            <w:r w:rsidRPr="00136945">
              <w:t>%</w:t>
            </w:r>
            <w:r w:rsidRPr="00136945">
              <w:t>）</w:t>
            </w:r>
          </w:p>
        </w:tc>
      </w:tr>
      <w:tr w:rsidR="009A2060" w:rsidRPr="00FF0456" w:rsidTr="00D206CE">
        <w:trPr>
          <w:trHeight w:val="312"/>
          <w:jc w:val="center"/>
        </w:trPr>
        <w:tc>
          <w:tcPr>
            <w:tcW w:w="1580" w:type="pct"/>
            <w:vAlign w:val="center"/>
          </w:tcPr>
          <w:p w:rsidR="009A2060" w:rsidRPr="00FF0456" w:rsidRDefault="009A2060" w:rsidP="00D206CE">
            <w:pPr>
              <w:jc w:val="center"/>
              <w:rPr>
                <w:szCs w:val="21"/>
              </w:rPr>
            </w:pPr>
            <w:r>
              <w:rPr>
                <w:rFonts w:hint="eastAsia"/>
                <w:szCs w:val="21"/>
              </w:rPr>
              <w:t>静态标定</w:t>
            </w:r>
          </w:p>
        </w:tc>
        <w:tc>
          <w:tcPr>
            <w:tcW w:w="1811" w:type="pct"/>
            <w:vMerge w:val="restart"/>
            <w:vAlign w:val="center"/>
          </w:tcPr>
          <w:p w:rsidR="009A2060" w:rsidRPr="00136945" w:rsidRDefault="009A2060" w:rsidP="009A2060">
            <w:pPr>
              <w:jc w:val="center"/>
            </w:pPr>
            <w:r>
              <w:t>20.6</w:t>
            </w:r>
            <w:r w:rsidRPr="00136945">
              <w:t>~</w:t>
            </w:r>
            <w:r>
              <w:t>22.2</w:t>
            </w:r>
          </w:p>
        </w:tc>
        <w:tc>
          <w:tcPr>
            <w:tcW w:w="1609" w:type="pct"/>
            <w:vMerge w:val="restart"/>
            <w:vAlign w:val="center"/>
          </w:tcPr>
          <w:p w:rsidR="009A2060" w:rsidRPr="00136945" w:rsidRDefault="009A2060" w:rsidP="009A2060">
            <w:pPr>
              <w:jc w:val="center"/>
            </w:pPr>
            <w:r w:rsidRPr="00136945">
              <w:t>10%</w:t>
            </w:r>
            <w:r w:rsidRPr="00136945">
              <w:rPr>
                <w:rFonts w:hAnsi="宋体"/>
              </w:rPr>
              <w:t>～</w:t>
            </w:r>
            <w:r w:rsidRPr="00136945">
              <w:t>70%</w:t>
            </w:r>
          </w:p>
        </w:tc>
      </w:tr>
      <w:tr w:rsidR="009A2060" w:rsidRPr="00FF0456" w:rsidTr="00D206CE">
        <w:trPr>
          <w:trHeight w:val="312"/>
          <w:jc w:val="center"/>
        </w:trPr>
        <w:tc>
          <w:tcPr>
            <w:tcW w:w="1580" w:type="pct"/>
            <w:shd w:val="clear" w:color="auto" w:fill="auto"/>
            <w:vAlign w:val="center"/>
          </w:tcPr>
          <w:p w:rsidR="009A2060" w:rsidRPr="00FF0456" w:rsidRDefault="009A2060" w:rsidP="00D206CE">
            <w:pPr>
              <w:jc w:val="center"/>
              <w:rPr>
                <w:szCs w:val="21"/>
              </w:rPr>
            </w:pPr>
            <w:r>
              <w:rPr>
                <w:rFonts w:hint="eastAsia"/>
                <w:szCs w:val="21"/>
              </w:rPr>
              <w:t>动态标定</w:t>
            </w:r>
          </w:p>
        </w:tc>
        <w:tc>
          <w:tcPr>
            <w:tcW w:w="1811" w:type="pct"/>
            <w:vMerge/>
            <w:vAlign w:val="center"/>
          </w:tcPr>
          <w:p w:rsidR="009A2060" w:rsidRPr="00136945" w:rsidRDefault="009A2060" w:rsidP="009A2060">
            <w:pPr>
              <w:jc w:val="center"/>
            </w:pPr>
          </w:p>
        </w:tc>
        <w:tc>
          <w:tcPr>
            <w:tcW w:w="1609" w:type="pct"/>
            <w:vMerge/>
            <w:vAlign w:val="center"/>
          </w:tcPr>
          <w:p w:rsidR="009A2060" w:rsidRPr="00136945" w:rsidRDefault="009A2060" w:rsidP="009A2060">
            <w:pPr>
              <w:jc w:val="center"/>
            </w:pPr>
          </w:p>
        </w:tc>
      </w:tr>
      <w:tr w:rsidR="009A2060" w:rsidRPr="00FF0456" w:rsidTr="00D206CE">
        <w:trPr>
          <w:trHeight w:val="312"/>
          <w:jc w:val="center"/>
        </w:trPr>
        <w:tc>
          <w:tcPr>
            <w:tcW w:w="1580" w:type="pct"/>
            <w:shd w:val="clear" w:color="auto" w:fill="auto"/>
            <w:vAlign w:val="center"/>
          </w:tcPr>
          <w:p w:rsidR="009A2060" w:rsidRDefault="00444D3F" w:rsidP="009A2060">
            <w:pPr>
              <w:jc w:val="center"/>
              <w:rPr>
                <w:szCs w:val="21"/>
              </w:rPr>
            </w:pPr>
            <w:r>
              <w:rPr>
                <w:rFonts w:hAnsi="宋体" w:hint="eastAsia"/>
              </w:rPr>
              <w:t>主</w:t>
            </w:r>
            <w:r w:rsidR="009A2060" w:rsidRPr="00890F3F">
              <w:rPr>
                <w:rFonts w:hAnsi="宋体" w:hint="eastAsia"/>
              </w:rPr>
              <w:t>躯干校准</w:t>
            </w:r>
          </w:p>
        </w:tc>
        <w:tc>
          <w:tcPr>
            <w:tcW w:w="1811" w:type="pct"/>
            <w:vMerge/>
            <w:vAlign w:val="center"/>
          </w:tcPr>
          <w:p w:rsidR="009A2060" w:rsidRPr="00136945" w:rsidRDefault="009A2060" w:rsidP="009A2060">
            <w:pPr>
              <w:jc w:val="center"/>
            </w:pPr>
          </w:p>
        </w:tc>
        <w:tc>
          <w:tcPr>
            <w:tcW w:w="1609" w:type="pct"/>
            <w:vMerge/>
            <w:vAlign w:val="center"/>
          </w:tcPr>
          <w:p w:rsidR="009A2060" w:rsidRPr="00136945" w:rsidRDefault="009A2060" w:rsidP="009A2060">
            <w:pPr>
              <w:jc w:val="center"/>
            </w:pPr>
          </w:p>
        </w:tc>
      </w:tr>
      <w:tr w:rsidR="009A2060" w:rsidRPr="00FF0456" w:rsidTr="00D206CE">
        <w:trPr>
          <w:trHeight w:val="312"/>
          <w:jc w:val="center"/>
        </w:trPr>
        <w:tc>
          <w:tcPr>
            <w:tcW w:w="1580" w:type="pct"/>
            <w:shd w:val="clear" w:color="auto" w:fill="auto"/>
            <w:vAlign w:val="center"/>
          </w:tcPr>
          <w:p w:rsidR="009A2060" w:rsidRDefault="009A2060" w:rsidP="009A2060">
            <w:pPr>
              <w:jc w:val="center"/>
              <w:rPr>
                <w:szCs w:val="21"/>
              </w:rPr>
            </w:pPr>
            <w:r>
              <w:rPr>
                <w:rFonts w:hint="eastAsia"/>
              </w:rPr>
              <w:t>下躯干校准</w:t>
            </w:r>
          </w:p>
        </w:tc>
        <w:tc>
          <w:tcPr>
            <w:tcW w:w="1811" w:type="pct"/>
            <w:vMerge/>
            <w:vAlign w:val="center"/>
          </w:tcPr>
          <w:p w:rsidR="009A2060" w:rsidRPr="00136945" w:rsidRDefault="009A2060" w:rsidP="009A2060">
            <w:pPr>
              <w:jc w:val="center"/>
            </w:pPr>
          </w:p>
        </w:tc>
        <w:tc>
          <w:tcPr>
            <w:tcW w:w="1609" w:type="pct"/>
            <w:vMerge/>
            <w:vAlign w:val="center"/>
          </w:tcPr>
          <w:p w:rsidR="009A2060" w:rsidRPr="00136945" w:rsidRDefault="009A2060" w:rsidP="009A2060">
            <w:pPr>
              <w:jc w:val="center"/>
            </w:pPr>
          </w:p>
        </w:tc>
      </w:tr>
    </w:tbl>
    <w:p w:rsidR="0072225B" w:rsidRPr="00A741CC" w:rsidRDefault="0072225B" w:rsidP="0072225B">
      <w:pPr>
        <w:pStyle w:val="a0"/>
        <w:numPr>
          <w:ilvl w:val="2"/>
          <w:numId w:val="2"/>
        </w:numPr>
        <w:spacing w:after="60" w:line="360" w:lineRule="auto"/>
        <w:ind w:leftChars="-12" w:left="-1" w:hangingChars="10" w:hanging="24"/>
        <w:jc w:val="left"/>
        <w:rPr>
          <w:rFonts w:asciiTheme="minorEastAsia" w:eastAsiaTheme="minorEastAsia" w:hAnsiTheme="minorEastAsia"/>
          <w:sz w:val="24"/>
          <w:szCs w:val="24"/>
        </w:rPr>
      </w:pPr>
      <w:r w:rsidRPr="00A741CC">
        <w:rPr>
          <w:rFonts w:asciiTheme="minorEastAsia" w:eastAsiaTheme="minorEastAsia" w:hAnsiTheme="minorEastAsia" w:hint="eastAsia"/>
          <w:sz w:val="24"/>
          <w:szCs w:val="24"/>
        </w:rPr>
        <w:t>校准用仪器设备</w:t>
      </w:r>
      <w:bookmarkEnd w:id="20"/>
    </w:p>
    <w:bookmarkEnd w:id="21"/>
    <w:bookmarkEnd w:id="22"/>
    <w:p w:rsidR="0072225B" w:rsidRPr="002B20AD" w:rsidRDefault="0072225B" w:rsidP="0072225B">
      <w:pPr>
        <w:ind w:firstLineChars="200" w:firstLine="480"/>
        <w:rPr>
          <w:rFonts w:asciiTheme="minorEastAsia" w:eastAsiaTheme="minorEastAsia" w:hAnsiTheme="minorEastAsia"/>
          <w:sz w:val="24"/>
          <w:szCs w:val="24"/>
        </w:rPr>
      </w:pPr>
      <w:r w:rsidRPr="002B20AD">
        <w:rPr>
          <w:rFonts w:asciiTheme="minorEastAsia" w:eastAsiaTheme="minorEastAsia" w:hAnsiTheme="minorEastAsia"/>
          <w:sz w:val="24"/>
          <w:szCs w:val="24"/>
        </w:rPr>
        <w:t>校准用设备见表</w:t>
      </w:r>
      <w:r w:rsidRPr="002B20AD">
        <w:rPr>
          <w:rFonts w:asciiTheme="minorEastAsia" w:eastAsiaTheme="minorEastAsia" w:hAnsiTheme="minorEastAsia" w:hint="eastAsia"/>
          <w:sz w:val="24"/>
          <w:szCs w:val="24"/>
        </w:rPr>
        <w:t>3。</w:t>
      </w:r>
    </w:p>
    <w:p w:rsidR="00D206CE" w:rsidRDefault="00D206CE" w:rsidP="0072225B">
      <w:pPr>
        <w:snapToGrid w:val="0"/>
        <w:spacing w:line="360" w:lineRule="auto"/>
        <w:jc w:val="center"/>
        <w:rPr>
          <w:rFonts w:hAnsi="宋体"/>
        </w:rPr>
      </w:pPr>
    </w:p>
    <w:p w:rsidR="00D206CE" w:rsidRDefault="0072225B" w:rsidP="0072225B">
      <w:pPr>
        <w:snapToGrid w:val="0"/>
        <w:spacing w:line="360" w:lineRule="auto"/>
        <w:jc w:val="center"/>
        <w:rPr>
          <w:rFonts w:hAnsi="宋体"/>
        </w:rPr>
      </w:pPr>
      <w:r w:rsidRPr="002B20AD">
        <w:rPr>
          <w:rFonts w:ascii="黑体" w:eastAsia="黑体"/>
        </w:rPr>
        <w:t>表</w:t>
      </w:r>
      <w:r w:rsidRPr="002B20AD">
        <w:rPr>
          <w:rFonts w:ascii="黑体" w:eastAsia="黑体" w:hint="eastAsia"/>
        </w:rPr>
        <w:t>3</w:t>
      </w:r>
      <w:r w:rsidRPr="002B20AD">
        <w:rPr>
          <w:rFonts w:ascii="黑体" w:eastAsia="黑体"/>
        </w:rPr>
        <w:t xml:space="preserve"> 设备要求配置表</w:t>
      </w:r>
    </w:p>
    <w:tbl>
      <w:tblPr>
        <w:tblpPr w:leftFromText="180" w:rightFromText="180" w:vertAnchor="text" w:horzAnchor="margin" w:tblpXSpec="center" w:tblpY="97"/>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3544"/>
        <w:gridCol w:w="4111"/>
      </w:tblGrid>
      <w:tr w:rsidR="00D206CE" w:rsidRPr="00136945" w:rsidTr="00C660A6">
        <w:tc>
          <w:tcPr>
            <w:tcW w:w="562" w:type="dxa"/>
            <w:tcBorders>
              <w:top w:val="single" w:sz="4" w:space="0" w:color="auto"/>
              <w:left w:val="single" w:sz="4" w:space="0" w:color="auto"/>
              <w:bottom w:val="single" w:sz="4" w:space="0" w:color="auto"/>
              <w:right w:val="single" w:sz="4" w:space="0" w:color="auto"/>
            </w:tcBorders>
          </w:tcPr>
          <w:p w:rsidR="00D206CE" w:rsidRPr="00136945" w:rsidRDefault="00D206CE" w:rsidP="00D206CE">
            <w:pPr>
              <w:snapToGrid w:val="0"/>
              <w:spacing w:line="360" w:lineRule="auto"/>
              <w:ind w:rightChars="-51" w:right="-107"/>
            </w:pPr>
            <w:r w:rsidRPr="00136945">
              <w:rPr>
                <w:rFonts w:hAnsi="宋体"/>
              </w:rPr>
              <w:t>序号</w:t>
            </w:r>
          </w:p>
        </w:tc>
        <w:tc>
          <w:tcPr>
            <w:tcW w:w="3544" w:type="dxa"/>
            <w:tcBorders>
              <w:top w:val="single" w:sz="4" w:space="0" w:color="auto"/>
              <w:left w:val="single" w:sz="4" w:space="0" w:color="auto"/>
              <w:bottom w:val="single" w:sz="4" w:space="0" w:color="auto"/>
              <w:right w:val="single" w:sz="4" w:space="0" w:color="auto"/>
            </w:tcBorders>
          </w:tcPr>
          <w:p w:rsidR="00D206CE" w:rsidRPr="00136945" w:rsidRDefault="00D206CE" w:rsidP="00D206CE">
            <w:pPr>
              <w:snapToGrid w:val="0"/>
              <w:spacing w:line="360" w:lineRule="auto"/>
              <w:ind w:rightChars="-51" w:right="-107"/>
            </w:pPr>
            <w:r w:rsidRPr="00136945">
              <w:rPr>
                <w:rFonts w:hAnsi="宋体"/>
              </w:rPr>
              <w:t>所需主要标准及配套设备</w:t>
            </w:r>
          </w:p>
        </w:tc>
        <w:tc>
          <w:tcPr>
            <w:tcW w:w="4111" w:type="dxa"/>
            <w:tcBorders>
              <w:top w:val="single" w:sz="4" w:space="0" w:color="auto"/>
              <w:left w:val="single" w:sz="4" w:space="0" w:color="auto"/>
              <w:bottom w:val="single" w:sz="4" w:space="0" w:color="auto"/>
              <w:right w:val="single" w:sz="4" w:space="0" w:color="auto"/>
            </w:tcBorders>
          </w:tcPr>
          <w:p w:rsidR="00D206CE" w:rsidRPr="00136945" w:rsidRDefault="00D206CE" w:rsidP="00D206CE">
            <w:pPr>
              <w:snapToGrid w:val="0"/>
              <w:spacing w:line="360" w:lineRule="auto"/>
            </w:pPr>
            <w:r w:rsidRPr="00136945">
              <w:rPr>
                <w:rFonts w:hAnsi="宋体"/>
              </w:rPr>
              <w:t>技术要求</w:t>
            </w:r>
          </w:p>
        </w:tc>
      </w:tr>
      <w:tr w:rsidR="00D206CE" w:rsidRPr="00136945" w:rsidTr="00C660A6">
        <w:tc>
          <w:tcPr>
            <w:tcW w:w="562" w:type="dxa"/>
            <w:tcBorders>
              <w:top w:val="single" w:sz="4" w:space="0" w:color="auto"/>
              <w:left w:val="single" w:sz="4" w:space="0" w:color="auto"/>
              <w:bottom w:val="single" w:sz="4" w:space="0" w:color="auto"/>
              <w:right w:val="single" w:sz="4" w:space="0" w:color="auto"/>
            </w:tcBorders>
          </w:tcPr>
          <w:p w:rsidR="00D206CE" w:rsidRPr="00136945" w:rsidRDefault="00D206CE" w:rsidP="00D206CE">
            <w:pPr>
              <w:snapToGrid w:val="0"/>
              <w:spacing w:line="360" w:lineRule="auto"/>
            </w:pPr>
            <w:r w:rsidRPr="00136945">
              <w:t>1</w:t>
            </w:r>
          </w:p>
        </w:tc>
        <w:tc>
          <w:tcPr>
            <w:tcW w:w="3544" w:type="dxa"/>
            <w:tcBorders>
              <w:top w:val="single" w:sz="4" w:space="0" w:color="auto"/>
              <w:left w:val="single" w:sz="4" w:space="0" w:color="auto"/>
              <w:bottom w:val="single" w:sz="4" w:space="0" w:color="auto"/>
              <w:right w:val="single" w:sz="4" w:space="0" w:color="auto"/>
            </w:tcBorders>
          </w:tcPr>
          <w:p w:rsidR="00D206CE" w:rsidRPr="00D12B5B" w:rsidRDefault="00D206CE" w:rsidP="00D206CE">
            <w:pPr>
              <w:snapToGrid w:val="0"/>
              <w:spacing w:line="360" w:lineRule="auto"/>
              <w:ind w:rightChars="-51" w:right="-107"/>
              <w:rPr>
                <w:rFonts w:hAnsi="宋体"/>
              </w:rPr>
            </w:pPr>
            <w:r w:rsidRPr="00136945">
              <w:rPr>
                <w:rFonts w:hAnsi="宋体"/>
              </w:rPr>
              <w:t>数据通道记录仪</w:t>
            </w:r>
          </w:p>
        </w:tc>
        <w:tc>
          <w:tcPr>
            <w:tcW w:w="4111" w:type="dxa"/>
            <w:tcBorders>
              <w:top w:val="single" w:sz="4" w:space="0" w:color="auto"/>
              <w:left w:val="single" w:sz="4" w:space="0" w:color="auto"/>
              <w:bottom w:val="single" w:sz="4" w:space="0" w:color="auto"/>
              <w:right w:val="single" w:sz="4" w:space="0" w:color="auto"/>
            </w:tcBorders>
          </w:tcPr>
          <w:p w:rsidR="00D206CE" w:rsidRPr="00D12B5B" w:rsidRDefault="00D206CE" w:rsidP="00D206CE">
            <w:pPr>
              <w:snapToGrid w:val="0"/>
              <w:spacing w:line="360" w:lineRule="auto"/>
              <w:ind w:rightChars="-51" w:right="-107"/>
            </w:pPr>
            <w:r>
              <w:t>6</w:t>
            </w:r>
            <w:r w:rsidRPr="00D12B5B">
              <w:t>×10</w:t>
            </w:r>
            <w:r w:rsidRPr="00D12B5B">
              <w:rPr>
                <w:rFonts w:hint="eastAsia"/>
                <w:vertAlign w:val="superscript"/>
              </w:rPr>
              <w:t>-4</w:t>
            </w:r>
            <w:r w:rsidRPr="00D12B5B">
              <w:t>（</w:t>
            </w:r>
            <w:r w:rsidRPr="00D12B5B">
              <w:rPr>
                <w:i/>
              </w:rPr>
              <w:t>k</w:t>
            </w:r>
            <w:r w:rsidRPr="00D12B5B">
              <w:t>=2</w:t>
            </w:r>
            <w:r w:rsidRPr="00D12B5B">
              <w:t>）</w:t>
            </w:r>
          </w:p>
        </w:tc>
      </w:tr>
      <w:tr w:rsidR="00D206CE" w:rsidRPr="00136945" w:rsidTr="00C660A6">
        <w:tc>
          <w:tcPr>
            <w:tcW w:w="562" w:type="dxa"/>
            <w:tcBorders>
              <w:top w:val="single" w:sz="4" w:space="0" w:color="auto"/>
              <w:left w:val="single" w:sz="4" w:space="0" w:color="auto"/>
              <w:bottom w:val="single" w:sz="4" w:space="0" w:color="auto"/>
              <w:right w:val="single" w:sz="4" w:space="0" w:color="auto"/>
            </w:tcBorders>
          </w:tcPr>
          <w:p w:rsidR="00D206CE" w:rsidRPr="00136945" w:rsidRDefault="00D206CE" w:rsidP="00D206CE">
            <w:pPr>
              <w:snapToGrid w:val="0"/>
              <w:spacing w:line="360" w:lineRule="auto"/>
            </w:pPr>
            <w:r w:rsidRPr="00136945">
              <w:t>2</w:t>
            </w:r>
          </w:p>
        </w:tc>
        <w:tc>
          <w:tcPr>
            <w:tcW w:w="3544" w:type="dxa"/>
            <w:tcBorders>
              <w:top w:val="single" w:sz="4" w:space="0" w:color="auto"/>
              <w:left w:val="single" w:sz="4" w:space="0" w:color="auto"/>
              <w:bottom w:val="single" w:sz="4" w:space="0" w:color="auto"/>
              <w:right w:val="single" w:sz="4" w:space="0" w:color="auto"/>
            </w:tcBorders>
            <w:vAlign w:val="bottom"/>
          </w:tcPr>
          <w:p w:rsidR="00D206CE" w:rsidRPr="00136945" w:rsidRDefault="00D206CE" w:rsidP="00D206CE">
            <w:pPr>
              <w:snapToGrid w:val="0"/>
              <w:spacing w:line="360" w:lineRule="auto"/>
              <w:ind w:rightChars="-51" w:right="-107"/>
            </w:pPr>
            <w:r w:rsidRPr="00136945">
              <w:rPr>
                <w:rFonts w:hAnsi="宋体"/>
              </w:rPr>
              <w:t>加速度</w:t>
            </w:r>
            <w:r>
              <w:rPr>
                <w:rFonts w:hAnsi="宋体" w:hint="eastAsia"/>
              </w:rPr>
              <w:t>传感器</w:t>
            </w:r>
          </w:p>
        </w:tc>
        <w:tc>
          <w:tcPr>
            <w:tcW w:w="4111" w:type="dxa"/>
            <w:tcBorders>
              <w:top w:val="single" w:sz="4" w:space="0" w:color="auto"/>
              <w:left w:val="single" w:sz="4" w:space="0" w:color="auto"/>
              <w:bottom w:val="single" w:sz="4" w:space="0" w:color="auto"/>
              <w:right w:val="single" w:sz="4" w:space="0" w:color="auto"/>
            </w:tcBorders>
          </w:tcPr>
          <w:p w:rsidR="00D206CE" w:rsidRPr="00D12B5B" w:rsidRDefault="00D206CE" w:rsidP="00D206CE">
            <w:pPr>
              <w:snapToGrid w:val="0"/>
              <w:spacing w:line="360" w:lineRule="auto"/>
            </w:pPr>
            <w:r w:rsidRPr="00D12B5B">
              <w:t>非线性度</w:t>
            </w:r>
            <w:r w:rsidRPr="00406DB3">
              <w:rPr>
                <w:rFonts w:ascii="黑体" w:eastAsia="黑体" w:hAnsi="Arial" w:cs="Arial" w:hint="eastAsia"/>
              </w:rPr>
              <w:t>≤</w:t>
            </w:r>
            <w:r w:rsidRPr="00D12B5B">
              <w:t>±1%</w:t>
            </w:r>
          </w:p>
        </w:tc>
      </w:tr>
      <w:tr w:rsidR="00D206CE" w:rsidRPr="00136945" w:rsidTr="00C660A6">
        <w:tc>
          <w:tcPr>
            <w:tcW w:w="562" w:type="dxa"/>
            <w:tcBorders>
              <w:top w:val="single" w:sz="4" w:space="0" w:color="auto"/>
              <w:left w:val="single" w:sz="4" w:space="0" w:color="auto"/>
              <w:bottom w:val="single" w:sz="4" w:space="0" w:color="auto"/>
              <w:right w:val="single" w:sz="4" w:space="0" w:color="auto"/>
            </w:tcBorders>
          </w:tcPr>
          <w:p w:rsidR="00D206CE" w:rsidRPr="00136945" w:rsidRDefault="00D206CE" w:rsidP="00D206CE">
            <w:pPr>
              <w:snapToGrid w:val="0"/>
              <w:spacing w:line="360" w:lineRule="auto"/>
            </w:pPr>
            <w:r w:rsidRPr="00136945">
              <w:t>3</w:t>
            </w:r>
          </w:p>
        </w:tc>
        <w:tc>
          <w:tcPr>
            <w:tcW w:w="3544" w:type="dxa"/>
            <w:tcBorders>
              <w:top w:val="single" w:sz="4" w:space="0" w:color="auto"/>
              <w:left w:val="single" w:sz="4" w:space="0" w:color="auto"/>
              <w:bottom w:val="single" w:sz="4" w:space="0" w:color="auto"/>
              <w:right w:val="single" w:sz="4" w:space="0" w:color="auto"/>
            </w:tcBorders>
            <w:vAlign w:val="bottom"/>
          </w:tcPr>
          <w:p w:rsidR="00D206CE" w:rsidRPr="00136945" w:rsidRDefault="00D206CE" w:rsidP="00D206CE">
            <w:pPr>
              <w:snapToGrid w:val="0"/>
              <w:spacing w:line="360" w:lineRule="auto"/>
              <w:ind w:rightChars="-51" w:right="-107"/>
            </w:pPr>
            <w:r w:rsidRPr="00136945">
              <w:rPr>
                <w:rFonts w:hAnsi="宋体"/>
              </w:rPr>
              <w:t>加速度</w:t>
            </w:r>
            <w:r>
              <w:rPr>
                <w:rFonts w:hAnsi="宋体" w:hint="eastAsia"/>
              </w:rPr>
              <w:t>传感器</w:t>
            </w:r>
          </w:p>
        </w:tc>
        <w:tc>
          <w:tcPr>
            <w:tcW w:w="4111" w:type="dxa"/>
            <w:tcBorders>
              <w:top w:val="single" w:sz="4" w:space="0" w:color="auto"/>
              <w:left w:val="single" w:sz="4" w:space="0" w:color="auto"/>
              <w:bottom w:val="single" w:sz="4" w:space="0" w:color="auto"/>
              <w:right w:val="single" w:sz="4" w:space="0" w:color="auto"/>
            </w:tcBorders>
          </w:tcPr>
          <w:p w:rsidR="00D206CE" w:rsidRPr="00D12B5B" w:rsidRDefault="00D206CE" w:rsidP="00D206CE">
            <w:pPr>
              <w:snapToGrid w:val="0"/>
              <w:spacing w:line="360" w:lineRule="auto"/>
              <w:ind w:rightChars="-51" w:right="-107"/>
            </w:pPr>
            <w:r w:rsidRPr="00D12B5B">
              <w:t>非线性度</w:t>
            </w:r>
            <w:r w:rsidRPr="00406DB3">
              <w:rPr>
                <w:rFonts w:ascii="黑体" w:eastAsia="黑体" w:hAnsi="Arial" w:cs="Arial" w:hint="eastAsia"/>
              </w:rPr>
              <w:t>≤</w:t>
            </w:r>
            <w:r w:rsidRPr="00D12B5B">
              <w:t>±1%</w:t>
            </w:r>
          </w:p>
        </w:tc>
      </w:tr>
      <w:tr w:rsidR="00D206CE" w:rsidRPr="00136945" w:rsidTr="00C660A6">
        <w:tc>
          <w:tcPr>
            <w:tcW w:w="562" w:type="dxa"/>
            <w:tcBorders>
              <w:top w:val="single" w:sz="4" w:space="0" w:color="auto"/>
              <w:left w:val="single" w:sz="4" w:space="0" w:color="auto"/>
              <w:bottom w:val="single" w:sz="4" w:space="0" w:color="auto"/>
              <w:right w:val="single" w:sz="4" w:space="0" w:color="auto"/>
            </w:tcBorders>
          </w:tcPr>
          <w:p w:rsidR="00D206CE" w:rsidRPr="00136945" w:rsidRDefault="00D206CE" w:rsidP="00D206CE">
            <w:pPr>
              <w:snapToGrid w:val="0"/>
              <w:spacing w:line="360" w:lineRule="auto"/>
            </w:pPr>
            <w:r w:rsidRPr="00136945">
              <w:t>4</w:t>
            </w:r>
          </w:p>
        </w:tc>
        <w:tc>
          <w:tcPr>
            <w:tcW w:w="3544" w:type="dxa"/>
            <w:tcBorders>
              <w:top w:val="single" w:sz="4" w:space="0" w:color="auto"/>
              <w:left w:val="single" w:sz="4" w:space="0" w:color="auto"/>
              <w:bottom w:val="single" w:sz="4" w:space="0" w:color="auto"/>
              <w:right w:val="single" w:sz="4" w:space="0" w:color="auto"/>
            </w:tcBorders>
            <w:vAlign w:val="bottom"/>
          </w:tcPr>
          <w:p w:rsidR="00D206CE" w:rsidRPr="00136945" w:rsidRDefault="00D206CE" w:rsidP="00D206CE">
            <w:pPr>
              <w:snapToGrid w:val="0"/>
              <w:spacing w:line="360" w:lineRule="auto"/>
              <w:ind w:rightChars="-51" w:right="-107"/>
            </w:pPr>
            <w:r w:rsidRPr="00136945">
              <w:rPr>
                <w:rFonts w:hAnsi="宋体"/>
              </w:rPr>
              <w:t>加速度</w:t>
            </w:r>
            <w:r>
              <w:rPr>
                <w:rFonts w:hAnsi="宋体" w:hint="eastAsia"/>
              </w:rPr>
              <w:t>传感器</w:t>
            </w:r>
          </w:p>
        </w:tc>
        <w:tc>
          <w:tcPr>
            <w:tcW w:w="4111" w:type="dxa"/>
            <w:tcBorders>
              <w:top w:val="single" w:sz="4" w:space="0" w:color="auto"/>
              <w:left w:val="single" w:sz="4" w:space="0" w:color="auto"/>
              <w:bottom w:val="single" w:sz="4" w:space="0" w:color="auto"/>
              <w:right w:val="single" w:sz="4" w:space="0" w:color="auto"/>
            </w:tcBorders>
          </w:tcPr>
          <w:p w:rsidR="00D206CE" w:rsidRPr="00D12B5B" w:rsidRDefault="00D206CE" w:rsidP="00D206CE">
            <w:pPr>
              <w:snapToGrid w:val="0"/>
              <w:spacing w:line="360" w:lineRule="auto"/>
              <w:ind w:rightChars="-51" w:right="-107"/>
            </w:pPr>
            <w:r w:rsidRPr="00D12B5B">
              <w:t>非线性度</w:t>
            </w:r>
            <w:r w:rsidRPr="00406DB3">
              <w:rPr>
                <w:rFonts w:ascii="黑体" w:eastAsia="黑体" w:hAnsi="Arial" w:cs="Arial" w:hint="eastAsia"/>
              </w:rPr>
              <w:t>≤</w:t>
            </w:r>
            <w:r w:rsidRPr="00D12B5B">
              <w:t>±1%</w:t>
            </w:r>
          </w:p>
        </w:tc>
      </w:tr>
      <w:tr w:rsidR="00D206CE" w:rsidRPr="00136945" w:rsidTr="00C660A6">
        <w:tc>
          <w:tcPr>
            <w:tcW w:w="562" w:type="dxa"/>
            <w:tcBorders>
              <w:top w:val="single" w:sz="4" w:space="0" w:color="auto"/>
              <w:left w:val="single" w:sz="4" w:space="0" w:color="auto"/>
              <w:bottom w:val="single" w:sz="4" w:space="0" w:color="auto"/>
              <w:right w:val="single" w:sz="4" w:space="0" w:color="auto"/>
            </w:tcBorders>
          </w:tcPr>
          <w:p w:rsidR="00D206CE" w:rsidRPr="00136945" w:rsidRDefault="00D206CE" w:rsidP="00D206CE">
            <w:pPr>
              <w:snapToGrid w:val="0"/>
              <w:spacing w:line="360" w:lineRule="auto"/>
            </w:pPr>
            <w:r w:rsidRPr="00136945">
              <w:t>5</w:t>
            </w:r>
          </w:p>
        </w:tc>
        <w:tc>
          <w:tcPr>
            <w:tcW w:w="3544" w:type="dxa"/>
            <w:tcBorders>
              <w:top w:val="single" w:sz="4" w:space="0" w:color="auto"/>
              <w:left w:val="single" w:sz="4" w:space="0" w:color="auto"/>
              <w:bottom w:val="single" w:sz="4" w:space="0" w:color="auto"/>
              <w:right w:val="single" w:sz="4" w:space="0" w:color="auto"/>
            </w:tcBorders>
            <w:vAlign w:val="bottom"/>
          </w:tcPr>
          <w:p w:rsidR="00D206CE" w:rsidRPr="00136945" w:rsidRDefault="00D206CE" w:rsidP="00D206CE">
            <w:pPr>
              <w:snapToGrid w:val="0"/>
              <w:spacing w:line="360" w:lineRule="auto"/>
              <w:ind w:rightChars="-51" w:right="-107"/>
            </w:pPr>
            <w:r w:rsidRPr="00136945">
              <w:rPr>
                <w:rFonts w:hAnsi="宋体"/>
              </w:rPr>
              <w:t>角度传感器</w:t>
            </w:r>
          </w:p>
        </w:tc>
        <w:tc>
          <w:tcPr>
            <w:tcW w:w="4111" w:type="dxa"/>
            <w:tcBorders>
              <w:top w:val="single" w:sz="4" w:space="0" w:color="auto"/>
              <w:left w:val="single" w:sz="4" w:space="0" w:color="auto"/>
              <w:bottom w:val="single" w:sz="4" w:space="0" w:color="auto"/>
              <w:right w:val="single" w:sz="4" w:space="0" w:color="auto"/>
            </w:tcBorders>
          </w:tcPr>
          <w:p w:rsidR="00D206CE" w:rsidRPr="00D12B5B" w:rsidRDefault="00D206CE" w:rsidP="00D206CE">
            <w:pPr>
              <w:snapToGrid w:val="0"/>
              <w:spacing w:line="360" w:lineRule="auto"/>
              <w:ind w:rightChars="-51" w:right="-107"/>
            </w:pPr>
            <w:r w:rsidRPr="00D12B5B">
              <w:t>非线性度</w:t>
            </w:r>
            <w:r w:rsidRPr="00D12B5B">
              <w:t>(</w:t>
            </w:r>
            <w:r w:rsidRPr="00D12B5B">
              <w:t>绝对值</w:t>
            </w:r>
            <w:r w:rsidRPr="00D12B5B">
              <w:t>)</w:t>
            </w:r>
            <w:r w:rsidRPr="00406DB3">
              <w:rPr>
                <w:rFonts w:ascii="黑体" w:eastAsia="黑体" w:hAnsi="Arial" w:cs="Arial" w:hint="eastAsia"/>
              </w:rPr>
              <w:t>≤</w:t>
            </w:r>
            <w:r w:rsidRPr="00D12B5B">
              <w:t>±0.5°</w:t>
            </w:r>
          </w:p>
        </w:tc>
      </w:tr>
      <w:tr w:rsidR="00D206CE" w:rsidRPr="00136945" w:rsidTr="00C660A6">
        <w:tc>
          <w:tcPr>
            <w:tcW w:w="562" w:type="dxa"/>
            <w:tcBorders>
              <w:top w:val="single" w:sz="4" w:space="0" w:color="auto"/>
              <w:left w:val="single" w:sz="4" w:space="0" w:color="auto"/>
              <w:bottom w:val="single" w:sz="4" w:space="0" w:color="auto"/>
              <w:right w:val="single" w:sz="4" w:space="0" w:color="auto"/>
            </w:tcBorders>
          </w:tcPr>
          <w:p w:rsidR="00D206CE" w:rsidRPr="00136945" w:rsidRDefault="00D206CE" w:rsidP="00D206CE">
            <w:pPr>
              <w:snapToGrid w:val="0"/>
              <w:spacing w:line="360" w:lineRule="auto"/>
            </w:pPr>
            <w:r w:rsidRPr="00136945">
              <w:t>6</w:t>
            </w:r>
          </w:p>
        </w:tc>
        <w:tc>
          <w:tcPr>
            <w:tcW w:w="3544" w:type="dxa"/>
            <w:tcBorders>
              <w:top w:val="single" w:sz="4" w:space="0" w:color="auto"/>
              <w:left w:val="single" w:sz="4" w:space="0" w:color="auto"/>
              <w:bottom w:val="single" w:sz="4" w:space="0" w:color="auto"/>
              <w:right w:val="single" w:sz="4" w:space="0" w:color="auto"/>
            </w:tcBorders>
            <w:vAlign w:val="bottom"/>
          </w:tcPr>
          <w:p w:rsidR="00D206CE" w:rsidRPr="00136945" w:rsidRDefault="00D206CE" w:rsidP="00D206CE">
            <w:pPr>
              <w:snapToGrid w:val="0"/>
              <w:spacing w:line="360" w:lineRule="auto"/>
              <w:ind w:rightChars="-51" w:right="-107"/>
            </w:pPr>
            <w:r w:rsidRPr="00136945">
              <w:rPr>
                <w:rFonts w:hAnsi="宋体"/>
              </w:rPr>
              <w:t>角度传感器</w:t>
            </w:r>
          </w:p>
        </w:tc>
        <w:tc>
          <w:tcPr>
            <w:tcW w:w="4111" w:type="dxa"/>
            <w:tcBorders>
              <w:top w:val="single" w:sz="4" w:space="0" w:color="auto"/>
              <w:left w:val="single" w:sz="4" w:space="0" w:color="auto"/>
              <w:bottom w:val="single" w:sz="4" w:space="0" w:color="auto"/>
              <w:right w:val="single" w:sz="4" w:space="0" w:color="auto"/>
            </w:tcBorders>
          </w:tcPr>
          <w:p w:rsidR="00D206CE" w:rsidRPr="00D12B5B" w:rsidRDefault="00D206CE" w:rsidP="00D206CE">
            <w:pPr>
              <w:snapToGrid w:val="0"/>
              <w:spacing w:line="360" w:lineRule="auto"/>
              <w:ind w:rightChars="-51" w:right="-107"/>
            </w:pPr>
            <w:r w:rsidRPr="00D12B5B">
              <w:t>非线性度</w:t>
            </w:r>
            <w:r w:rsidRPr="00D12B5B">
              <w:t>(</w:t>
            </w:r>
            <w:r w:rsidRPr="00D12B5B">
              <w:t>绝对值</w:t>
            </w:r>
            <w:r w:rsidRPr="00D12B5B">
              <w:t>)</w:t>
            </w:r>
            <w:r w:rsidRPr="00406DB3">
              <w:rPr>
                <w:rFonts w:ascii="黑体" w:eastAsia="黑体" w:hAnsi="Arial" w:cs="Arial" w:hint="eastAsia"/>
              </w:rPr>
              <w:t>≤</w:t>
            </w:r>
            <w:r w:rsidRPr="00D12B5B">
              <w:t>±0.5°</w:t>
            </w:r>
          </w:p>
        </w:tc>
      </w:tr>
      <w:tr w:rsidR="00D206CE" w:rsidRPr="00136945" w:rsidTr="00C660A6">
        <w:tc>
          <w:tcPr>
            <w:tcW w:w="562" w:type="dxa"/>
            <w:tcBorders>
              <w:top w:val="single" w:sz="4" w:space="0" w:color="auto"/>
              <w:left w:val="single" w:sz="4" w:space="0" w:color="auto"/>
              <w:bottom w:val="single" w:sz="4" w:space="0" w:color="auto"/>
              <w:right w:val="single" w:sz="4" w:space="0" w:color="auto"/>
            </w:tcBorders>
          </w:tcPr>
          <w:p w:rsidR="00D206CE" w:rsidRPr="00136945" w:rsidRDefault="00D206CE" w:rsidP="00D206CE">
            <w:pPr>
              <w:snapToGrid w:val="0"/>
              <w:spacing w:line="360" w:lineRule="auto"/>
            </w:pPr>
            <w:r w:rsidRPr="00136945">
              <w:t>7</w:t>
            </w:r>
          </w:p>
        </w:tc>
        <w:tc>
          <w:tcPr>
            <w:tcW w:w="3544" w:type="dxa"/>
            <w:tcBorders>
              <w:top w:val="single" w:sz="4" w:space="0" w:color="auto"/>
              <w:left w:val="single" w:sz="4" w:space="0" w:color="auto"/>
              <w:bottom w:val="single" w:sz="4" w:space="0" w:color="auto"/>
              <w:right w:val="single" w:sz="4" w:space="0" w:color="auto"/>
            </w:tcBorders>
            <w:vAlign w:val="bottom"/>
          </w:tcPr>
          <w:p w:rsidR="00D206CE" w:rsidRPr="00136945" w:rsidRDefault="00D206CE" w:rsidP="00D206CE">
            <w:pPr>
              <w:snapToGrid w:val="0"/>
              <w:spacing w:line="360" w:lineRule="auto"/>
              <w:ind w:rightChars="-51" w:right="-107"/>
            </w:pPr>
            <w:r w:rsidRPr="00136945">
              <w:rPr>
                <w:rFonts w:hAnsi="宋体"/>
              </w:rPr>
              <w:t>角度传感器</w:t>
            </w:r>
          </w:p>
        </w:tc>
        <w:tc>
          <w:tcPr>
            <w:tcW w:w="4111" w:type="dxa"/>
            <w:tcBorders>
              <w:top w:val="single" w:sz="4" w:space="0" w:color="auto"/>
              <w:left w:val="single" w:sz="4" w:space="0" w:color="auto"/>
              <w:bottom w:val="single" w:sz="4" w:space="0" w:color="auto"/>
              <w:right w:val="single" w:sz="4" w:space="0" w:color="auto"/>
            </w:tcBorders>
          </w:tcPr>
          <w:p w:rsidR="00D206CE" w:rsidRPr="00D12B5B" w:rsidRDefault="00D206CE" w:rsidP="00D206CE">
            <w:pPr>
              <w:snapToGrid w:val="0"/>
              <w:spacing w:line="360" w:lineRule="auto"/>
              <w:ind w:rightChars="-51" w:right="-107"/>
            </w:pPr>
            <w:r w:rsidRPr="00D12B5B">
              <w:t>非线性度</w:t>
            </w:r>
            <w:r w:rsidRPr="00D12B5B">
              <w:t>(</w:t>
            </w:r>
            <w:r w:rsidRPr="00D12B5B">
              <w:t>绝对值</w:t>
            </w:r>
            <w:r>
              <w:t>)</w:t>
            </w:r>
            <w:r w:rsidRPr="00406DB3">
              <w:rPr>
                <w:rFonts w:ascii="黑体" w:eastAsia="黑体" w:hAnsi="Arial" w:cs="Arial" w:hint="eastAsia"/>
              </w:rPr>
              <w:t>≤</w:t>
            </w:r>
            <w:r w:rsidRPr="00D12B5B">
              <w:t>±0.5°</w:t>
            </w:r>
          </w:p>
        </w:tc>
      </w:tr>
      <w:tr w:rsidR="00D206CE" w:rsidRPr="00136945" w:rsidTr="00C660A6">
        <w:tc>
          <w:tcPr>
            <w:tcW w:w="562" w:type="dxa"/>
            <w:tcBorders>
              <w:top w:val="single" w:sz="4" w:space="0" w:color="auto"/>
              <w:left w:val="single" w:sz="4" w:space="0" w:color="auto"/>
              <w:bottom w:val="single" w:sz="4" w:space="0" w:color="auto"/>
              <w:right w:val="single" w:sz="4" w:space="0" w:color="auto"/>
            </w:tcBorders>
          </w:tcPr>
          <w:p w:rsidR="00D206CE" w:rsidRPr="00136945" w:rsidRDefault="00D206CE" w:rsidP="00D206CE">
            <w:pPr>
              <w:snapToGrid w:val="0"/>
              <w:spacing w:line="360" w:lineRule="auto"/>
            </w:pPr>
            <w:r w:rsidRPr="00136945">
              <w:t>8</w:t>
            </w:r>
          </w:p>
        </w:tc>
        <w:tc>
          <w:tcPr>
            <w:tcW w:w="3544" w:type="dxa"/>
            <w:tcBorders>
              <w:top w:val="single" w:sz="4" w:space="0" w:color="auto"/>
              <w:left w:val="single" w:sz="4" w:space="0" w:color="auto"/>
              <w:bottom w:val="single" w:sz="4" w:space="0" w:color="auto"/>
              <w:right w:val="single" w:sz="4" w:space="0" w:color="auto"/>
            </w:tcBorders>
            <w:vAlign w:val="bottom"/>
          </w:tcPr>
          <w:p w:rsidR="00D206CE" w:rsidRPr="00136945" w:rsidRDefault="00D206CE" w:rsidP="00D206CE">
            <w:pPr>
              <w:snapToGrid w:val="0"/>
              <w:spacing w:line="360" w:lineRule="auto"/>
              <w:ind w:rightChars="-51" w:right="-107"/>
            </w:pPr>
            <w:r w:rsidRPr="00136945">
              <w:rPr>
                <w:rFonts w:hAnsi="宋体"/>
              </w:rPr>
              <w:t>角度传感器</w:t>
            </w:r>
          </w:p>
        </w:tc>
        <w:tc>
          <w:tcPr>
            <w:tcW w:w="4111" w:type="dxa"/>
            <w:tcBorders>
              <w:top w:val="single" w:sz="4" w:space="0" w:color="auto"/>
              <w:left w:val="single" w:sz="4" w:space="0" w:color="auto"/>
              <w:bottom w:val="single" w:sz="4" w:space="0" w:color="auto"/>
              <w:right w:val="single" w:sz="4" w:space="0" w:color="auto"/>
            </w:tcBorders>
          </w:tcPr>
          <w:p w:rsidR="00D206CE" w:rsidRPr="00D12B5B" w:rsidRDefault="00D206CE" w:rsidP="00D206CE">
            <w:pPr>
              <w:snapToGrid w:val="0"/>
              <w:spacing w:line="360" w:lineRule="auto"/>
              <w:ind w:rightChars="-51" w:right="-107"/>
            </w:pPr>
            <w:r w:rsidRPr="00D12B5B">
              <w:t>非线性度</w:t>
            </w:r>
            <w:r w:rsidRPr="00D12B5B">
              <w:t>(</w:t>
            </w:r>
            <w:r w:rsidRPr="00D12B5B">
              <w:t>绝对值</w:t>
            </w:r>
            <w:r w:rsidRPr="00D12B5B">
              <w:t>)</w:t>
            </w:r>
            <w:r w:rsidRPr="00406DB3">
              <w:rPr>
                <w:rFonts w:ascii="黑体" w:eastAsia="黑体" w:hAnsi="Arial" w:cs="Arial" w:hint="eastAsia"/>
              </w:rPr>
              <w:t>≤</w:t>
            </w:r>
            <w:r w:rsidRPr="00D12B5B">
              <w:t>±0.5°</w:t>
            </w:r>
          </w:p>
        </w:tc>
      </w:tr>
      <w:tr w:rsidR="00D206CE" w:rsidRPr="00136945" w:rsidTr="00C660A6">
        <w:tc>
          <w:tcPr>
            <w:tcW w:w="562" w:type="dxa"/>
            <w:tcBorders>
              <w:top w:val="single" w:sz="4" w:space="0" w:color="auto"/>
              <w:left w:val="single" w:sz="4" w:space="0" w:color="auto"/>
              <w:bottom w:val="single" w:sz="4" w:space="0" w:color="auto"/>
              <w:right w:val="single" w:sz="4" w:space="0" w:color="auto"/>
            </w:tcBorders>
          </w:tcPr>
          <w:p w:rsidR="00D206CE" w:rsidRPr="00136945" w:rsidRDefault="00D206CE" w:rsidP="00D206CE">
            <w:pPr>
              <w:snapToGrid w:val="0"/>
              <w:spacing w:line="360" w:lineRule="auto"/>
            </w:pPr>
            <w:r w:rsidRPr="00136945">
              <w:t>9</w:t>
            </w:r>
          </w:p>
        </w:tc>
        <w:tc>
          <w:tcPr>
            <w:tcW w:w="3544" w:type="dxa"/>
            <w:tcBorders>
              <w:top w:val="single" w:sz="4" w:space="0" w:color="auto"/>
              <w:left w:val="single" w:sz="4" w:space="0" w:color="auto"/>
              <w:bottom w:val="single" w:sz="4" w:space="0" w:color="auto"/>
              <w:right w:val="single" w:sz="4" w:space="0" w:color="auto"/>
            </w:tcBorders>
            <w:vAlign w:val="bottom"/>
          </w:tcPr>
          <w:p w:rsidR="00D206CE" w:rsidRPr="00136945" w:rsidRDefault="00D206CE" w:rsidP="00D206CE">
            <w:pPr>
              <w:snapToGrid w:val="0"/>
              <w:spacing w:line="360" w:lineRule="auto"/>
              <w:ind w:rightChars="-51" w:right="-107"/>
            </w:pPr>
            <w:r w:rsidRPr="00136945">
              <w:rPr>
                <w:rFonts w:hAnsi="宋体"/>
              </w:rPr>
              <w:t>颈部载荷传感器</w:t>
            </w:r>
          </w:p>
        </w:tc>
        <w:tc>
          <w:tcPr>
            <w:tcW w:w="4111" w:type="dxa"/>
            <w:tcBorders>
              <w:top w:val="single" w:sz="4" w:space="0" w:color="auto"/>
              <w:left w:val="single" w:sz="4" w:space="0" w:color="auto"/>
              <w:bottom w:val="single" w:sz="4" w:space="0" w:color="auto"/>
              <w:right w:val="single" w:sz="4" w:space="0" w:color="auto"/>
            </w:tcBorders>
            <w:vAlign w:val="center"/>
          </w:tcPr>
          <w:p w:rsidR="00D206CE" w:rsidRPr="00D12B5B" w:rsidRDefault="00D206CE" w:rsidP="00D206CE">
            <w:pPr>
              <w:snapToGrid w:val="0"/>
              <w:spacing w:line="360" w:lineRule="auto"/>
              <w:ind w:rightChars="-51" w:right="-107"/>
            </w:pPr>
            <w:r w:rsidRPr="00D12B5B">
              <w:t>非线性度</w:t>
            </w:r>
            <w:r w:rsidRPr="00406DB3">
              <w:rPr>
                <w:rFonts w:ascii="黑体" w:eastAsia="黑体" w:hAnsi="Arial" w:cs="Arial" w:hint="eastAsia"/>
              </w:rPr>
              <w:t>≤</w:t>
            </w:r>
            <w:r w:rsidRPr="00D12B5B">
              <w:t>±1%F.S.</w:t>
            </w:r>
          </w:p>
        </w:tc>
      </w:tr>
      <w:tr w:rsidR="00D206CE" w:rsidRPr="00136945" w:rsidTr="00C660A6">
        <w:tc>
          <w:tcPr>
            <w:tcW w:w="562" w:type="dxa"/>
            <w:tcBorders>
              <w:top w:val="single" w:sz="4" w:space="0" w:color="auto"/>
              <w:left w:val="single" w:sz="4" w:space="0" w:color="auto"/>
              <w:bottom w:val="single" w:sz="4" w:space="0" w:color="auto"/>
              <w:right w:val="single" w:sz="4" w:space="0" w:color="auto"/>
            </w:tcBorders>
          </w:tcPr>
          <w:p w:rsidR="00D206CE" w:rsidRPr="00136945" w:rsidRDefault="00D206CE" w:rsidP="00D206CE">
            <w:pPr>
              <w:snapToGrid w:val="0"/>
              <w:spacing w:line="360" w:lineRule="auto"/>
            </w:pPr>
            <w:r w:rsidRPr="00136945">
              <w:t>10</w:t>
            </w:r>
          </w:p>
        </w:tc>
        <w:tc>
          <w:tcPr>
            <w:tcW w:w="3544" w:type="dxa"/>
            <w:tcBorders>
              <w:top w:val="single" w:sz="4" w:space="0" w:color="auto"/>
              <w:left w:val="single" w:sz="4" w:space="0" w:color="auto"/>
              <w:bottom w:val="single" w:sz="4" w:space="0" w:color="auto"/>
              <w:right w:val="single" w:sz="4" w:space="0" w:color="auto"/>
            </w:tcBorders>
          </w:tcPr>
          <w:p w:rsidR="00D206CE" w:rsidRPr="00136945" w:rsidRDefault="00D206CE" w:rsidP="00D206CE">
            <w:pPr>
              <w:snapToGrid w:val="0"/>
              <w:spacing w:line="360" w:lineRule="auto"/>
              <w:ind w:rightChars="-51" w:right="-107"/>
            </w:pPr>
            <w:r w:rsidRPr="00136945">
              <w:rPr>
                <w:rFonts w:hAnsi="宋体"/>
              </w:rPr>
              <w:t>肩部</w:t>
            </w:r>
            <w:r w:rsidRPr="00136945">
              <w:t>/</w:t>
            </w:r>
            <w:r w:rsidRPr="00136945">
              <w:rPr>
                <w:rFonts w:hAnsi="宋体"/>
              </w:rPr>
              <w:t>腹部</w:t>
            </w:r>
            <w:r w:rsidRPr="00136945">
              <w:t>/</w:t>
            </w:r>
            <w:r w:rsidRPr="00136945">
              <w:rPr>
                <w:rFonts w:hAnsi="宋体"/>
              </w:rPr>
              <w:t>骨盆</w:t>
            </w:r>
            <w:r w:rsidRPr="00136945">
              <w:t>/</w:t>
            </w:r>
            <w:r w:rsidRPr="00136945">
              <w:rPr>
                <w:rFonts w:hAnsi="宋体"/>
              </w:rPr>
              <w:t>胸部冲击装置</w:t>
            </w:r>
          </w:p>
        </w:tc>
        <w:tc>
          <w:tcPr>
            <w:tcW w:w="4111" w:type="dxa"/>
            <w:tcBorders>
              <w:top w:val="single" w:sz="4" w:space="0" w:color="auto"/>
              <w:left w:val="single" w:sz="4" w:space="0" w:color="auto"/>
              <w:bottom w:val="single" w:sz="4" w:space="0" w:color="auto"/>
              <w:right w:val="single" w:sz="4" w:space="0" w:color="auto"/>
            </w:tcBorders>
          </w:tcPr>
          <w:p w:rsidR="00D206CE" w:rsidRPr="00D12B5B" w:rsidRDefault="00D206CE" w:rsidP="00D206CE">
            <w:pPr>
              <w:snapToGrid w:val="0"/>
              <w:spacing w:line="360" w:lineRule="auto"/>
              <w:ind w:rightChars="-51" w:right="-107"/>
            </w:pPr>
            <w:r w:rsidRPr="00D12B5B">
              <w:t>摆锤速度</w:t>
            </w:r>
            <w:r w:rsidRPr="00D12B5B">
              <w:t>(0~7)m/s ±</w:t>
            </w:r>
            <w:smartTag w:uri="urn:schemas-microsoft-com:office:smarttags" w:element="chmetcnv">
              <w:smartTagPr>
                <w:attr w:name="UnitName" w:val="m"/>
                <w:attr w:name="SourceValue" w:val=".1"/>
                <w:attr w:name="HasSpace" w:val="False"/>
                <w:attr w:name="Negative" w:val="False"/>
                <w:attr w:name="NumberType" w:val="1"/>
                <w:attr w:name="TCSC" w:val="0"/>
              </w:smartTagPr>
              <w:r w:rsidRPr="00D12B5B">
                <w:t>0.1m</w:t>
              </w:r>
            </w:smartTag>
            <w:r w:rsidRPr="00D12B5B">
              <w:t xml:space="preserve">/s   </w:t>
            </w:r>
          </w:p>
          <w:p w:rsidR="00D206CE" w:rsidRDefault="00D206CE" w:rsidP="00D206CE">
            <w:pPr>
              <w:snapToGrid w:val="0"/>
              <w:spacing w:line="360" w:lineRule="auto"/>
              <w:ind w:rightChars="-51" w:right="-107"/>
            </w:pPr>
            <w:r w:rsidRPr="00D12B5B">
              <w:lastRenderedPageBreak/>
              <w:t>摆锤</w:t>
            </w:r>
            <w:r w:rsidR="006B0D7F">
              <w:rPr>
                <w:rFonts w:hint="eastAsia"/>
              </w:rPr>
              <w:t>1</w:t>
            </w:r>
            <w:r w:rsidRPr="00D12B5B">
              <w:t>质量</w:t>
            </w:r>
            <w:r w:rsidR="006B0D7F">
              <w:t xml:space="preserve">  </w:t>
            </w:r>
            <w:r w:rsidRPr="00D12B5B">
              <w:t>37.6</w:t>
            </w:r>
            <w:r w:rsidR="006B0D7F">
              <w:t>0</w:t>
            </w:r>
            <w:r w:rsidRPr="00D12B5B">
              <w:t>kg ±0.1</w:t>
            </w:r>
            <w:r w:rsidR="00A51186">
              <w:t>1</w:t>
            </w:r>
            <w:r w:rsidRPr="00D12B5B">
              <w:t>kg</w:t>
            </w:r>
          </w:p>
          <w:p w:rsidR="005F19B7" w:rsidRPr="00D12B5B" w:rsidRDefault="006B0D7F" w:rsidP="006B0D7F">
            <w:pPr>
              <w:snapToGrid w:val="0"/>
              <w:spacing w:line="360" w:lineRule="auto"/>
              <w:ind w:rightChars="-51" w:right="-107"/>
            </w:pPr>
            <w:r w:rsidRPr="00D12B5B">
              <w:t>摆锤</w:t>
            </w:r>
            <w:r>
              <w:rPr>
                <w:rFonts w:hint="eastAsia"/>
              </w:rPr>
              <w:t>2</w:t>
            </w:r>
            <w:r w:rsidRPr="00D12B5B">
              <w:t>质量</w:t>
            </w:r>
            <w:r>
              <w:t xml:space="preserve">  13.97</w:t>
            </w:r>
            <w:r w:rsidRPr="00D12B5B">
              <w:t>kg ±0.</w:t>
            </w:r>
            <w:r>
              <w:t>02</w:t>
            </w:r>
            <w:r w:rsidRPr="00D12B5B">
              <w:t>kg</w:t>
            </w:r>
          </w:p>
        </w:tc>
      </w:tr>
      <w:tr w:rsidR="00D206CE" w:rsidRPr="00136945" w:rsidTr="00C660A6">
        <w:tc>
          <w:tcPr>
            <w:tcW w:w="562" w:type="dxa"/>
            <w:tcBorders>
              <w:top w:val="single" w:sz="4" w:space="0" w:color="auto"/>
              <w:left w:val="single" w:sz="4" w:space="0" w:color="auto"/>
              <w:bottom w:val="single" w:sz="4" w:space="0" w:color="auto"/>
              <w:right w:val="single" w:sz="4" w:space="0" w:color="auto"/>
            </w:tcBorders>
          </w:tcPr>
          <w:p w:rsidR="00D206CE" w:rsidRPr="00136945" w:rsidRDefault="00D206CE" w:rsidP="00D206CE">
            <w:pPr>
              <w:snapToGrid w:val="0"/>
              <w:spacing w:line="360" w:lineRule="auto"/>
            </w:pPr>
            <w:r w:rsidRPr="00136945">
              <w:lastRenderedPageBreak/>
              <w:t>11</w:t>
            </w:r>
          </w:p>
        </w:tc>
        <w:tc>
          <w:tcPr>
            <w:tcW w:w="3544" w:type="dxa"/>
            <w:tcBorders>
              <w:top w:val="single" w:sz="4" w:space="0" w:color="auto"/>
              <w:left w:val="single" w:sz="4" w:space="0" w:color="auto"/>
              <w:bottom w:val="single" w:sz="4" w:space="0" w:color="auto"/>
              <w:right w:val="single" w:sz="4" w:space="0" w:color="auto"/>
            </w:tcBorders>
          </w:tcPr>
          <w:p w:rsidR="00D206CE" w:rsidRPr="00136945" w:rsidRDefault="00D206CE" w:rsidP="00D206CE">
            <w:pPr>
              <w:snapToGrid w:val="0"/>
              <w:spacing w:line="360" w:lineRule="auto"/>
              <w:ind w:rightChars="-51" w:right="-107"/>
            </w:pPr>
            <w:r w:rsidRPr="00136945">
              <w:rPr>
                <w:rFonts w:hAnsi="宋体"/>
              </w:rPr>
              <w:t>滑台导轨装置</w:t>
            </w:r>
          </w:p>
        </w:tc>
        <w:tc>
          <w:tcPr>
            <w:tcW w:w="4111" w:type="dxa"/>
            <w:tcBorders>
              <w:top w:val="single" w:sz="4" w:space="0" w:color="auto"/>
              <w:left w:val="single" w:sz="4" w:space="0" w:color="auto"/>
              <w:bottom w:val="single" w:sz="4" w:space="0" w:color="auto"/>
              <w:right w:val="single" w:sz="4" w:space="0" w:color="auto"/>
            </w:tcBorders>
          </w:tcPr>
          <w:p w:rsidR="00D206CE" w:rsidRPr="00D12B5B" w:rsidRDefault="00D206CE" w:rsidP="00D206CE">
            <w:pPr>
              <w:snapToGrid w:val="0"/>
              <w:spacing w:line="360" w:lineRule="auto"/>
              <w:ind w:rightChars="-51" w:right="-107"/>
            </w:pPr>
            <w:r w:rsidRPr="00D12B5B">
              <w:t>滑台质量</w:t>
            </w:r>
            <w:r w:rsidRPr="00D12B5B">
              <w:t>44.25kg ±0.5kg</w:t>
            </w:r>
          </w:p>
        </w:tc>
      </w:tr>
      <w:tr w:rsidR="00D206CE" w:rsidRPr="00136945" w:rsidTr="00C660A6">
        <w:tc>
          <w:tcPr>
            <w:tcW w:w="562" w:type="dxa"/>
            <w:tcBorders>
              <w:top w:val="single" w:sz="4" w:space="0" w:color="auto"/>
              <w:left w:val="single" w:sz="4" w:space="0" w:color="auto"/>
              <w:bottom w:val="single" w:sz="4" w:space="0" w:color="auto"/>
              <w:right w:val="single" w:sz="4" w:space="0" w:color="auto"/>
            </w:tcBorders>
          </w:tcPr>
          <w:p w:rsidR="00D206CE" w:rsidRPr="00136945" w:rsidRDefault="00D206CE" w:rsidP="00D206CE">
            <w:pPr>
              <w:snapToGrid w:val="0"/>
              <w:spacing w:line="360" w:lineRule="auto"/>
            </w:pPr>
            <w:r w:rsidRPr="00136945">
              <w:t>12</w:t>
            </w:r>
          </w:p>
        </w:tc>
        <w:tc>
          <w:tcPr>
            <w:tcW w:w="3544" w:type="dxa"/>
            <w:tcBorders>
              <w:top w:val="single" w:sz="4" w:space="0" w:color="auto"/>
              <w:left w:val="single" w:sz="4" w:space="0" w:color="auto"/>
              <w:bottom w:val="single" w:sz="4" w:space="0" w:color="auto"/>
              <w:right w:val="single" w:sz="4" w:space="0" w:color="auto"/>
            </w:tcBorders>
          </w:tcPr>
          <w:p w:rsidR="00D206CE" w:rsidRPr="00136945" w:rsidRDefault="00D206CE" w:rsidP="00D206CE">
            <w:pPr>
              <w:snapToGrid w:val="0"/>
              <w:spacing w:line="360" w:lineRule="auto"/>
              <w:ind w:rightChars="-51" w:right="-107"/>
            </w:pPr>
            <w:r w:rsidRPr="00136945">
              <w:rPr>
                <w:rFonts w:hAnsi="宋体"/>
              </w:rPr>
              <w:t>能量转换装置</w:t>
            </w:r>
          </w:p>
        </w:tc>
        <w:tc>
          <w:tcPr>
            <w:tcW w:w="4111" w:type="dxa"/>
            <w:tcBorders>
              <w:top w:val="single" w:sz="4" w:space="0" w:color="auto"/>
              <w:left w:val="single" w:sz="4" w:space="0" w:color="auto"/>
              <w:bottom w:val="single" w:sz="4" w:space="0" w:color="auto"/>
              <w:right w:val="single" w:sz="4" w:space="0" w:color="auto"/>
            </w:tcBorders>
          </w:tcPr>
          <w:p w:rsidR="00D206CE" w:rsidRPr="00D12B5B" w:rsidRDefault="00D206CE" w:rsidP="00161B39">
            <w:pPr>
              <w:snapToGrid w:val="0"/>
              <w:spacing w:line="360" w:lineRule="auto"/>
              <w:ind w:rightChars="-51" w:right="-107"/>
            </w:pPr>
            <w:r w:rsidRPr="00D12B5B">
              <w:t>质量</w:t>
            </w:r>
            <w:r w:rsidR="00161B39">
              <w:t>2.90</w:t>
            </w:r>
            <w:r w:rsidRPr="00D12B5B">
              <w:t xml:space="preserve"> kg±0.</w:t>
            </w:r>
            <w:r w:rsidR="00161B39">
              <w:t>01</w:t>
            </w:r>
            <w:r w:rsidRPr="00D12B5B">
              <w:t xml:space="preserve"> kg</w:t>
            </w:r>
            <w:r w:rsidRPr="00D12B5B">
              <w:t>（含安装螺丝）</w:t>
            </w:r>
          </w:p>
        </w:tc>
      </w:tr>
      <w:tr w:rsidR="00D206CE" w:rsidRPr="00136945" w:rsidTr="00C660A6">
        <w:tc>
          <w:tcPr>
            <w:tcW w:w="562" w:type="dxa"/>
            <w:tcBorders>
              <w:top w:val="single" w:sz="4" w:space="0" w:color="auto"/>
              <w:left w:val="single" w:sz="4" w:space="0" w:color="auto"/>
              <w:bottom w:val="single" w:sz="4" w:space="0" w:color="auto"/>
              <w:right w:val="single" w:sz="4" w:space="0" w:color="auto"/>
            </w:tcBorders>
          </w:tcPr>
          <w:p w:rsidR="00D206CE" w:rsidRPr="00136945" w:rsidRDefault="00D206CE" w:rsidP="00D206CE">
            <w:pPr>
              <w:snapToGrid w:val="0"/>
              <w:spacing w:line="360" w:lineRule="auto"/>
            </w:pPr>
            <w:r w:rsidRPr="00136945">
              <w:t>13</w:t>
            </w:r>
          </w:p>
        </w:tc>
        <w:tc>
          <w:tcPr>
            <w:tcW w:w="3544" w:type="dxa"/>
            <w:tcBorders>
              <w:top w:val="single" w:sz="4" w:space="0" w:color="auto"/>
              <w:left w:val="single" w:sz="4" w:space="0" w:color="auto"/>
              <w:bottom w:val="single" w:sz="4" w:space="0" w:color="auto"/>
              <w:right w:val="single" w:sz="4" w:space="0" w:color="auto"/>
            </w:tcBorders>
          </w:tcPr>
          <w:p w:rsidR="00D206CE" w:rsidRPr="00136945" w:rsidRDefault="00D206CE" w:rsidP="00D206CE">
            <w:pPr>
              <w:snapToGrid w:val="0"/>
              <w:spacing w:line="360" w:lineRule="auto"/>
              <w:ind w:rightChars="-51" w:right="-107"/>
            </w:pPr>
            <w:r w:rsidRPr="00136945">
              <w:rPr>
                <w:rFonts w:hAnsi="宋体"/>
              </w:rPr>
              <w:t>数显</w:t>
            </w:r>
            <w:r>
              <w:rPr>
                <w:rFonts w:hAnsi="宋体" w:hint="eastAsia"/>
              </w:rPr>
              <w:t>倾角</w:t>
            </w:r>
            <w:r w:rsidRPr="00136945">
              <w:rPr>
                <w:rFonts w:hAnsi="宋体"/>
              </w:rPr>
              <w:t>仪</w:t>
            </w:r>
          </w:p>
        </w:tc>
        <w:tc>
          <w:tcPr>
            <w:tcW w:w="4111" w:type="dxa"/>
            <w:tcBorders>
              <w:top w:val="single" w:sz="4" w:space="0" w:color="auto"/>
              <w:left w:val="single" w:sz="4" w:space="0" w:color="auto"/>
              <w:bottom w:val="single" w:sz="4" w:space="0" w:color="auto"/>
              <w:right w:val="single" w:sz="4" w:space="0" w:color="auto"/>
            </w:tcBorders>
          </w:tcPr>
          <w:p w:rsidR="00D206CE" w:rsidRPr="00D12B5B" w:rsidRDefault="00D206CE" w:rsidP="00D206CE">
            <w:pPr>
              <w:snapToGrid w:val="0"/>
              <w:spacing w:line="360" w:lineRule="auto"/>
              <w:ind w:rightChars="-51" w:right="-107"/>
            </w:pPr>
            <w:r w:rsidRPr="00D12B5B">
              <w:t>±40°,</w:t>
            </w:r>
            <w:r w:rsidRPr="00D12B5B">
              <w:t>分辨力</w:t>
            </w:r>
            <w:r w:rsidRPr="00D12B5B">
              <w:t>0.1°</w:t>
            </w:r>
          </w:p>
        </w:tc>
      </w:tr>
      <w:tr w:rsidR="00D206CE" w:rsidRPr="00136945" w:rsidTr="00C660A6">
        <w:trPr>
          <w:trHeight w:val="366"/>
        </w:trPr>
        <w:tc>
          <w:tcPr>
            <w:tcW w:w="562" w:type="dxa"/>
            <w:tcBorders>
              <w:top w:val="single" w:sz="4" w:space="0" w:color="auto"/>
              <w:left w:val="single" w:sz="4" w:space="0" w:color="auto"/>
              <w:bottom w:val="single" w:sz="4" w:space="0" w:color="auto"/>
              <w:right w:val="single" w:sz="4" w:space="0" w:color="auto"/>
            </w:tcBorders>
          </w:tcPr>
          <w:p w:rsidR="00D206CE" w:rsidRPr="00136945" w:rsidRDefault="00D206CE" w:rsidP="00D206CE">
            <w:pPr>
              <w:snapToGrid w:val="0"/>
              <w:spacing w:line="360" w:lineRule="auto"/>
            </w:pPr>
            <w:r w:rsidRPr="00136945">
              <w:t>14</w:t>
            </w:r>
          </w:p>
        </w:tc>
        <w:tc>
          <w:tcPr>
            <w:tcW w:w="3544" w:type="dxa"/>
            <w:tcBorders>
              <w:top w:val="single" w:sz="4" w:space="0" w:color="auto"/>
              <w:left w:val="single" w:sz="4" w:space="0" w:color="auto"/>
              <w:bottom w:val="single" w:sz="4" w:space="0" w:color="auto"/>
              <w:right w:val="single" w:sz="4" w:space="0" w:color="auto"/>
            </w:tcBorders>
          </w:tcPr>
          <w:p w:rsidR="00D206CE" w:rsidRPr="00136945" w:rsidRDefault="00D206CE" w:rsidP="00D206CE">
            <w:pPr>
              <w:snapToGrid w:val="0"/>
              <w:spacing w:line="360" w:lineRule="auto"/>
              <w:ind w:rightChars="-51" w:right="-107"/>
            </w:pPr>
            <w:r w:rsidRPr="00136945">
              <w:rPr>
                <w:rFonts w:hAnsi="宋体"/>
              </w:rPr>
              <w:t>钢直</w:t>
            </w:r>
            <w:r>
              <w:rPr>
                <w:rFonts w:hAnsi="宋体" w:hint="eastAsia"/>
              </w:rPr>
              <w:t>角</w:t>
            </w:r>
            <w:r w:rsidRPr="00136945">
              <w:rPr>
                <w:rFonts w:hAnsi="宋体"/>
              </w:rPr>
              <w:t>尺</w:t>
            </w:r>
          </w:p>
        </w:tc>
        <w:tc>
          <w:tcPr>
            <w:tcW w:w="4111" w:type="dxa"/>
            <w:tcBorders>
              <w:top w:val="single" w:sz="4" w:space="0" w:color="auto"/>
              <w:left w:val="single" w:sz="4" w:space="0" w:color="auto"/>
              <w:bottom w:val="single" w:sz="4" w:space="0" w:color="auto"/>
              <w:right w:val="single" w:sz="4" w:space="0" w:color="auto"/>
            </w:tcBorders>
          </w:tcPr>
          <w:p w:rsidR="00D206CE" w:rsidRPr="00D12B5B" w:rsidRDefault="00D206CE" w:rsidP="00D206CE">
            <w:pPr>
              <w:snapToGrid w:val="0"/>
              <w:spacing w:line="360" w:lineRule="auto"/>
              <w:ind w:rightChars="-51" w:right="-107"/>
            </w:pPr>
            <w:r w:rsidRPr="00D12B5B">
              <w:t>600mm×500mm,</w:t>
            </w:r>
            <w:r w:rsidRPr="00D12B5B">
              <w:t>分辨力</w:t>
            </w:r>
            <w:r w:rsidRPr="00D12B5B">
              <w:t>1mm</w:t>
            </w:r>
          </w:p>
        </w:tc>
      </w:tr>
      <w:tr w:rsidR="00AD4C8E" w:rsidRPr="00136945" w:rsidTr="00C660A6">
        <w:trPr>
          <w:trHeight w:val="366"/>
        </w:trPr>
        <w:tc>
          <w:tcPr>
            <w:tcW w:w="562" w:type="dxa"/>
            <w:tcBorders>
              <w:top w:val="single" w:sz="4" w:space="0" w:color="auto"/>
              <w:left w:val="single" w:sz="4" w:space="0" w:color="auto"/>
              <w:bottom w:val="single" w:sz="4" w:space="0" w:color="auto"/>
              <w:right w:val="single" w:sz="4" w:space="0" w:color="auto"/>
            </w:tcBorders>
          </w:tcPr>
          <w:p w:rsidR="00AD4C8E" w:rsidRPr="00136945" w:rsidRDefault="00AD4C8E" w:rsidP="00D206CE">
            <w:pPr>
              <w:snapToGrid w:val="0"/>
              <w:spacing w:line="360" w:lineRule="auto"/>
            </w:pPr>
            <w:r>
              <w:rPr>
                <w:rFonts w:hint="eastAsia"/>
              </w:rPr>
              <w:t>1</w:t>
            </w:r>
            <w:r>
              <w:t>5</w:t>
            </w:r>
          </w:p>
        </w:tc>
        <w:tc>
          <w:tcPr>
            <w:tcW w:w="3544" w:type="dxa"/>
            <w:tcBorders>
              <w:top w:val="single" w:sz="4" w:space="0" w:color="auto"/>
              <w:left w:val="single" w:sz="4" w:space="0" w:color="auto"/>
              <w:bottom w:val="single" w:sz="4" w:space="0" w:color="auto"/>
              <w:right w:val="single" w:sz="4" w:space="0" w:color="auto"/>
            </w:tcBorders>
          </w:tcPr>
          <w:p w:rsidR="00AD4C8E" w:rsidRPr="00136945" w:rsidRDefault="00AD4C8E" w:rsidP="00D206CE">
            <w:pPr>
              <w:snapToGrid w:val="0"/>
              <w:spacing w:line="360" w:lineRule="auto"/>
              <w:ind w:rightChars="-51" w:right="-107"/>
              <w:rPr>
                <w:rFonts w:hAnsi="宋体"/>
              </w:rPr>
            </w:pPr>
            <w:r>
              <w:rPr>
                <w:rFonts w:hAnsi="宋体" w:hint="eastAsia"/>
              </w:rPr>
              <w:t>台秤</w:t>
            </w:r>
          </w:p>
        </w:tc>
        <w:tc>
          <w:tcPr>
            <w:tcW w:w="4111" w:type="dxa"/>
            <w:tcBorders>
              <w:top w:val="single" w:sz="4" w:space="0" w:color="auto"/>
              <w:left w:val="single" w:sz="4" w:space="0" w:color="auto"/>
              <w:bottom w:val="single" w:sz="4" w:space="0" w:color="auto"/>
              <w:right w:val="single" w:sz="4" w:space="0" w:color="auto"/>
            </w:tcBorders>
          </w:tcPr>
          <w:p w:rsidR="00AD4C8E" w:rsidRPr="00D12B5B" w:rsidRDefault="00AD4C8E" w:rsidP="00D206CE">
            <w:pPr>
              <w:snapToGrid w:val="0"/>
              <w:spacing w:line="360" w:lineRule="auto"/>
              <w:ind w:rightChars="-51" w:right="-107"/>
            </w:pPr>
            <w:r>
              <w:rPr>
                <w:rFonts w:hint="eastAsia"/>
              </w:rPr>
              <w:t>量程</w:t>
            </w:r>
            <w:r>
              <w:rPr>
                <w:rFonts w:hint="eastAsia"/>
              </w:rPr>
              <w:t>1</w:t>
            </w:r>
            <w:r>
              <w:t>50</w:t>
            </w:r>
            <w:r>
              <w:rPr>
                <w:rFonts w:hint="eastAsia"/>
              </w:rPr>
              <w:t>kg</w:t>
            </w:r>
            <w:r>
              <w:t xml:space="preserve">  </w:t>
            </w:r>
            <w:r>
              <w:rPr>
                <w:rFonts w:hint="eastAsia"/>
              </w:rPr>
              <w:t>II</w:t>
            </w:r>
            <w:r>
              <w:rPr>
                <w:rFonts w:hint="eastAsia"/>
              </w:rPr>
              <w:t>级</w:t>
            </w:r>
          </w:p>
        </w:tc>
      </w:tr>
    </w:tbl>
    <w:p w:rsidR="00D206CE" w:rsidRDefault="00D206CE" w:rsidP="0072225B">
      <w:pPr>
        <w:snapToGrid w:val="0"/>
        <w:spacing w:line="360" w:lineRule="auto"/>
        <w:jc w:val="center"/>
        <w:rPr>
          <w:rFonts w:hAnsi="宋体"/>
        </w:rPr>
      </w:pPr>
    </w:p>
    <w:p w:rsidR="00D206CE" w:rsidRDefault="00D206CE" w:rsidP="0072225B">
      <w:pPr>
        <w:snapToGrid w:val="0"/>
        <w:spacing w:line="360" w:lineRule="auto"/>
        <w:jc w:val="center"/>
        <w:rPr>
          <w:rFonts w:hAnsi="宋体"/>
        </w:rPr>
      </w:pPr>
    </w:p>
    <w:p w:rsidR="00D206CE" w:rsidRDefault="00D206CE" w:rsidP="0072225B">
      <w:pPr>
        <w:snapToGrid w:val="0"/>
        <w:spacing w:line="360" w:lineRule="auto"/>
        <w:jc w:val="center"/>
      </w:pPr>
    </w:p>
    <w:p w:rsidR="00D206CE" w:rsidRDefault="00D206CE" w:rsidP="0072225B">
      <w:pPr>
        <w:snapToGrid w:val="0"/>
        <w:spacing w:line="360" w:lineRule="auto"/>
        <w:jc w:val="center"/>
      </w:pPr>
    </w:p>
    <w:p w:rsidR="00D206CE" w:rsidRDefault="00D206CE" w:rsidP="0072225B">
      <w:pPr>
        <w:snapToGrid w:val="0"/>
        <w:spacing w:line="360" w:lineRule="auto"/>
        <w:jc w:val="center"/>
      </w:pPr>
    </w:p>
    <w:p w:rsidR="00D206CE" w:rsidRDefault="00D206CE" w:rsidP="0072225B">
      <w:pPr>
        <w:snapToGrid w:val="0"/>
        <w:spacing w:line="360" w:lineRule="auto"/>
        <w:jc w:val="center"/>
      </w:pPr>
    </w:p>
    <w:p w:rsidR="00D206CE" w:rsidRDefault="00D206CE" w:rsidP="0072225B">
      <w:pPr>
        <w:snapToGrid w:val="0"/>
        <w:spacing w:line="360" w:lineRule="auto"/>
        <w:jc w:val="center"/>
      </w:pPr>
    </w:p>
    <w:p w:rsidR="00D206CE" w:rsidRDefault="00D206CE" w:rsidP="0072225B">
      <w:pPr>
        <w:snapToGrid w:val="0"/>
        <w:spacing w:line="360" w:lineRule="auto"/>
        <w:jc w:val="center"/>
      </w:pPr>
    </w:p>
    <w:p w:rsidR="00D206CE" w:rsidRDefault="00D206CE" w:rsidP="0072225B">
      <w:pPr>
        <w:snapToGrid w:val="0"/>
        <w:spacing w:line="360" w:lineRule="auto"/>
        <w:jc w:val="center"/>
      </w:pPr>
    </w:p>
    <w:p w:rsidR="00D206CE" w:rsidRDefault="00D206CE" w:rsidP="0072225B">
      <w:pPr>
        <w:snapToGrid w:val="0"/>
        <w:spacing w:line="360" w:lineRule="auto"/>
        <w:jc w:val="center"/>
      </w:pPr>
    </w:p>
    <w:p w:rsidR="005C48DD" w:rsidRDefault="000768C1">
      <w:pPr>
        <w:pStyle w:val="a"/>
        <w:spacing w:before="156" w:after="156" w:line="360" w:lineRule="auto"/>
        <w:ind w:rightChars="84" w:right="176"/>
        <w:rPr>
          <w:rFonts w:hAnsi="宋体" w:cs="Arial"/>
          <w:color w:val="000000"/>
          <w:sz w:val="24"/>
          <w:szCs w:val="24"/>
        </w:rPr>
      </w:pPr>
      <w:r>
        <w:rPr>
          <w:rFonts w:hAnsi="宋体" w:cs="Arial" w:hint="eastAsia"/>
          <w:color w:val="000000"/>
          <w:sz w:val="24"/>
          <w:szCs w:val="24"/>
        </w:rPr>
        <w:t>校准项目</w:t>
      </w:r>
      <w:bookmarkEnd w:id="15"/>
      <w:bookmarkEnd w:id="16"/>
      <w:r>
        <w:rPr>
          <w:rFonts w:hAnsi="宋体" w:cs="Arial" w:hint="eastAsia"/>
          <w:color w:val="000000"/>
          <w:sz w:val="24"/>
          <w:szCs w:val="24"/>
        </w:rPr>
        <w:t>和方法</w:t>
      </w:r>
      <w:bookmarkEnd w:id="17"/>
      <w:bookmarkEnd w:id="18"/>
      <w:bookmarkEnd w:id="19"/>
    </w:p>
    <w:p w:rsidR="00D206CE" w:rsidRPr="002B20AD" w:rsidRDefault="00D206CE" w:rsidP="00D206CE">
      <w:pPr>
        <w:spacing w:line="360" w:lineRule="auto"/>
        <w:ind w:left="403"/>
        <w:rPr>
          <w:rFonts w:asciiTheme="minorEastAsia" w:eastAsiaTheme="minorEastAsia" w:hAnsiTheme="minorEastAsia"/>
          <w:sz w:val="24"/>
          <w:szCs w:val="24"/>
        </w:rPr>
      </w:pPr>
      <w:r w:rsidRPr="002B20AD">
        <w:rPr>
          <w:rFonts w:asciiTheme="minorEastAsia" w:eastAsiaTheme="minorEastAsia" w:hAnsiTheme="minorEastAsia" w:hint="eastAsia"/>
          <w:sz w:val="24"/>
          <w:szCs w:val="24"/>
        </w:rPr>
        <w:t>各校准对象安装完毕需在实验室里静置4小时以上。每个校准项目除有特殊说明，二次校准间隔30分钟以上。</w:t>
      </w:r>
    </w:p>
    <w:p w:rsidR="00D206CE" w:rsidRPr="002B20AD" w:rsidRDefault="00D206CE" w:rsidP="00D206CE">
      <w:pPr>
        <w:snapToGrid w:val="0"/>
        <w:spacing w:line="360" w:lineRule="auto"/>
        <w:rPr>
          <w:rFonts w:asciiTheme="minorEastAsia" w:eastAsiaTheme="minorEastAsia" w:hAnsiTheme="minorEastAsia"/>
          <w:sz w:val="24"/>
          <w:szCs w:val="24"/>
        </w:rPr>
      </w:pPr>
      <w:r w:rsidRPr="002B20AD">
        <w:rPr>
          <w:rFonts w:asciiTheme="minorEastAsia" w:eastAsiaTheme="minorEastAsia" w:hAnsiTheme="minorEastAsia" w:hint="eastAsia"/>
          <w:sz w:val="24"/>
          <w:szCs w:val="24"/>
        </w:rPr>
        <w:t>7.1 静态（脊椎部件）</w:t>
      </w:r>
    </w:p>
    <w:p w:rsidR="00D206CE" w:rsidRPr="002B20AD" w:rsidRDefault="00D206CE" w:rsidP="00D206CE">
      <w:pPr>
        <w:snapToGrid w:val="0"/>
        <w:spacing w:line="360" w:lineRule="auto"/>
        <w:rPr>
          <w:rFonts w:asciiTheme="minorEastAsia" w:eastAsiaTheme="minorEastAsia" w:hAnsiTheme="minorEastAsia"/>
          <w:sz w:val="24"/>
          <w:szCs w:val="24"/>
        </w:rPr>
      </w:pPr>
      <w:r w:rsidRPr="002B20AD">
        <w:rPr>
          <w:rFonts w:asciiTheme="minorEastAsia" w:eastAsiaTheme="minorEastAsia" w:hAnsiTheme="minorEastAsia" w:hint="eastAsia"/>
          <w:sz w:val="24"/>
          <w:szCs w:val="24"/>
        </w:rPr>
        <w:t>7.1.</w:t>
      </w:r>
      <w:r w:rsidRPr="002B20AD">
        <w:rPr>
          <w:rFonts w:asciiTheme="minorEastAsia" w:eastAsiaTheme="minorEastAsia" w:hAnsiTheme="minorEastAsia"/>
          <w:sz w:val="24"/>
          <w:szCs w:val="24"/>
        </w:rPr>
        <w:t>1</w:t>
      </w:r>
      <w:r w:rsidR="00765A68">
        <w:rPr>
          <w:rFonts w:asciiTheme="minorEastAsia" w:eastAsiaTheme="minorEastAsia" w:hAnsiTheme="minorEastAsia" w:hint="eastAsia"/>
          <w:sz w:val="24"/>
          <w:szCs w:val="24"/>
        </w:rPr>
        <w:t>校准</w:t>
      </w:r>
      <w:r w:rsidRPr="002B20AD">
        <w:rPr>
          <w:rFonts w:asciiTheme="minorEastAsia" w:eastAsiaTheme="minorEastAsia" w:hAnsiTheme="minorEastAsia"/>
          <w:sz w:val="24"/>
          <w:szCs w:val="24"/>
        </w:rPr>
        <w:t>前准备</w:t>
      </w:r>
    </w:p>
    <w:p w:rsidR="00D206CE" w:rsidRPr="002B20AD" w:rsidRDefault="00D206CE" w:rsidP="00D206CE">
      <w:pPr>
        <w:snapToGrid w:val="0"/>
        <w:spacing w:line="360" w:lineRule="auto"/>
        <w:rPr>
          <w:rFonts w:asciiTheme="minorEastAsia" w:eastAsiaTheme="minorEastAsia" w:hAnsiTheme="minorEastAsia"/>
          <w:sz w:val="24"/>
          <w:szCs w:val="24"/>
        </w:rPr>
      </w:pPr>
      <w:r w:rsidRPr="002B20AD">
        <w:rPr>
          <w:rFonts w:asciiTheme="minorEastAsia" w:eastAsiaTheme="minorEastAsia" w:hAnsiTheme="minorEastAsia" w:hint="eastAsia"/>
          <w:sz w:val="24"/>
          <w:szCs w:val="24"/>
        </w:rPr>
        <w:t>7.1.1.</w:t>
      </w:r>
      <w:r w:rsidRPr="002B20AD">
        <w:rPr>
          <w:rFonts w:asciiTheme="minorEastAsia" w:eastAsiaTheme="minorEastAsia" w:hAnsiTheme="minorEastAsia"/>
          <w:sz w:val="24"/>
          <w:szCs w:val="24"/>
        </w:rPr>
        <w:t>1被</w:t>
      </w:r>
      <w:r w:rsidRPr="002B20AD">
        <w:rPr>
          <w:rFonts w:asciiTheme="minorEastAsia" w:eastAsiaTheme="minorEastAsia" w:hAnsiTheme="minorEastAsia" w:hint="eastAsia"/>
          <w:sz w:val="24"/>
          <w:szCs w:val="24"/>
        </w:rPr>
        <w:t>测</w:t>
      </w:r>
      <w:r w:rsidRPr="002B20AD">
        <w:rPr>
          <w:rFonts w:asciiTheme="minorEastAsia" w:eastAsiaTheme="minorEastAsia" w:hAnsiTheme="minorEastAsia"/>
          <w:sz w:val="24"/>
          <w:szCs w:val="24"/>
        </w:rPr>
        <w:t>对象</w:t>
      </w:r>
      <w:r w:rsidRPr="002B20AD">
        <w:rPr>
          <w:rFonts w:asciiTheme="minorEastAsia" w:eastAsiaTheme="minorEastAsia" w:hAnsiTheme="minorEastAsia" w:hint="eastAsia"/>
          <w:sz w:val="24"/>
          <w:szCs w:val="24"/>
        </w:rPr>
        <w:t>脊椎部件（如图三）</w:t>
      </w:r>
      <w:r w:rsidRPr="002B20AD">
        <w:rPr>
          <w:rFonts w:asciiTheme="minorEastAsia" w:eastAsiaTheme="minorEastAsia" w:hAnsiTheme="minorEastAsia"/>
          <w:sz w:val="24"/>
          <w:szCs w:val="24"/>
        </w:rPr>
        <w:t>应做外观检查以确定其是否损坏。</w:t>
      </w:r>
    </w:p>
    <w:p w:rsidR="00D206CE" w:rsidRPr="002B20AD" w:rsidRDefault="00D206CE" w:rsidP="00D206CE">
      <w:pPr>
        <w:snapToGrid w:val="0"/>
        <w:spacing w:line="360" w:lineRule="auto"/>
        <w:rPr>
          <w:rFonts w:asciiTheme="minorEastAsia" w:eastAsiaTheme="minorEastAsia" w:hAnsiTheme="minorEastAsia"/>
          <w:sz w:val="24"/>
          <w:szCs w:val="24"/>
        </w:rPr>
      </w:pPr>
      <w:r w:rsidRPr="002B20AD">
        <w:rPr>
          <w:rFonts w:asciiTheme="minorEastAsia" w:eastAsiaTheme="minorEastAsia" w:hAnsiTheme="minorEastAsia" w:hint="eastAsia"/>
          <w:sz w:val="24"/>
          <w:szCs w:val="24"/>
        </w:rPr>
        <w:t>7.1.1.</w:t>
      </w:r>
      <w:r w:rsidRPr="002B20AD">
        <w:rPr>
          <w:rFonts w:asciiTheme="minorEastAsia" w:eastAsiaTheme="minorEastAsia" w:hAnsiTheme="minorEastAsia"/>
          <w:sz w:val="24"/>
          <w:szCs w:val="24"/>
        </w:rPr>
        <w:t>2被</w:t>
      </w:r>
      <w:r w:rsidRPr="002B20AD">
        <w:rPr>
          <w:rFonts w:asciiTheme="minorEastAsia" w:eastAsiaTheme="minorEastAsia" w:hAnsiTheme="minorEastAsia" w:hint="eastAsia"/>
          <w:sz w:val="24"/>
          <w:szCs w:val="24"/>
        </w:rPr>
        <w:t>测</w:t>
      </w:r>
      <w:r w:rsidRPr="002B20AD">
        <w:rPr>
          <w:rFonts w:asciiTheme="minorEastAsia" w:eastAsiaTheme="minorEastAsia" w:hAnsiTheme="minorEastAsia"/>
          <w:sz w:val="24"/>
          <w:szCs w:val="24"/>
        </w:rPr>
        <w:t>对象应置于符合表</w:t>
      </w:r>
      <w:r w:rsidRPr="002B20AD">
        <w:rPr>
          <w:rFonts w:asciiTheme="minorEastAsia" w:eastAsiaTheme="minorEastAsia" w:hAnsiTheme="minorEastAsia" w:hint="eastAsia"/>
          <w:sz w:val="24"/>
          <w:szCs w:val="24"/>
        </w:rPr>
        <w:t>2</w:t>
      </w:r>
      <w:r w:rsidRPr="002B20AD">
        <w:rPr>
          <w:rFonts w:asciiTheme="minorEastAsia" w:eastAsiaTheme="minorEastAsia" w:hAnsiTheme="minorEastAsia"/>
          <w:sz w:val="24"/>
          <w:szCs w:val="24"/>
        </w:rPr>
        <w:t>规定的环境条件中至少4小时。</w:t>
      </w:r>
    </w:p>
    <w:p w:rsidR="00D206CE" w:rsidRPr="002B20AD" w:rsidRDefault="00D206CE" w:rsidP="00D206CE">
      <w:pPr>
        <w:snapToGrid w:val="0"/>
        <w:spacing w:line="360" w:lineRule="auto"/>
        <w:rPr>
          <w:rFonts w:asciiTheme="minorEastAsia" w:eastAsiaTheme="minorEastAsia" w:hAnsiTheme="minorEastAsia"/>
          <w:sz w:val="24"/>
          <w:szCs w:val="24"/>
        </w:rPr>
      </w:pPr>
      <w:r w:rsidRPr="002B20AD">
        <w:rPr>
          <w:rFonts w:asciiTheme="minorEastAsia" w:eastAsiaTheme="minorEastAsia" w:hAnsiTheme="minorEastAsia" w:hint="eastAsia"/>
          <w:sz w:val="24"/>
          <w:szCs w:val="24"/>
        </w:rPr>
        <w:t xml:space="preserve">7.1.2 </w:t>
      </w:r>
      <w:r w:rsidR="00765A68">
        <w:rPr>
          <w:rFonts w:asciiTheme="minorEastAsia" w:eastAsiaTheme="minorEastAsia" w:hAnsiTheme="minorEastAsia" w:hint="eastAsia"/>
          <w:sz w:val="24"/>
          <w:szCs w:val="24"/>
        </w:rPr>
        <w:t>校准</w:t>
      </w:r>
      <w:r w:rsidRPr="002B20AD">
        <w:rPr>
          <w:rFonts w:asciiTheme="minorEastAsia" w:eastAsiaTheme="minorEastAsia" w:hAnsiTheme="minorEastAsia" w:hint="eastAsia"/>
          <w:sz w:val="24"/>
          <w:szCs w:val="24"/>
        </w:rPr>
        <w:t>方法</w:t>
      </w:r>
    </w:p>
    <w:p w:rsidR="00D206CE" w:rsidRPr="002B20AD" w:rsidRDefault="00D206CE" w:rsidP="00D206CE">
      <w:pPr>
        <w:snapToGrid w:val="0"/>
        <w:spacing w:line="360" w:lineRule="auto"/>
        <w:ind w:firstLineChars="250" w:firstLine="600"/>
        <w:rPr>
          <w:rFonts w:asciiTheme="minorEastAsia" w:eastAsiaTheme="minorEastAsia" w:hAnsiTheme="minorEastAsia"/>
          <w:sz w:val="24"/>
          <w:szCs w:val="24"/>
        </w:rPr>
      </w:pPr>
      <w:r w:rsidRPr="002B20AD">
        <w:rPr>
          <w:rFonts w:asciiTheme="minorEastAsia" w:eastAsiaTheme="minorEastAsia" w:hAnsiTheme="minorEastAsia"/>
          <w:sz w:val="24"/>
          <w:szCs w:val="24"/>
        </w:rPr>
        <w:t>把脊椎部件放置在工作台上，</w:t>
      </w:r>
      <w:r w:rsidRPr="002B20AD">
        <w:rPr>
          <w:rFonts w:asciiTheme="minorEastAsia" w:eastAsiaTheme="minorEastAsia" w:hAnsiTheme="minorEastAsia" w:hint="eastAsia"/>
          <w:sz w:val="24"/>
          <w:szCs w:val="24"/>
        </w:rPr>
        <w:t>如图三所示</w:t>
      </w:r>
      <w:r w:rsidRPr="002B20AD">
        <w:rPr>
          <w:rFonts w:asciiTheme="minorEastAsia" w:eastAsiaTheme="minorEastAsia" w:hAnsiTheme="minorEastAsia"/>
          <w:sz w:val="24"/>
          <w:szCs w:val="24"/>
        </w:rPr>
        <w:t xml:space="preserve"> </w:t>
      </w:r>
    </w:p>
    <w:p w:rsidR="00D206CE" w:rsidRPr="002B20AD" w:rsidRDefault="00D206CE" w:rsidP="00D206CE">
      <w:pPr>
        <w:snapToGrid w:val="0"/>
        <w:spacing w:line="360" w:lineRule="auto"/>
        <w:rPr>
          <w:rFonts w:asciiTheme="minorEastAsia" w:eastAsiaTheme="minorEastAsia" w:hAnsiTheme="minorEastAsia"/>
          <w:sz w:val="24"/>
          <w:szCs w:val="24"/>
        </w:rPr>
      </w:pPr>
      <w:r w:rsidRPr="002B20AD">
        <w:rPr>
          <w:rFonts w:asciiTheme="minorEastAsia" w:eastAsiaTheme="minorEastAsia" w:hAnsiTheme="minorEastAsia" w:hint="eastAsia"/>
          <w:sz w:val="24"/>
          <w:szCs w:val="24"/>
        </w:rPr>
        <w:t>7.1.2.1使用数字倾角仪放置在OC平面，使用阻尼器以确保OC平面与水平面的夹角α保持在29°~30°如图三所示</w:t>
      </w:r>
    </w:p>
    <w:p w:rsidR="00D206CE" w:rsidRPr="002B20AD" w:rsidRDefault="00D206CE" w:rsidP="00D206CE">
      <w:pPr>
        <w:snapToGrid w:val="0"/>
        <w:spacing w:line="360" w:lineRule="auto"/>
        <w:rPr>
          <w:rFonts w:asciiTheme="minorEastAsia" w:eastAsiaTheme="minorEastAsia" w:hAnsiTheme="minorEastAsia"/>
          <w:sz w:val="24"/>
          <w:szCs w:val="24"/>
        </w:rPr>
      </w:pPr>
      <w:r w:rsidRPr="002B20AD">
        <w:rPr>
          <w:rFonts w:asciiTheme="minorEastAsia" w:eastAsiaTheme="minorEastAsia" w:hAnsiTheme="minorEastAsia" w:hint="eastAsia"/>
          <w:sz w:val="24"/>
          <w:szCs w:val="24"/>
        </w:rPr>
        <w:t>7.1.2.2使用直角尺测量OC销中心位置到水平放置面的距离H，H必须控制在570mm~580mm之间。如图三所示</w:t>
      </w:r>
    </w:p>
    <w:p w:rsidR="00D206CE" w:rsidRPr="002B20AD" w:rsidRDefault="00D206CE" w:rsidP="00D206CE">
      <w:pPr>
        <w:snapToGrid w:val="0"/>
        <w:spacing w:line="360" w:lineRule="auto"/>
        <w:rPr>
          <w:rFonts w:asciiTheme="minorEastAsia" w:eastAsiaTheme="minorEastAsia" w:hAnsiTheme="minorEastAsia"/>
          <w:sz w:val="24"/>
          <w:szCs w:val="24"/>
        </w:rPr>
      </w:pPr>
      <w:r w:rsidRPr="002B20AD">
        <w:rPr>
          <w:rFonts w:asciiTheme="minorEastAsia" w:eastAsiaTheme="minorEastAsia" w:hAnsiTheme="minorEastAsia" w:hint="eastAsia"/>
          <w:sz w:val="24"/>
          <w:szCs w:val="24"/>
        </w:rPr>
        <w:t>7.1.2.3使用直角尺测量OC销中心位置到H点工具孔中心位置的距离L，L必须控制在</w:t>
      </w:r>
      <w:r w:rsidR="00161B39">
        <w:rPr>
          <w:rFonts w:asciiTheme="minorEastAsia" w:eastAsiaTheme="minorEastAsia" w:hAnsiTheme="minorEastAsia" w:hint="eastAsia"/>
          <w:sz w:val="24"/>
          <w:szCs w:val="24"/>
        </w:rPr>
        <w:t>199mm~2</w:t>
      </w:r>
      <w:r w:rsidR="00161B39">
        <w:rPr>
          <w:rFonts w:asciiTheme="minorEastAsia" w:eastAsiaTheme="minorEastAsia" w:hAnsiTheme="minorEastAsia"/>
          <w:sz w:val="24"/>
          <w:szCs w:val="24"/>
        </w:rPr>
        <w:t>0</w:t>
      </w:r>
      <w:r w:rsidRPr="002B20AD">
        <w:rPr>
          <w:rFonts w:asciiTheme="minorEastAsia" w:eastAsiaTheme="minorEastAsia" w:hAnsiTheme="minorEastAsia" w:hint="eastAsia"/>
          <w:sz w:val="24"/>
          <w:szCs w:val="24"/>
        </w:rPr>
        <w:t>9mm之间。如图三所示</w:t>
      </w:r>
    </w:p>
    <w:p w:rsidR="00D206CE" w:rsidRPr="002B20AD" w:rsidRDefault="00D206CE" w:rsidP="00D206CE">
      <w:pPr>
        <w:snapToGrid w:val="0"/>
        <w:spacing w:line="360" w:lineRule="auto"/>
        <w:rPr>
          <w:rFonts w:asciiTheme="minorEastAsia" w:eastAsiaTheme="minorEastAsia" w:hAnsiTheme="minorEastAsia"/>
          <w:sz w:val="24"/>
          <w:szCs w:val="24"/>
        </w:rPr>
      </w:pPr>
      <w:r w:rsidRPr="002B20AD">
        <w:rPr>
          <w:rFonts w:asciiTheme="minorEastAsia" w:eastAsiaTheme="minorEastAsia" w:hAnsiTheme="minorEastAsia" w:hint="eastAsia"/>
          <w:sz w:val="24"/>
          <w:szCs w:val="24"/>
        </w:rPr>
        <w:t>7.1.2.4使用数字倾角仪放置在T2脊椎平面，T2脊椎平面与水平面的夹角β保持在36.5°~37.5°如图三所示</w:t>
      </w:r>
    </w:p>
    <w:p w:rsidR="00D206CE" w:rsidRPr="00136945" w:rsidRDefault="00C118E7" w:rsidP="00D206CE">
      <w:pPr>
        <w:spacing w:line="360" w:lineRule="auto"/>
        <w:ind w:firstLineChars="1000" w:firstLine="2100"/>
      </w:pPr>
      <w:bookmarkStart w:id="23" w:name="OLE_LINK9"/>
      <w:r>
        <w:rPr>
          <w:noProof/>
        </w:rPr>
        <w:lastRenderedPageBreak/>
        <w:drawing>
          <wp:inline distT="0" distB="0" distL="0" distR="0" wp14:anchorId="3B7EFCD0">
            <wp:extent cx="2847975" cy="3289495"/>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869348" cy="3314181"/>
                    </a:xfrm>
                    <a:prstGeom prst="rect">
                      <a:avLst/>
                    </a:prstGeom>
                    <a:noFill/>
                  </pic:spPr>
                </pic:pic>
              </a:graphicData>
            </a:graphic>
          </wp:inline>
        </w:drawing>
      </w:r>
      <w:bookmarkEnd w:id="23"/>
    </w:p>
    <w:p w:rsidR="00D206CE" w:rsidRPr="00A741CC" w:rsidRDefault="00D206CE" w:rsidP="00D206CE">
      <w:pPr>
        <w:spacing w:line="360" w:lineRule="auto"/>
        <w:ind w:leftChars="1140" w:left="2394" w:firstLineChars="500" w:firstLine="1050"/>
        <w:rPr>
          <w:szCs w:val="21"/>
        </w:rPr>
      </w:pPr>
      <w:r w:rsidRPr="00A741CC">
        <w:rPr>
          <w:rFonts w:hAnsi="宋体"/>
          <w:szCs w:val="21"/>
        </w:rPr>
        <w:t>图三</w:t>
      </w:r>
      <w:r w:rsidRPr="00A741CC">
        <w:rPr>
          <w:szCs w:val="21"/>
        </w:rPr>
        <w:t xml:space="preserve">  </w:t>
      </w:r>
      <w:r w:rsidRPr="00A741CC">
        <w:rPr>
          <w:rFonts w:hAnsi="宋体" w:hint="eastAsia"/>
          <w:szCs w:val="21"/>
        </w:rPr>
        <w:t>标定项目示意图</w:t>
      </w:r>
      <w:r w:rsidRPr="00A741CC">
        <w:rPr>
          <w:szCs w:val="21"/>
        </w:rPr>
        <w:t xml:space="preserve"> </w:t>
      </w:r>
    </w:p>
    <w:p w:rsidR="00D206CE" w:rsidRPr="00D206CE" w:rsidRDefault="00D206CE" w:rsidP="00D206CE">
      <w:pPr>
        <w:snapToGrid w:val="0"/>
        <w:spacing w:line="360" w:lineRule="auto"/>
        <w:rPr>
          <w:rFonts w:asciiTheme="minorEastAsia" w:eastAsiaTheme="minorEastAsia" w:hAnsiTheme="minorEastAsia"/>
          <w:sz w:val="24"/>
          <w:szCs w:val="24"/>
        </w:rPr>
      </w:pPr>
      <w:r w:rsidRPr="00D206CE">
        <w:rPr>
          <w:rFonts w:asciiTheme="minorEastAsia" w:eastAsiaTheme="minorEastAsia" w:hAnsiTheme="minorEastAsia" w:hint="eastAsia"/>
          <w:sz w:val="24"/>
          <w:szCs w:val="24"/>
        </w:rPr>
        <w:t>7.2动态</w:t>
      </w:r>
      <w:r w:rsidR="00765A68">
        <w:rPr>
          <w:rFonts w:asciiTheme="minorEastAsia" w:eastAsiaTheme="minorEastAsia" w:hAnsiTheme="minorEastAsia" w:hint="eastAsia"/>
          <w:sz w:val="24"/>
          <w:szCs w:val="24"/>
        </w:rPr>
        <w:t>校准</w:t>
      </w:r>
      <w:r w:rsidRPr="00D206CE">
        <w:rPr>
          <w:rFonts w:asciiTheme="minorEastAsia" w:eastAsiaTheme="minorEastAsia" w:hAnsiTheme="minorEastAsia" w:hint="eastAsia"/>
          <w:sz w:val="24"/>
          <w:szCs w:val="24"/>
        </w:rPr>
        <w:t>（颈椎、脊椎冲击特性）</w:t>
      </w:r>
    </w:p>
    <w:p w:rsidR="00D206CE" w:rsidRPr="00D206CE" w:rsidRDefault="00D206CE" w:rsidP="00D206CE">
      <w:pPr>
        <w:snapToGrid w:val="0"/>
        <w:spacing w:line="360" w:lineRule="auto"/>
        <w:rPr>
          <w:rFonts w:asciiTheme="minorEastAsia" w:eastAsiaTheme="minorEastAsia" w:hAnsiTheme="minorEastAsia"/>
          <w:sz w:val="24"/>
          <w:szCs w:val="24"/>
        </w:rPr>
      </w:pPr>
      <w:r w:rsidRPr="00D206CE">
        <w:rPr>
          <w:rFonts w:asciiTheme="minorEastAsia" w:eastAsiaTheme="minorEastAsia" w:hAnsiTheme="minorEastAsia" w:hint="eastAsia"/>
          <w:sz w:val="24"/>
          <w:szCs w:val="24"/>
        </w:rPr>
        <w:t>7</w:t>
      </w:r>
      <w:r w:rsidRPr="00D206CE">
        <w:rPr>
          <w:rFonts w:asciiTheme="minorEastAsia" w:eastAsiaTheme="minorEastAsia" w:hAnsiTheme="minorEastAsia"/>
          <w:sz w:val="24"/>
          <w:szCs w:val="24"/>
        </w:rPr>
        <w:t>.2.1</w:t>
      </w:r>
      <w:r w:rsidRPr="00D206CE">
        <w:rPr>
          <w:rFonts w:asciiTheme="minorEastAsia" w:eastAsiaTheme="minorEastAsia" w:hAnsiTheme="minorEastAsia" w:hint="eastAsia"/>
          <w:sz w:val="24"/>
          <w:szCs w:val="24"/>
        </w:rPr>
        <w:t xml:space="preserve"> </w:t>
      </w:r>
      <w:r w:rsidR="00765A68">
        <w:rPr>
          <w:rFonts w:asciiTheme="minorEastAsia" w:eastAsiaTheme="minorEastAsia" w:hAnsiTheme="minorEastAsia" w:hint="eastAsia"/>
          <w:sz w:val="24"/>
          <w:szCs w:val="24"/>
        </w:rPr>
        <w:t>校准</w:t>
      </w:r>
      <w:r w:rsidRPr="00D206CE">
        <w:rPr>
          <w:rFonts w:asciiTheme="minorEastAsia" w:eastAsiaTheme="minorEastAsia" w:hAnsiTheme="minorEastAsia"/>
          <w:sz w:val="24"/>
          <w:szCs w:val="24"/>
        </w:rPr>
        <w:t>用设备</w:t>
      </w:r>
    </w:p>
    <w:p w:rsidR="00D206CE" w:rsidRPr="00D206CE" w:rsidRDefault="00D206CE" w:rsidP="00A741CC">
      <w:pPr>
        <w:snapToGrid w:val="0"/>
        <w:spacing w:line="360" w:lineRule="auto"/>
        <w:ind w:firstLineChars="236" w:firstLine="566"/>
        <w:rPr>
          <w:rFonts w:asciiTheme="minorEastAsia" w:eastAsiaTheme="minorEastAsia" w:hAnsiTheme="minorEastAsia"/>
          <w:sz w:val="24"/>
          <w:szCs w:val="24"/>
        </w:rPr>
      </w:pPr>
      <w:r w:rsidRPr="00D206CE">
        <w:rPr>
          <w:rFonts w:asciiTheme="minorEastAsia" w:eastAsiaTheme="minorEastAsia" w:hAnsiTheme="minorEastAsia"/>
          <w:sz w:val="24"/>
          <w:szCs w:val="24"/>
        </w:rPr>
        <w:t>1）快速释放机构：尽可能快速释放。</w:t>
      </w:r>
    </w:p>
    <w:p w:rsidR="00D206CE" w:rsidRDefault="00D206CE" w:rsidP="00765A68">
      <w:pPr>
        <w:pStyle w:val="ordinary-outputtarget-output"/>
        <w:shd w:val="clear" w:color="auto" w:fill="FFFFFF"/>
        <w:spacing w:before="0" w:beforeAutospacing="0" w:after="75" w:afterAutospacing="0" w:line="360" w:lineRule="auto"/>
        <w:ind w:leftChars="-10" w:left="-21" w:rightChars="134" w:right="281" w:firstLineChars="236" w:firstLine="566"/>
        <w:rPr>
          <w:rFonts w:ascii="Times New Roman" w:cs="Times New Roman"/>
        </w:rPr>
      </w:pPr>
      <w:r w:rsidRPr="00D206CE">
        <w:rPr>
          <w:rFonts w:asciiTheme="minorEastAsia" w:eastAsiaTheme="minorEastAsia" w:hAnsiTheme="minorEastAsia" w:cs="Times New Roman"/>
        </w:rPr>
        <w:t>2）摆锤质量37.6</w:t>
      </w:r>
      <w:r w:rsidR="00765A68">
        <w:rPr>
          <w:rFonts w:asciiTheme="minorEastAsia" w:eastAsiaTheme="minorEastAsia" w:hAnsiTheme="minorEastAsia" w:cs="Times New Roman"/>
        </w:rPr>
        <w:t>0</w:t>
      </w:r>
      <w:r w:rsidRPr="00D206CE">
        <w:rPr>
          <w:rFonts w:asciiTheme="minorEastAsia" w:eastAsiaTheme="minorEastAsia" w:hAnsiTheme="minorEastAsia" w:cs="Times New Roman"/>
        </w:rPr>
        <w:t xml:space="preserve"> kg±0.1</w:t>
      </w:r>
      <w:r w:rsidR="00765A68">
        <w:rPr>
          <w:rFonts w:asciiTheme="minorEastAsia" w:eastAsiaTheme="minorEastAsia" w:hAnsiTheme="minorEastAsia" w:cs="Times New Roman"/>
        </w:rPr>
        <w:t>1</w:t>
      </w:r>
      <w:r w:rsidRPr="00D206CE">
        <w:rPr>
          <w:rFonts w:asciiTheme="minorEastAsia" w:eastAsiaTheme="minorEastAsia" w:hAnsiTheme="minorEastAsia" w:cs="Times New Roman"/>
        </w:rPr>
        <w:t>kg，包括所有的附件，1 / 3悬挂电缆质量。摆锤冲击端为一个厚度不小于12.7mm扁平、连续且不变形的直径254 mm±0.25mm的圆形平面，有1毫米至2毫米厚的聚四氟乙烯覆盖，与纵向摆锤轴垂直同心。摆锤由至少</w:t>
      </w:r>
      <w:smartTag w:uri="urn:schemas-microsoft-com:office:smarttags" w:element="chmetcnv">
        <w:smartTagPr>
          <w:attr w:name="UnitName" w:val="m"/>
          <w:attr w:name="SourceValue" w:val="3.5"/>
          <w:attr w:name="HasSpace" w:val="False"/>
          <w:attr w:name="Negative" w:val="False"/>
          <w:attr w:name="NumberType" w:val="1"/>
          <w:attr w:name="TCSC" w:val="0"/>
        </w:smartTagPr>
        <w:r w:rsidRPr="00D206CE">
          <w:rPr>
            <w:rFonts w:asciiTheme="minorEastAsia" w:eastAsiaTheme="minorEastAsia" w:hAnsiTheme="minorEastAsia" w:cs="Times New Roman"/>
          </w:rPr>
          <w:t>3.5m</w:t>
        </w:r>
      </w:smartTag>
      <w:r w:rsidRPr="00D206CE">
        <w:rPr>
          <w:rFonts w:asciiTheme="minorEastAsia" w:eastAsiaTheme="minorEastAsia" w:hAnsiTheme="minorEastAsia" w:cs="Times New Roman"/>
        </w:rPr>
        <w:t>长的6根刚性铰链悬吊连接，其与摆锤中心线的夹角不大于20°（沿摆锤的中心线角度观察）</w:t>
      </w:r>
      <w:r w:rsidRPr="00D206CE">
        <w:rPr>
          <w:rFonts w:asciiTheme="minorEastAsia" w:eastAsiaTheme="minorEastAsia" w:hAnsiTheme="minorEastAsia" w:cs="Times New Roman" w:hint="eastAsia"/>
        </w:rPr>
        <w:t>。如图五所示。</w:t>
      </w:r>
    </w:p>
    <w:p w:rsidR="00D206CE" w:rsidRPr="0054535E" w:rsidRDefault="00D206CE" w:rsidP="00A741CC">
      <w:pPr>
        <w:pStyle w:val="ordinary-outputtarget-output"/>
        <w:shd w:val="clear" w:color="auto" w:fill="FFFFFF"/>
        <w:spacing w:before="0" w:beforeAutospacing="0" w:after="75" w:afterAutospacing="0" w:line="330" w:lineRule="atLeast"/>
        <w:ind w:leftChars="-280" w:hangingChars="245" w:hanging="588"/>
        <w:jc w:val="center"/>
        <w:rPr>
          <w:rFonts w:ascii="Times New Roman" w:cs="Times New Roman"/>
        </w:rPr>
      </w:pPr>
      <w:r>
        <w:rPr>
          <w:rFonts w:ascii="Times New Roman" w:cs="Times New Roman"/>
          <w:noProof/>
        </w:rPr>
        <w:drawing>
          <wp:inline distT="0" distB="0" distL="0" distR="0" wp14:anchorId="54694E53" wp14:editId="66EEA935">
            <wp:extent cx="1171575" cy="1635919"/>
            <wp:effectExtent l="0" t="0" r="0" b="2540"/>
            <wp:docPr id="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77" cstate="print"/>
                    <a:srcRect/>
                    <a:stretch>
                      <a:fillRect/>
                    </a:stretch>
                  </pic:blipFill>
                  <pic:spPr bwMode="auto">
                    <a:xfrm>
                      <a:off x="0" y="0"/>
                      <a:ext cx="1173510" cy="1638621"/>
                    </a:xfrm>
                    <a:prstGeom prst="rect">
                      <a:avLst/>
                    </a:prstGeom>
                    <a:noFill/>
                    <a:ln w="9525">
                      <a:noFill/>
                      <a:miter lim="800000"/>
                      <a:headEnd/>
                      <a:tailEnd/>
                    </a:ln>
                  </pic:spPr>
                </pic:pic>
              </a:graphicData>
            </a:graphic>
          </wp:inline>
        </w:drawing>
      </w:r>
    </w:p>
    <w:p w:rsidR="00D206CE" w:rsidRPr="00A741CC" w:rsidRDefault="00D206CE" w:rsidP="00A741CC">
      <w:pPr>
        <w:pStyle w:val="ordinary-outputtarget-output"/>
        <w:shd w:val="clear" w:color="auto" w:fill="FFFFFF"/>
        <w:spacing w:before="0" w:beforeAutospacing="0" w:after="75" w:afterAutospacing="0" w:line="330" w:lineRule="atLeast"/>
        <w:ind w:leftChars="-145" w:left="-37" w:hangingChars="127" w:hanging="267"/>
        <w:jc w:val="center"/>
        <w:rPr>
          <w:rFonts w:asciiTheme="minorEastAsia" w:eastAsiaTheme="minorEastAsia" w:hAnsiTheme="minorEastAsia" w:cs="Times New Roman"/>
          <w:sz w:val="21"/>
          <w:szCs w:val="21"/>
        </w:rPr>
      </w:pPr>
      <w:r w:rsidRPr="00A741CC">
        <w:rPr>
          <w:rFonts w:asciiTheme="minorEastAsia" w:eastAsiaTheme="minorEastAsia" w:hAnsiTheme="minorEastAsia" w:cs="Times New Roman"/>
          <w:sz w:val="21"/>
          <w:szCs w:val="21"/>
        </w:rPr>
        <w:t>图</w:t>
      </w:r>
      <w:r w:rsidRPr="00A741CC">
        <w:rPr>
          <w:rFonts w:asciiTheme="minorEastAsia" w:eastAsiaTheme="minorEastAsia" w:hAnsiTheme="minorEastAsia" w:cs="Times New Roman" w:hint="eastAsia"/>
          <w:sz w:val="21"/>
          <w:szCs w:val="21"/>
        </w:rPr>
        <w:t>四 摆锤6线</w:t>
      </w:r>
      <w:r w:rsidRPr="00A741CC">
        <w:rPr>
          <w:rFonts w:asciiTheme="minorEastAsia" w:eastAsiaTheme="minorEastAsia" w:hAnsiTheme="minorEastAsia" w:cs="Times New Roman"/>
          <w:sz w:val="21"/>
          <w:szCs w:val="21"/>
        </w:rPr>
        <w:t>悬吊方法</w:t>
      </w:r>
    </w:p>
    <w:p w:rsidR="00D206CE" w:rsidRPr="00136945" w:rsidRDefault="00D206CE" w:rsidP="00A741CC">
      <w:pPr>
        <w:pStyle w:val="ordinary-outputtarget-output"/>
        <w:shd w:val="clear" w:color="auto" w:fill="FFFFFF"/>
        <w:spacing w:before="0" w:beforeAutospacing="0" w:after="75" w:afterAutospacing="0" w:line="330" w:lineRule="atLeast"/>
        <w:ind w:leftChars="-10" w:left="-21" w:firstLineChars="236" w:firstLine="566"/>
        <w:rPr>
          <w:rFonts w:ascii="Times New Roman" w:hAnsi="Times New Roman" w:cs="Times New Roman"/>
          <w:kern w:val="2"/>
        </w:rPr>
      </w:pPr>
      <w:r w:rsidRPr="00136945">
        <w:rPr>
          <w:rFonts w:ascii="Times New Roman" w:hAnsi="Times New Roman" w:cs="Times New Roman"/>
          <w:kern w:val="2"/>
        </w:rPr>
        <w:t>3)</w:t>
      </w:r>
      <w:r w:rsidRPr="00136945">
        <w:rPr>
          <w:rFonts w:ascii="Times New Roman" w:cs="Times New Roman"/>
          <w:kern w:val="2"/>
        </w:rPr>
        <w:t>导轨滑台装置，滑台行程不小于</w:t>
      </w:r>
      <w:r w:rsidRPr="00136945">
        <w:rPr>
          <w:rFonts w:ascii="Times New Roman" w:hAnsi="Times New Roman" w:cs="Times New Roman"/>
          <w:kern w:val="2"/>
        </w:rPr>
        <w:t>711mm</w:t>
      </w:r>
      <w:r w:rsidRPr="00136945">
        <w:rPr>
          <w:rFonts w:ascii="Times New Roman" w:cs="Times New Roman"/>
          <w:kern w:val="2"/>
        </w:rPr>
        <w:t>，如图</w:t>
      </w:r>
      <w:r w:rsidR="00CB377D">
        <w:rPr>
          <w:rFonts w:ascii="Times New Roman" w:cs="Times New Roman" w:hint="eastAsia"/>
          <w:kern w:val="2"/>
        </w:rPr>
        <w:t>五</w:t>
      </w:r>
      <w:r w:rsidRPr="00136945">
        <w:rPr>
          <w:rFonts w:ascii="Times New Roman" w:cs="Times New Roman"/>
          <w:kern w:val="2"/>
        </w:rPr>
        <w:t>所示为典型滑台导轨装置。</w:t>
      </w:r>
    </w:p>
    <w:p w:rsidR="00D206CE" w:rsidRPr="00136945" w:rsidRDefault="00D206CE" w:rsidP="00A741CC">
      <w:pPr>
        <w:pStyle w:val="ordinary-outputtarget-output"/>
        <w:shd w:val="clear" w:color="auto" w:fill="FFFFFF"/>
        <w:spacing w:before="0" w:beforeAutospacing="0" w:after="75" w:afterAutospacing="0" w:line="330" w:lineRule="atLeast"/>
        <w:ind w:leftChars="-10" w:left="-21" w:firstLineChars="236" w:firstLine="566"/>
        <w:rPr>
          <w:rFonts w:ascii="Times New Roman" w:hAnsi="Times New Roman" w:cs="Times New Roman"/>
        </w:rPr>
      </w:pPr>
      <w:r w:rsidRPr="00136945">
        <w:rPr>
          <w:rFonts w:ascii="Times New Roman" w:hAnsi="Times New Roman" w:cs="Times New Roman"/>
        </w:rPr>
        <w:t>4)</w:t>
      </w:r>
      <w:r w:rsidRPr="00136945">
        <w:rPr>
          <w:rFonts w:ascii="Times New Roman" w:eastAsia="新宋体" w:hAnsi="Times New Roman" w:cs="Times New Roman"/>
        </w:rPr>
        <w:t xml:space="preserve"> </w:t>
      </w:r>
      <w:r w:rsidRPr="00136945">
        <w:rPr>
          <w:rFonts w:ascii="Times New Roman" w:cs="Times New Roman"/>
        </w:rPr>
        <w:t>刚性平台水平度小于</w:t>
      </w:r>
      <w:r w:rsidRPr="00136945">
        <w:rPr>
          <w:rFonts w:ascii="Times New Roman" w:hAnsi="Times New Roman" w:cs="Times New Roman"/>
        </w:rPr>
        <w:t>±0.5°</w:t>
      </w:r>
      <w:r w:rsidRPr="00136945">
        <w:rPr>
          <w:rFonts w:ascii="Times New Roman" w:cs="Times New Roman"/>
        </w:rPr>
        <w:t>，大小能容纳滑台导轨装置。</w:t>
      </w:r>
    </w:p>
    <w:p w:rsidR="00D206CE" w:rsidRPr="00136945" w:rsidRDefault="00D206CE" w:rsidP="00A741CC">
      <w:pPr>
        <w:pStyle w:val="ordinary-outputtarget-output"/>
        <w:shd w:val="clear" w:color="auto" w:fill="FFFFFF"/>
        <w:spacing w:before="0" w:beforeAutospacing="0" w:after="75" w:afterAutospacing="0" w:line="330" w:lineRule="atLeast"/>
        <w:ind w:leftChars="-10" w:left="-21" w:firstLineChars="236" w:firstLine="566"/>
        <w:rPr>
          <w:rFonts w:ascii="Times New Roman" w:hAnsi="Times New Roman" w:cs="Times New Roman"/>
        </w:rPr>
      </w:pPr>
      <w:r w:rsidRPr="00136945">
        <w:rPr>
          <w:rFonts w:ascii="Times New Roman" w:hAnsi="Times New Roman" w:cs="Times New Roman"/>
        </w:rPr>
        <w:t>5</w:t>
      </w:r>
      <w:r w:rsidRPr="00136945">
        <w:rPr>
          <w:rFonts w:ascii="Times New Roman" w:cs="Times New Roman"/>
        </w:rPr>
        <w:t>）</w:t>
      </w:r>
      <w:r w:rsidRPr="00136945">
        <w:rPr>
          <w:rFonts w:ascii="Times New Roman" w:hAnsi="Times New Roman" w:cs="Times New Roman"/>
        </w:rPr>
        <w:t>ETD</w:t>
      </w:r>
      <w:r w:rsidRPr="00136945">
        <w:rPr>
          <w:rFonts w:ascii="Times New Roman" w:cs="Times New Roman"/>
        </w:rPr>
        <w:t>（能量转换装置）的质量包含固定螺丝在内为</w:t>
      </w:r>
      <w:r w:rsidRPr="00136945">
        <w:rPr>
          <w:rFonts w:ascii="Times New Roman" w:hAnsi="Times New Roman" w:cs="Times New Roman"/>
        </w:rPr>
        <w:t>2.55 kg±0.25 kg</w:t>
      </w:r>
      <w:r w:rsidRPr="00136945">
        <w:rPr>
          <w:rFonts w:ascii="Times New Roman" w:cs="Times New Roman"/>
        </w:rPr>
        <w:t>。</w:t>
      </w:r>
    </w:p>
    <w:p w:rsidR="00D206CE" w:rsidRPr="00D206CE" w:rsidRDefault="00D206CE" w:rsidP="00D206CE">
      <w:pPr>
        <w:snapToGrid w:val="0"/>
        <w:spacing w:line="360" w:lineRule="auto"/>
        <w:rPr>
          <w:rFonts w:asciiTheme="minorEastAsia" w:eastAsiaTheme="minorEastAsia" w:hAnsiTheme="minorEastAsia"/>
          <w:sz w:val="24"/>
          <w:szCs w:val="24"/>
        </w:rPr>
      </w:pPr>
      <w:r w:rsidRPr="00D206CE">
        <w:rPr>
          <w:rFonts w:asciiTheme="minorEastAsia" w:eastAsiaTheme="minorEastAsia" w:hAnsiTheme="minorEastAsia" w:hint="eastAsia"/>
          <w:sz w:val="24"/>
          <w:szCs w:val="24"/>
        </w:rPr>
        <w:t>7</w:t>
      </w:r>
      <w:r w:rsidRPr="00D206CE">
        <w:rPr>
          <w:rFonts w:asciiTheme="minorEastAsia" w:eastAsiaTheme="minorEastAsia" w:hAnsiTheme="minorEastAsia"/>
          <w:sz w:val="24"/>
          <w:szCs w:val="24"/>
        </w:rPr>
        <w:t>.2.2</w:t>
      </w:r>
      <w:r w:rsidRPr="00D206CE">
        <w:rPr>
          <w:rFonts w:asciiTheme="minorEastAsia" w:eastAsiaTheme="minorEastAsia" w:hAnsiTheme="minorEastAsia" w:hint="eastAsia"/>
          <w:sz w:val="24"/>
          <w:szCs w:val="24"/>
        </w:rPr>
        <w:t xml:space="preserve"> </w:t>
      </w:r>
      <w:r w:rsidR="00765A68">
        <w:rPr>
          <w:rFonts w:asciiTheme="minorEastAsia" w:eastAsiaTheme="minorEastAsia" w:hAnsiTheme="minorEastAsia" w:hint="eastAsia"/>
          <w:sz w:val="24"/>
          <w:szCs w:val="24"/>
        </w:rPr>
        <w:t>校准</w:t>
      </w:r>
      <w:r w:rsidRPr="00D206CE">
        <w:rPr>
          <w:rFonts w:asciiTheme="minorEastAsia" w:eastAsiaTheme="minorEastAsia" w:hAnsiTheme="minorEastAsia"/>
          <w:sz w:val="24"/>
          <w:szCs w:val="24"/>
        </w:rPr>
        <w:t>前准备</w:t>
      </w:r>
    </w:p>
    <w:p w:rsidR="00D206CE" w:rsidRPr="00D206CE" w:rsidRDefault="00D206CE" w:rsidP="00D206CE">
      <w:pPr>
        <w:snapToGrid w:val="0"/>
        <w:spacing w:line="360" w:lineRule="auto"/>
        <w:rPr>
          <w:rFonts w:asciiTheme="minorEastAsia" w:eastAsiaTheme="minorEastAsia" w:hAnsiTheme="minorEastAsia"/>
          <w:sz w:val="24"/>
          <w:szCs w:val="24"/>
        </w:rPr>
      </w:pPr>
      <w:r w:rsidRPr="00D206CE">
        <w:rPr>
          <w:rFonts w:asciiTheme="minorEastAsia" w:eastAsiaTheme="minorEastAsia" w:hAnsiTheme="minorEastAsia" w:hint="eastAsia"/>
          <w:sz w:val="24"/>
          <w:szCs w:val="24"/>
        </w:rPr>
        <w:lastRenderedPageBreak/>
        <w:t>7</w:t>
      </w:r>
      <w:r w:rsidRPr="00D206CE">
        <w:rPr>
          <w:rFonts w:asciiTheme="minorEastAsia" w:eastAsiaTheme="minorEastAsia" w:hAnsiTheme="minorEastAsia"/>
          <w:sz w:val="24"/>
          <w:szCs w:val="24"/>
        </w:rPr>
        <w:t>.2.2.1</w:t>
      </w:r>
      <w:r w:rsidRPr="00D206CE">
        <w:rPr>
          <w:rFonts w:asciiTheme="minorEastAsia" w:eastAsiaTheme="minorEastAsia" w:hAnsiTheme="minorEastAsia" w:hint="eastAsia"/>
          <w:sz w:val="24"/>
          <w:szCs w:val="24"/>
        </w:rPr>
        <w:t xml:space="preserve"> </w:t>
      </w:r>
      <w:r w:rsidRPr="00D206CE">
        <w:rPr>
          <w:rFonts w:asciiTheme="minorEastAsia" w:eastAsiaTheme="minorEastAsia" w:hAnsiTheme="minorEastAsia"/>
          <w:sz w:val="24"/>
          <w:szCs w:val="24"/>
        </w:rPr>
        <w:t>被检对象应做外观检查以确定其是否损坏，其大小、质量应符合规范要求。</w:t>
      </w:r>
    </w:p>
    <w:p w:rsidR="00D206CE" w:rsidRPr="00D206CE" w:rsidRDefault="00D206CE" w:rsidP="00D206CE">
      <w:pPr>
        <w:snapToGrid w:val="0"/>
        <w:spacing w:line="360" w:lineRule="auto"/>
        <w:rPr>
          <w:rFonts w:asciiTheme="minorEastAsia" w:eastAsiaTheme="minorEastAsia" w:hAnsiTheme="minorEastAsia"/>
          <w:sz w:val="24"/>
          <w:szCs w:val="24"/>
        </w:rPr>
      </w:pPr>
      <w:r w:rsidRPr="00D206CE">
        <w:rPr>
          <w:rFonts w:asciiTheme="minorEastAsia" w:eastAsiaTheme="minorEastAsia" w:hAnsiTheme="minorEastAsia" w:hint="eastAsia"/>
          <w:sz w:val="24"/>
          <w:szCs w:val="24"/>
        </w:rPr>
        <w:t>7</w:t>
      </w:r>
      <w:r w:rsidRPr="00D206CE">
        <w:rPr>
          <w:rFonts w:asciiTheme="minorEastAsia" w:eastAsiaTheme="minorEastAsia" w:hAnsiTheme="minorEastAsia"/>
          <w:sz w:val="24"/>
          <w:szCs w:val="24"/>
        </w:rPr>
        <w:t>.2.2.2</w:t>
      </w:r>
      <w:r w:rsidRPr="00D206CE">
        <w:rPr>
          <w:rFonts w:asciiTheme="minorEastAsia" w:eastAsiaTheme="minorEastAsia" w:hAnsiTheme="minorEastAsia" w:hint="eastAsia"/>
          <w:sz w:val="24"/>
          <w:szCs w:val="24"/>
        </w:rPr>
        <w:t xml:space="preserve"> </w:t>
      </w:r>
      <w:r w:rsidRPr="00D206CE">
        <w:rPr>
          <w:rFonts w:asciiTheme="minorEastAsia" w:eastAsiaTheme="minorEastAsia" w:hAnsiTheme="minorEastAsia"/>
          <w:sz w:val="24"/>
          <w:szCs w:val="24"/>
        </w:rPr>
        <w:t>被检对象应置于符合表1规定的环境条件中至少4小时。</w:t>
      </w:r>
    </w:p>
    <w:p w:rsidR="00D206CE" w:rsidRPr="00D206CE" w:rsidRDefault="00D206CE" w:rsidP="00D206CE">
      <w:pPr>
        <w:snapToGrid w:val="0"/>
        <w:spacing w:line="360" w:lineRule="auto"/>
        <w:rPr>
          <w:rFonts w:asciiTheme="minorEastAsia" w:eastAsiaTheme="minorEastAsia" w:hAnsiTheme="minorEastAsia"/>
          <w:sz w:val="24"/>
          <w:szCs w:val="24"/>
        </w:rPr>
      </w:pPr>
      <w:r w:rsidRPr="00D206CE">
        <w:rPr>
          <w:rFonts w:asciiTheme="minorEastAsia" w:eastAsiaTheme="minorEastAsia" w:hAnsiTheme="minorEastAsia" w:hint="eastAsia"/>
          <w:sz w:val="24"/>
          <w:szCs w:val="24"/>
        </w:rPr>
        <w:t>7</w:t>
      </w:r>
      <w:r w:rsidRPr="00D206CE">
        <w:rPr>
          <w:rFonts w:asciiTheme="minorEastAsia" w:eastAsiaTheme="minorEastAsia" w:hAnsiTheme="minorEastAsia"/>
          <w:sz w:val="24"/>
          <w:szCs w:val="24"/>
        </w:rPr>
        <w:t>.2.3</w:t>
      </w:r>
      <w:r w:rsidRPr="00D206CE">
        <w:rPr>
          <w:rFonts w:asciiTheme="minorEastAsia" w:eastAsiaTheme="minorEastAsia" w:hAnsiTheme="minorEastAsia" w:hint="eastAsia"/>
          <w:sz w:val="24"/>
          <w:szCs w:val="24"/>
        </w:rPr>
        <w:t xml:space="preserve"> </w:t>
      </w:r>
      <w:r w:rsidR="00765A68">
        <w:rPr>
          <w:rFonts w:asciiTheme="minorEastAsia" w:eastAsiaTheme="minorEastAsia" w:hAnsiTheme="minorEastAsia" w:hint="eastAsia"/>
          <w:sz w:val="24"/>
          <w:szCs w:val="24"/>
        </w:rPr>
        <w:t>校准</w:t>
      </w:r>
      <w:r w:rsidRPr="00D206CE">
        <w:rPr>
          <w:rFonts w:asciiTheme="minorEastAsia" w:eastAsiaTheme="minorEastAsia" w:hAnsiTheme="minorEastAsia"/>
          <w:sz w:val="24"/>
          <w:szCs w:val="24"/>
        </w:rPr>
        <w:t>方法</w:t>
      </w:r>
    </w:p>
    <w:p w:rsidR="00D206CE" w:rsidRPr="00D206CE" w:rsidRDefault="00D206CE" w:rsidP="00D206CE">
      <w:pPr>
        <w:tabs>
          <w:tab w:val="num" w:pos="0"/>
          <w:tab w:val="num" w:pos="1680"/>
        </w:tabs>
        <w:snapToGrid w:val="0"/>
        <w:spacing w:line="360" w:lineRule="auto"/>
        <w:rPr>
          <w:rFonts w:asciiTheme="minorEastAsia" w:eastAsiaTheme="minorEastAsia" w:hAnsiTheme="minorEastAsia"/>
          <w:sz w:val="24"/>
          <w:szCs w:val="24"/>
        </w:rPr>
      </w:pPr>
      <w:r w:rsidRPr="00D206CE">
        <w:rPr>
          <w:rFonts w:asciiTheme="minorEastAsia" w:eastAsiaTheme="minorEastAsia" w:hAnsiTheme="minorEastAsia" w:hint="eastAsia"/>
          <w:sz w:val="24"/>
          <w:szCs w:val="24"/>
        </w:rPr>
        <w:t>7</w:t>
      </w:r>
      <w:r w:rsidRPr="00D206CE">
        <w:rPr>
          <w:rFonts w:asciiTheme="minorEastAsia" w:eastAsiaTheme="minorEastAsia" w:hAnsiTheme="minorEastAsia"/>
          <w:sz w:val="24"/>
          <w:szCs w:val="24"/>
        </w:rPr>
        <w:t>.2.3.1</w:t>
      </w:r>
      <w:r w:rsidRPr="00D206CE">
        <w:rPr>
          <w:rFonts w:asciiTheme="minorEastAsia" w:eastAsiaTheme="minorEastAsia" w:hAnsiTheme="minorEastAsia" w:hint="eastAsia"/>
          <w:sz w:val="24"/>
          <w:szCs w:val="24"/>
        </w:rPr>
        <w:t xml:space="preserve"> </w:t>
      </w:r>
      <w:r w:rsidRPr="00D206CE">
        <w:rPr>
          <w:rFonts w:asciiTheme="minorEastAsia" w:eastAsiaTheme="minorEastAsia" w:hAnsiTheme="minorEastAsia"/>
          <w:sz w:val="24"/>
          <w:szCs w:val="24"/>
        </w:rPr>
        <w:t>将</w:t>
      </w:r>
      <w:proofErr w:type="spellStart"/>
      <w:r w:rsidRPr="00D206CE">
        <w:rPr>
          <w:rFonts w:asciiTheme="minorEastAsia" w:eastAsiaTheme="minorEastAsia" w:hAnsiTheme="minorEastAsia"/>
          <w:sz w:val="24"/>
          <w:szCs w:val="24"/>
        </w:rPr>
        <w:t>BioRIDII</w:t>
      </w:r>
      <w:proofErr w:type="spellEnd"/>
      <w:r w:rsidRPr="00D206CE">
        <w:rPr>
          <w:rFonts w:asciiTheme="minorEastAsia" w:eastAsiaTheme="minorEastAsia" w:hAnsiTheme="minorEastAsia"/>
          <w:sz w:val="24"/>
          <w:szCs w:val="24"/>
        </w:rPr>
        <w:t>假人（无下躯干和手臂）安装于滑台安装板上，拆卸头部，确认OC板（头颈链接板）横向角度在±0.5°的范围内。</w:t>
      </w:r>
    </w:p>
    <w:p w:rsidR="002B20AD" w:rsidRDefault="00D206CE" w:rsidP="00D206CE">
      <w:pPr>
        <w:tabs>
          <w:tab w:val="num" w:pos="0"/>
          <w:tab w:val="num" w:pos="1680"/>
        </w:tabs>
        <w:snapToGrid w:val="0"/>
        <w:spacing w:line="360" w:lineRule="auto"/>
        <w:rPr>
          <w:rFonts w:asciiTheme="minorEastAsia" w:eastAsiaTheme="minorEastAsia" w:hAnsiTheme="minorEastAsia"/>
          <w:sz w:val="24"/>
          <w:szCs w:val="24"/>
        </w:rPr>
      </w:pPr>
      <w:r w:rsidRPr="00D206CE">
        <w:rPr>
          <w:rFonts w:asciiTheme="minorEastAsia" w:eastAsiaTheme="minorEastAsia" w:hAnsiTheme="minorEastAsia" w:hint="eastAsia"/>
          <w:sz w:val="24"/>
          <w:szCs w:val="24"/>
        </w:rPr>
        <w:t>7</w:t>
      </w:r>
      <w:r w:rsidRPr="00D206CE">
        <w:rPr>
          <w:rFonts w:asciiTheme="minorEastAsia" w:eastAsiaTheme="minorEastAsia" w:hAnsiTheme="minorEastAsia"/>
          <w:sz w:val="24"/>
          <w:szCs w:val="24"/>
        </w:rPr>
        <w:t>.2.3.2</w:t>
      </w:r>
      <w:r w:rsidRPr="00D206CE">
        <w:rPr>
          <w:rFonts w:asciiTheme="minorEastAsia" w:eastAsiaTheme="minorEastAsia" w:hAnsiTheme="minorEastAsia" w:hint="eastAsia"/>
          <w:sz w:val="24"/>
          <w:szCs w:val="24"/>
        </w:rPr>
        <w:t xml:space="preserve"> </w:t>
      </w:r>
      <w:r w:rsidRPr="00D206CE">
        <w:rPr>
          <w:rFonts w:asciiTheme="minorEastAsia" w:eastAsiaTheme="minorEastAsia" w:hAnsiTheme="minorEastAsia"/>
          <w:sz w:val="24"/>
          <w:szCs w:val="24"/>
        </w:rPr>
        <w:t>重新安装头部，并确认头部载荷传感器已安装，并把头</w:t>
      </w:r>
      <w:r w:rsidRPr="00D206CE">
        <w:rPr>
          <w:rFonts w:asciiTheme="minorEastAsia" w:eastAsiaTheme="minorEastAsia" w:hAnsiTheme="minorEastAsia" w:hint="eastAsia"/>
          <w:sz w:val="24"/>
          <w:szCs w:val="24"/>
        </w:rPr>
        <w:t>部和</w:t>
      </w:r>
      <w:r w:rsidRPr="00D206CE">
        <w:rPr>
          <w:rFonts w:asciiTheme="minorEastAsia" w:eastAsiaTheme="minorEastAsia" w:hAnsiTheme="minorEastAsia"/>
          <w:sz w:val="24"/>
          <w:szCs w:val="24"/>
        </w:rPr>
        <w:t>颈</w:t>
      </w:r>
      <w:r w:rsidRPr="00D206CE">
        <w:rPr>
          <w:rFonts w:asciiTheme="minorEastAsia" w:eastAsiaTheme="minorEastAsia" w:hAnsiTheme="minorEastAsia" w:hint="eastAsia"/>
          <w:sz w:val="24"/>
          <w:szCs w:val="24"/>
        </w:rPr>
        <w:t>部</w:t>
      </w:r>
      <w:r w:rsidRPr="00D206CE">
        <w:rPr>
          <w:rFonts w:asciiTheme="minorEastAsia" w:eastAsiaTheme="minorEastAsia" w:hAnsiTheme="minorEastAsia"/>
          <w:sz w:val="24"/>
          <w:szCs w:val="24"/>
        </w:rPr>
        <w:t>链接销更换为长销，在此处安装角度传感器</w:t>
      </w:r>
      <w:r w:rsidRPr="00D206CE">
        <w:rPr>
          <w:rFonts w:asciiTheme="minorEastAsia" w:eastAsiaTheme="minorEastAsia" w:hAnsiTheme="minorEastAsia"/>
          <w:position w:val="-12"/>
          <w:sz w:val="24"/>
          <w:szCs w:val="24"/>
        </w:rPr>
        <w:object w:dxaOrig="400" w:dyaOrig="360">
          <v:shape id="_x0000_i1057" type="#_x0000_t75" style="width:20.25pt;height:18pt" o:ole="">
            <v:imagedata r:id="rId30" o:title=""/>
          </v:shape>
          <o:OLEObject Type="Embed" ProgID="Equation.3" ShapeID="_x0000_i1057" DrawAspect="Content" ObjectID="_1782805617" r:id="rId78"/>
        </w:object>
      </w:r>
      <w:r w:rsidRPr="00D206CE">
        <w:rPr>
          <w:rFonts w:asciiTheme="minorEastAsia" w:eastAsiaTheme="minorEastAsia" w:hAnsiTheme="minorEastAsia"/>
          <w:sz w:val="24"/>
          <w:szCs w:val="24"/>
        </w:rPr>
        <w:t>，与角度传感器</w:t>
      </w:r>
      <w:r w:rsidRPr="00D206CE">
        <w:rPr>
          <w:rFonts w:asciiTheme="minorEastAsia" w:eastAsiaTheme="minorEastAsia" w:hAnsiTheme="minorEastAsia"/>
          <w:position w:val="-12"/>
          <w:sz w:val="24"/>
          <w:szCs w:val="24"/>
        </w:rPr>
        <w:object w:dxaOrig="400" w:dyaOrig="360">
          <v:shape id="_x0000_i1058" type="#_x0000_t75" style="width:20.25pt;height:18pt" o:ole="">
            <v:imagedata r:id="rId30" o:title=""/>
          </v:shape>
          <o:OLEObject Type="Embed" ProgID="Equation.3" ShapeID="_x0000_i1058" DrawAspect="Content" ObjectID="_1782805618" r:id="rId79"/>
        </w:object>
      </w:r>
      <w:r w:rsidRPr="00D206CE">
        <w:rPr>
          <w:rFonts w:asciiTheme="minorEastAsia" w:eastAsiaTheme="minorEastAsia" w:hAnsiTheme="minorEastAsia"/>
          <w:sz w:val="24"/>
          <w:szCs w:val="24"/>
        </w:rPr>
        <w:t>同侧，在</w:t>
      </w:r>
      <w:r w:rsidRPr="00D206CE">
        <w:rPr>
          <w:rFonts w:asciiTheme="minorEastAsia" w:eastAsiaTheme="minorEastAsia" w:hAnsiTheme="minorEastAsia" w:hint="eastAsia"/>
          <w:sz w:val="24"/>
          <w:szCs w:val="24"/>
        </w:rPr>
        <w:t>颈部</w:t>
      </w:r>
      <w:r w:rsidRPr="00D206CE">
        <w:rPr>
          <w:rFonts w:asciiTheme="minorEastAsia" w:eastAsiaTheme="minorEastAsia" w:hAnsiTheme="minorEastAsia"/>
          <w:sz w:val="24"/>
          <w:szCs w:val="24"/>
        </w:rPr>
        <w:t>和</w:t>
      </w:r>
      <w:r w:rsidRPr="00D206CE">
        <w:rPr>
          <w:rFonts w:asciiTheme="minorEastAsia" w:eastAsiaTheme="minorEastAsia" w:hAnsiTheme="minorEastAsia" w:hint="eastAsia"/>
          <w:sz w:val="24"/>
          <w:szCs w:val="24"/>
        </w:rPr>
        <w:t>脊椎</w:t>
      </w:r>
      <w:proofErr w:type="gramStart"/>
      <w:r w:rsidRPr="00D206CE">
        <w:rPr>
          <w:rFonts w:asciiTheme="minorEastAsia" w:eastAsiaTheme="minorEastAsia" w:hAnsiTheme="minorEastAsia"/>
          <w:sz w:val="24"/>
          <w:szCs w:val="24"/>
        </w:rPr>
        <w:t>链接销处安装</w:t>
      </w:r>
      <w:proofErr w:type="gramEnd"/>
      <w:r w:rsidRPr="00D206CE">
        <w:rPr>
          <w:rFonts w:asciiTheme="minorEastAsia" w:eastAsiaTheme="minorEastAsia" w:hAnsiTheme="minorEastAsia"/>
          <w:sz w:val="24"/>
          <w:szCs w:val="24"/>
        </w:rPr>
        <w:t>角度传感器</w:t>
      </w:r>
      <w:r w:rsidRPr="00D206CE">
        <w:rPr>
          <w:rFonts w:asciiTheme="minorEastAsia" w:eastAsiaTheme="minorEastAsia" w:hAnsiTheme="minorEastAsia"/>
          <w:position w:val="-10"/>
          <w:sz w:val="24"/>
          <w:szCs w:val="24"/>
        </w:rPr>
        <w:object w:dxaOrig="480" w:dyaOrig="340">
          <v:shape id="_x0000_i1059" type="#_x0000_t75" style="width:24pt;height:17.25pt" o:ole="">
            <v:imagedata r:id="rId33" o:title=""/>
          </v:shape>
          <o:OLEObject Type="Embed" ProgID="Equation.3" ShapeID="_x0000_i1059" DrawAspect="Content" ObjectID="_1782805619" r:id="rId80"/>
        </w:object>
      </w:r>
      <w:r w:rsidRPr="00D206CE">
        <w:rPr>
          <w:rFonts w:asciiTheme="minorEastAsia" w:eastAsiaTheme="minorEastAsia" w:hAnsiTheme="minorEastAsia"/>
          <w:sz w:val="24"/>
          <w:szCs w:val="24"/>
        </w:rPr>
        <w:t>，在角度传感器</w:t>
      </w:r>
      <w:r w:rsidRPr="00D206CE">
        <w:rPr>
          <w:rFonts w:asciiTheme="minorEastAsia" w:eastAsiaTheme="minorEastAsia" w:hAnsiTheme="minorEastAsia"/>
          <w:position w:val="-10"/>
          <w:sz w:val="24"/>
          <w:szCs w:val="24"/>
        </w:rPr>
        <w:object w:dxaOrig="480" w:dyaOrig="340">
          <v:shape id="_x0000_i1060" type="#_x0000_t75" style="width:24pt;height:17.25pt" o:ole="">
            <v:imagedata r:id="rId33" o:title=""/>
          </v:shape>
          <o:OLEObject Type="Embed" ProgID="Equation.3" ShapeID="_x0000_i1060" DrawAspect="Content" ObjectID="_1782805620" r:id="rId81"/>
        </w:object>
      </w:r>
      <w:r w:rsidRPr="00D206CE">
        <w:rPr>
          <w:rFonts w:asciiTheme="minorEastAsia" w:eastAsiaTheme="minorEastAsia" w:hAnsiTheme="minorEastAsia"/>
          <w:sz w:val="24"/>
          <w:szCs w:val="24"/>
        </w:rPr>
        <w:t>对侧安装角度传感器</w:t>
      </w:r>
      <w:r w:rsidRPr="00D206CE">
        <w:rPr>
          <w:rFonts w:asciiTheme="minorEastAsia" w:eastAsiaTheme="minorEastAsia" w:hAnsiTheme="minorEastAsia"/>
          <w:position w:val="-10"/>
          <w:sz w:val="24"/>
          <w:szCs w:val="24"/>
        </w:rPr>
        <w:object w:dxaOrig="340" w:dyaOrig="340">
          <v:shape id="_x0000_i1061" type="#_x0000_t75" style="width:17.25pt;height:17.25pt" o:ole="">
            <v:imagedata r:id="rId40" o:title=""/>
          </v:shape>
          <o:OLEObject Type="Embed" ProgID="Equation.3" ShapeID="_x0000_i1061" DrawAspect="Content" ObjectID="_1782805621" r:id="rId82"/>
        </w:object>
      </w:r>
      <w:r w:rsidRPr="00D206CE">
        <w:rPr>
          <w:rFonts w:asciiTheme="minorEastAsia" w:eastAsiaTheme="minorEastAsia" w:hAnsiTheme="minorEastAsia"/>
          <w:sz w:val="24"/>
          <w:szCs w:val="24"/>
        </w:rPr>
        <w:t>，在滑台上安装下脊椎角度传感器</w:t>
      </w:r>
      <w:r w:rsidRPr="00D206CE">
        <w:rPr>
          <w:rFonts w:asciiTheme="minorEastAsia" w:eastAsiaTheme="minorEastAsia" w:hAnsiTheme="minorEastAsia"/>
          <w:position w:val="-14"/>
          <w:sz w:val="24"/>
          <w:szCs w:val="24"/>
        </w:rPr>
        <w:object w:dxaOrig="600" w:dyaOrig="380">
          <v:shape id="_x0000_i1062" type="#_x0000_t75" style="width:30.75pt;height:19.5pt" o:ole="">
            <v:imagedata r:id="rId83" o:title=""/>
          </v:shape>
          <o:OLEObject Type="Embed" ProgID="Equation.3" ShapeID="_x0000_i1062" DrawAspect="Content" ObjectID="_1782805622" r:id="rId84"/>
        </w:object>
      </w:r>
      <w:r w:rsidRPr="00D206CE">
        <w:rPr>
          <w:rFonts w:asciiTheme="minorEastAsia" w:eastAsiaTheme="minorEastAsia" w:hAnsiTheme="minorEastAsia"/>
          <w:sz w:val="24"/>
          <w:szCs w:val="24"/>
        </w:rPr>
        <w:t>，并调整四个角度传感器角度为0°±0.25°。其它加速度传感器安装与相应位置，如图</w:t>
      </w:r>
      <w:r w:rsidR="002B20AD">
        <w:rPr>
          <w:rFonts w:asciiTheme="minorEastAsia" w:eastAsiaTheme="minorEastAsia" w:hAnsiTheme="minorEastAsia" w:hint="eastAsia"/>
          <w:sz w:val="24"/>
          <w:szCs w:val="24"/>
        </w:rPr>
        <w:t>五</w:t>
      </w:r>
      <w:r w:rsidRPr="00D206CE">
        <w:rPr>
          <w:rFonts w:asciiTheme="minorEastAsia" w:eastAsiaTheme="minorEastAsia" w:hAnsiTheme="minorEastAsia"/>
          <w:sz w:val="24"/>
          <w:szCs w:val="24"/>
        </w:rPr>
        <w:t>所示。</w:t>
      </w:r>
    </w:p>
    <w:p w:rsidR="00D206CE" w:rsidRPr="00D206CE" w:rsidRDefault="002B20AD" w:rsidP="002B20AD">
      <w:pPr>
        <w:tabs>
          <w:tab w:val="num" w:pos="0"/>
          <w:tab w:val="num" w:pos="1680"/>
        </w:tabs>
        <w:snapToGrid w:val="0"/>
        <w:spacing w:line="360" w:lineRule="auto"/>
        <w:jc w:val="center"/>
        <w:rPr>
          <w:rFonts w:asciiTheme="minorEastAsia" w:eastAsiaTheme="minorEastAsia" w:hAnsiTheme="minorEastAsia"/>
          <w:sz w:val="24"/>
          <w:szCs w:val="24"/>
        </w:rPr>
      </w:pPr>
      <w:r>
        <w:rPr>
          <w:noProof/>
        </w:rPr>
        <w:drawing>
          <wp:inline distT="0" distB="0" distL="0" distR="0" wp14:anchorId="6E1396FD" wp14:editId="009461F9">
            <wp:extent cx="3419475" cy="2632544"/>
            <wp:effectExtent l="0" t="0" r="0" b="0"/>
            <wp:docPr id="70" name="图片 1" descr="BioRI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BioRID1.JPG"/>
                    <pic:cNvPicPr>
                      <a:picLocks noChangeAspect="1" noChangeArrowheads="1"/>
                    </pic:cNvPicPr>
                  </pic:nvPicPr>
                  <pic:blipFill>
                    <a:blip r:embed="rId85"/>
                    <a:srcRect/>
                    <a:stretch>
                      <a:fillRect/>
                    </a:stretch>
                  </pic:blipFill>
                  <pic:spPr bwMode="auto">
                    <a:xfrm>
                      <a:off x="0" y="0"/>
                      <a:ext cx="3437210" cy="2646197"/>
                    </a:xfrm>
                    <a:prstGeom prst="rect">
                      <a:avLst/>
                    </a:prstGeom>
                    <a:noFill/>
                    <a:ln w="9525">
                      <a:noFill/>
                      <a:miter lim="800000"/>
                      <a:headEnd/>
                      <a:tailEnd/>
                    </a:ln>
                  </pic:spPr>
                </pic:pic>
              </a:graphicData>
            </a:graphic>
          </wp:inline>
        </w:drawing>
      </w:r>
    </w:p>
    <w:p w:rsidR="00D206CE" w:rsidRPr="00136945" w:rsidRDefault="00D206CE" w:rsidP="00D206CE">
      <w:pPr>
        <w:tabs>
          <w:tab w:val="num" w:pos="0"/>
          <w:tab w:val="num" w:pos="1680"/>
        </w:tabs>
        <w:snapToGrid w:val="0"/>
        <w:spacing w:line="360" w:lineRule="auto"/>
        <w:jc w:val="center"/>
      </w:pPr>
      <w:r w:rsidRPr="00136945">
        <w:rPr>
          <w:rFonts w:hAnsi="宋体"/>
        </w:rPr>
        <w:t>图</w:t>
      </w:r>
      <w:r w:rsidR="002B20AD">
        <w:rPr>
          <w:rFonts w:hAnsi="宋体" w:hint="eastAsia"/>
        </w:rPr>
        <w:t>五</w:t>
      </w:r>
      <w:r w:rsidRPr="00136945">
        <w:t xml:space="preserve"> </w:t>
      </w:r>
      <w:r w:rsidRPr="00136945">
        <w:rPr>
          <w:rFonts w:hAnsi="宋体"/>
        </w:rPr>
        <w:t>颈椎、脊椎冲击特性</w:t>
      </w:r>
      <w:r>
        <w:rPr>
          <w:rFonts w:hAnsi="宋体"/>
        </w:rPr>
        <w:t>标定</w:t>
      </w:r>
      <w:r w:rsidRPr="00136945">
        <w:rPr>
          <w:rFonts w:hAnsi="宋体"/>
        </w:rPr>
        <w:t>安装示意图</w:t>
      </w:r>
    </w:p>
    <w:p w:rsidR="00D206CE" w:rsidRPr="00C118E7" w:rsidRDefault="00D206CE" w:rsidP="00D206CE">
      <w:pPr>
        <w:tabs>
          <w:tab w:val="num" w:pos="0"/>
          <w:tab w:val="num" w:pos="1680"/>
        </w:tabs>
        <w:snapToGrid w:val="0"/>
        <w:spacing w:line="360" w:lineRule="auto"/>
        <w:rPr>
          <w:rFonts w:asciiTheme="minorEastAsia" w:eastAsiaTheme="minorEastAsia" w:hAnsiTheme="minorEastAsia"/>
          <w:sz w:val="24"/>
          <w:szCs w:val="24"/>
        </w:rPr>
      </w:pPr>
      <w:r w:rsidRPr="00C118E7">
        <w:rPr>
          <w:rFonts w:asciiTheme="minorEastAsia" w:eastAsiaTheme="minorEastAsia" w:hAnsiTheme="minorEastAsia" w:hint="eastAsia"/>
          <w:sz w:val="24"/>
          <w:szCs w:val="24"/>
        </w:rPr>
        <w:t>7</w:t>
      </w:r>
      <w:r w:rsidRPr="00C118E7">
        <w:rPr>
          <w:rFonts w:asciiTheme="minorEastAsia" w:eastAsiaTheme="minorEastAsia" w:hAnsiTheme="minorEastAsia"/>
          <w:sz w:val="24"/>
          <w:szCs w:val="24"/>
        </w:rPr>
        <w:t>.2.3.3</w:t>
      </w:r>
      <w:r w:rsidRPr="00C118E7">
        <w:rPr>
          <w:rFonts w:asciiTheme="minorEastAsia" w:eastAsiaTheme="minorEastAsia" w:hAnsiTheme="minorEastAsia" w:hint="eastAsia"/>
          <w:sz w:val="24"/>
          <w:szCs w:val="24"/>
        </w:rPr>
        <w:t xml:space="preserve"> </w:t>
      </w:r>
      <w:r w:rsidR="0025409A">
        <w:rPr>
          <w:rFonts w:asciiTheme="minorEastAsia" w:eastAsiaTheme="minorEastAsia" w:hAnsiTheme="minorEastAsia"/>
          <w:sz w:val="24"/>
          <w:szCs w:val="24"/>
        </w:rPr>
        <w:t>调整头部前后角度，使</w:t>
      </w:r>
      <w:r w:rsidR="0025409A">
        <w:rPr>
          <w:rFonts w:asciiTheme="minorEastAsia" w:eastAsiaTheme="minorEastAsia" w:hAnsiTheme="minorEastAsia" w:hint="eastAsia"/>
          <w:sz w:val="24"/>
          <w:szCs w:val="24"/>
        </w:rPr>
        <w:t>头部水平工具平台水平度</w:t>
      </w:r>
      <w:r w:rsidRPr="00C118E7">
        <w:rPr>
          <w:rFonts w:asciiTheme="minorEastAsia" w:eastAsiaTheme="minorEastAsia" w:hAnsiTheme="minorEastAsia"/>
          <w:sz w:val="24"/>
          <w:szCs w:val="24"/>
        </w:rPr>
        <w:t>在</w:t>
      </w:r>
      <w:r w:rsidR="0025409A">
        <w:rPr>
          <w:rFonts w:asciiTheme="minorEastAsia" w:eastAsiaTheme="minorEastAsia" w:hAnsiTheme="minorEastAsia" w:hint="eastAsia"/>
          <w:sz w:val="24"/>
          <w:szCs w:val="24"/>
        </w:rPr>
        <w:t>0</w:t>
      </w:r>
      <w:r w:rsidRPr="00C118E7">
        <w:rPr>
          <w:rFonts w:asciiTheme="minorEastAsia" w:eastAsiaTheme="minorEastAsia" w:hAnsiTheme="minorEastAsia"/>
          <w:sz w:val="24"/>
          <w:szCs w:val="24"/>
        </w:rPr>
        <w:t>±0.5°的范围内，如图</w:t>
      </w:r>
      <w:r w:rsidR="00161B39">
        <w:rPr>
          <w:rFonts w:asciiTheme="minorEastAsia" w:eastAsiaTheme="minorEastAsia" w:hAnsiTheme="minorEastAsia" w:hint="eastAsia"/>
          <w:sz w:val="24"/>
          <w:szCs w:val="24"/>
        </w:rPr>
        <w:t>五</w:t>
      </w:r>
      <w:r w:rsidRPr="00C118E7">
        <w:rPr>
          <w:rFonts w:asciiTheme="minorEastAsia" w:eastAsiaTheme="minorEastAsia" w:hAnsiTheme="minorEastAsia"/>
          <w:sz w:val="24"/>
          <w:szCs w:val="24"/>
        </w:rPr>
        <w:t>所示。</w:t>
      </w:r>
    </w:p>
    <w:p w:rsidR="00D206CE" w:rsidRPr="00C118E7" w:rsidRDefault="00D206CE" w:rsidP="00D206CE">
      <w:pPr>
        <w:tabs>
          <w:tab w:val="num" w:pos="0"/>
          <w:tab w:val="num" w:pos="1680"/>
        </w:tabs>
        <w:snapToGrid w:val="0"/>
        <w:spacing w:line="360" w:lineRule="auto"/>
        <w:rPr>
          <w:rFonts w:asciiTheme="minorEastAsia" w:eastAsiaTheme="minorEastAsia" w:hAnsiTheme="minorEastAsia"/>
          <w:sz w:val="24"/>
          <w:szCs w:val="24"/>
        </w:rPr>
      </w:pPr>
      <w:r w:rsidRPr="00C118E7">
        <w:rPr>
          <w:rFonts w:asciiTheme="minorEastAsia" w:eastAsiaTheme="minorEastAsia" w:hAnsiTheme="minorEastAsia" w:hint="eastAsia"/>
          <w:sz w:val="24"/>
          <w:szCs w:val="24"/>
        </w:rPr>
        <w:t>7</w:t>
      </w:r>
      <w:r w:rsidRPr="00C118E7">
        <w:rPr>
          <w:rFonts w:asciiTheme="minorEastAsia" w:eastAsiaTheme="minorEastAsia" w:hAnsiTheme="minorEastAsia"/>
          <w:sz w:val="24"/>
          <w:szCs w:val="24"/>
        </w:rPr>
        <w:t>.2.3.4</w:t>
      </w:r>
      <w:r w:rsidRPr="00C118E7">
        <w:rPr>
          <w:rFonts w:asciiTheme="minorEastAsia" w:eastAsiaTheme="minorEastAsia" w:hAnsiTheme="minorEastAsia" w:hint="eastAsia"/>
          <w:sz w:val="24"/>
          <w:szCs w:val="24"/>
        </w:rPr>
        <w:t xml:space="preserve"> </w:t>
      </w:r>
      <w:r w:rsidRPr="00C118E7">
        <w:rPr>
          <w:rFonts w:asciiTheme="minorEastAsia" w:eastAsiaTheme="minorEastAsia" w:hAnsiTheme="minorEastAsia"/>
          <w:sz w:val="24"/>
          <w:szCs w:val="24"/>
        </w:rPr>
        <w:t>将摆锤以4.75</w:t>
      </w:r>
      <m:oMath>
        <m:f>
          <m:fPr>
            <m:type m:val="lin"/>
            <m:ctrlPr>
              <w:rPr>
                <w:rFonts w:ascii="Cambria Math" w:eastAsiaTheme="minorEastAsia" w:hAnsi="Cambria Math"/>
                <w:sz w:val="24"/>
                <w:szCs w:val="24"/>
              </w:rPr>
            </m:ctrlPr>
          </m:fPr>
          <m:num>
            <m:r>
              <m:rPr>
                <m:sty m:val="p"/>
              </m:rPr>
              <w:rPr>
                <w:rFonts w:ascii="Cambria Math" w:eastAsiaTheme="minorEastAsia" w:hAnsi="Cambria Math"/>
                <w:sz w:val="24"/>
                <w:szCs w:val="24"/>
              </w:rPr>
              <m:t>m</m:t>
            </m:r>
          </m:num>
          <m:den>
            <m:r>
              <m:rPr>
                <m:sty m:val="p"/>
              </m:rPr>
              <w:rPr>
                <w:rFonts w:ascii="Cambria Math" w:eastAsiaTheme="minorEastAsia" w:hAnsi="Cambria Math"/>
                <w:sz w:val="24"/>
                <w:szCs w:val="24"/>
              </w:rPr>
              <m:t>s</m:t>
            </m:r>
          </m:den>
        </m:f>
      </m:oMath>
      <w:r w:rsidRPr="00C118E7">
        <w:rPr>
          <w:rFonts w:asciiTheme="minorEastAsia" w:eastAsiaTheme="minorEastAsia" w:hAnsiTheme="minorEastAsia"/>
          <w:sz w:val="24"/>
          <w:szCs w:val="24"/>
        </w:rPr>
        <w:t>±0.05</w:t>
      </w:r>
      <m:oMath>
        <m:f>
          <m:fPr>
            <m:type m:val="lin"/>
            <m:ctrlPr>
              <w:rPr>
                <w:rFonts w:ascii="Cambria Math" w:eastAsiaTheme="minorEastAsia" w:hAnsi="Cambria Math"/>
                <w:sz w:val="24"/>
                <w:szCs w:val="24"/>
              </w:rPr>
            </m:ctrlPr>
          </m:fPr>
          <m:num>
            <m:r>
              <m:rPr>
                <m:sty m:val="p"/>
              </m:rPr>
              <w:rPr>
                <w:rFonts w:ascii="Cambria Math" w:eastAsiaTheme="minorEastAsia" w:hAnsi="Cambria Math"/>
                <w:sz w:val="24"/>
                <w:szCs w:val="24"/>
              </w:rPr>
              <m:t>m</m:t>
            </m:r>
          </m:num>
          <m:den>
            <m:r>
              <m:rPr>
                <m:sty m:val="p"/>
              </m:rPr>
              <w:rPr>
                <w:rFonts w:ascii="Cambria Math" w:eastAsiaTheme="minorEastAsia" w:hAnsi="Cambria Math"/>
                <w:sz w:val="24"/>
                <w:szCs w:val="24"/>
              </w:rPr>
              <m:t>s</m:t>
            </m:r>
          </m:den>
        </m:f>
      </m:oMath>
      <w:r w:rsidRPr="00C118E7">
        <w:rPr>
          <w:rFonts w:asciiTheme="minorEastAsia" w:eastAsiaTheme="minorEastAsia" w:hAnsiTheme="minorEastAsia"/>
          <w:sz w:val="24"/>
          <w:szCs w:val="24"/>
        </w:rPr>
        <w:t>的碰撞速度（测量位置为摆锤的轴线处）冲击能量转换装置，冲击过程中确保摆锤没有横向及垂直运动。</w:t>
      </w:r>
    </w:p>
    <w:p w:rsidR="00D206CE" w:rsidRPr="00C118E7" w:rsidRDefault="00D206CE" w:rsidP="00D206CE">
      <w:pPr>
        <w:snapToGrid w:val="0"/>
        <w:spacing w:line="360" w:lineRule="auto"/>
        <w:rPr>
          <w:rFonts w:asciiTheme="minorEastAsia" w:eastAsiaTheme="minorEastAsia" w:hAnsiTheme="minorEastAsia"/>
          <w:sz w:val="24"/>
          <w:szCs w:val="24"/>
        </w:rPr>
      </w:pPr>
      <w:r w:rsidRPr="00C118E7">
        <w:rPr>
          <w:rFonts w:asciiTheme="minorEastAsia" w:eastAsiaTheme="minorEastAsia" w:hAnsiTheme="minorEastAsia" w:hint="eastAsia"/>
          <w:sz w:val="24"/>
          <w:szCs w:val="24"/>
        </w:rPr>
        <w:t>7</w:t>
      </w:r>
      <w:r w:rsidRPr="00C118E7">
        <w:rPr>
          <w:rFonts w:asciiTheme="minorEastAsia" w:eastAsiaTheme="minorEastAsia" w:hAnsiTheme="minorEastAsia"/>
          <w:sz w:val="24"/>
          <w:szCs w:val="24"/>
        </w:rPr>
        <w:t>.2.3.5</w:t>
      </w:r>
      <w:r w:rsidRPr="00C118E7">
        <w:rPr>
          <w:rFonts w:asciiTheme="minorEastAsia" w:eastAsiaTheme="minorEastAsia" w:hAnsiTheme="minorEastAsia" w:hint="eastAsia"/>
          <w:sz w:val="24"/>
          <w:szCs w:val="24"/>
        </w:rPr>
        <w:t xml:space="preserve"> </w:t>
      </w:r>
      <w:r w:rsidRPr="00C118E7">
        <w:rPr>
          <w:rFonts w:asciiTheme="minorEastAsia" w:eastAsiaTheme="minorEastAsia" w:hAnsiTheme="minorEastAsia"/>
          <w:sz w:val="24"/>
          <w:szCs w:val="24"/>
        </w:rPr>
        <w:t>假人两次标定时间间隔为30分钟。</w:t>
      </w:r>
    </w:p>
    <w:p w:rsidR="00D206CE" w:rsidRPr="00C118E7" w:rsidRDefault="00D206CE" w:rsidP="002B20AD">
      <w:pPr>
        <w:pStyle w:val="aff5"/>
        <w:numPr>
          <w:ilvl w:val="2"/>
          <w:numId w:val="4"/>
        </w:numPr>
        <w:snapToGrid w:val="0"/>
        <w:spacing w:line="360" w:lineRule="auto"/>
        <w:ind w:left="851" w:firstLineChars="0" w:hanging="851"/>
        <w:jc w:val="left"/>
        <w:rPr>
          <w:rFonts w:asciiTheme="minorEastAsia" w:eastAsiaTheme="minorEastAsia" w:hAnsiTheme="minorEastAsia"/>
          <w:sz w:val="24"/>
          <w:szCs w:val="24"/>
        </w:rPr>
      </w:pPr>
      <w:r w:rsidRPr="00C118E7">
        <w:rPr>
          <w:rFonts w:asciiTheme="minorEastAsia" w:eastAsiaTheme="minorEastAsia" w:hAnsiTheme="minorEastAsia"/>
          <w:sz w:val="24"/>
          <w:szCs w:val="24"/>
        </w:rPr>
        <w:t>数据处理</w:t>
      </w:r>
    </w:p>
    <w:p w:rsidR="00D206CE" w:rsidRPr="00C118E7" w:rsidRDefault="00D206CE" w:rsidP="00D206CE">
      <w:pPr>
        <w:snapToGrid w:val="0"/>
        <w:spacing w:line="360" w:lineRule="auto"/>
        <w:rPr>
          <w:rFonts w:asciiTheme="minorEastAsia" w:eastAsiaTheme="minorEastAsia" w:hAnsiTheme="minorEastAsia"/>
          <w:sz w:val="24"/>
          <w:szCs w:val="24"/>
        </w:rPr>
      </w:pPr>
      <w:r w:rsidRPr="00C118E7">
        <w:rPr>
          <w:rFonts w:asciiTheme="minorEastAsia" w:eastAsiaTheme="minorEastAsia" w:hAnsiTheme="minorEastAsia" w:hint="eastAsia"/>
          <w:sz w:val="24"/>
          <w:szCs w:val="24"/>
        </w:rPr>
        <w:t xml:space="preserve">7.2.4.1 </w:t>
      </w:r>
      <w:r w:rsidRPr="00C118E7">
        <w:rPr>
          <w:rFonts w:asciiTheme="minorEastAsia" w:eastAsiaTheme="minorEastAsia" w:hAnsiTheme="minorEastAsia"/>
          <w:sz w:val="24"/>
          <w:szCs w:val="24"/>
        </w:rPr>
        <w:t>摆锤加速度传感器通道按照ISO 6487 CFC180滤波。</w:t>
      </w:r>
    </w:p>
    <w:p w:rsidR="00D206CE" w:rsidRPr="00C118E7" w:rsidRDefault="00D206CE" w:rsidP="002B20AD">
      <w:pPr>
        <w:pStyle w:val="aff5"/>
        <w:numPr>
          <w:ilvl w:val="3"/>
          <w:numId w:val="5"/>
        </w:numPr>
        <w:snapToGrid w:val="0"/>
        <w:spacing w:line="360" w:lineRule="auto"/>
        <w:ind w:left="851" w:firstLineChars="0" w:hanging="851"/>
        <w:jc w:val="left"/>
        <w:rPr>
          <w:rFonts w:asciiTheme="minorEastAsia" w:eastAsiaTheme="minorEastAsia" w:hAnsiTheme="minorEastAsia"/>
          <w:sz w:val="24"/>
          <w:szCs w:val="24"/>
        </w:rPr>
      </w:pPr>
      <w:r w:rsidRPr="00C118E7">
        <w:rPr>
          <w:rFonts w:asciiTheme="minorEastAsia" w:eastAsiaTheme="minorEastAsia" w:hAnsiTheme="minorEastAsia"/>
          <w:sz w:val="24"/>
          <w:szCs w:val="24"/>
        </w:rPr>
        <w:t>T1和滑台加速度传感器通道按照ISO 6487 CFC60滤。</w:t>
      </w:r>
    </w:p>
    <w:p w:rsidR="00D206CE" w:rsidRPr="00C118E7" w:rsidRDefault="00D206CE" w:rsidP="002B20AD">
      <w:pPr>
        <w:pStyle w:val="aff5"/>
        <w:numPr>
          <w:ilvl w:val="3"/>
          <w:numId w:val="5"/>
        </w:numPr>
        <w:snapToGrid w:val="0"/>
        <w:spacing w:line="360" w:lineRule="auto"/>
        <w:ind w:left="851" w:firstLineChars="0" w:hanging="851"/>
        <w:jc w:val="left"/>
        <w:rPr>
          <w:rFonts w:asciiTheme="minorEastAsia" w:eastAsiaTheme="minorEastAsia" w:hAnsiTheme="minorEastAsia"/>
          <w:sz w:val="24"/>
          <w:szCs w:val="24"/>
        </w:rPr>
      </w:pPr>
      <w:r w:rsidRPr="00C118E7">
        <w:rPr>
          <w:rFonts w:asciiTheme="minorEastAsia" w:eastAsiaTheme="minorEastAsia" w:hAnsiTheme="minorEastAsia"/>
          <w:sz w:val="24"/>
          <w:szCs w:val="24"/>
        </w:rPr>
        <w:t>角度传感器信号按照ISO 6487 CFC60滤波。</w:t>
      </w:r>
    </w:p>
    <w:p w:rsidR="00D206CE" w:rsidRPr="00C118E7" w:rsidRDefault="00D206CE" w:rsidP="002B20AD">
      <w:pPr>
        <w:pStyle w:val="aff5"/>
        <w:numPr>
          <w:ilvl w:val="3"/>
          <w:numId w:val="5"/>
        </w:numPr>
        <w:snapToGrid w:val="0"/>
        <w:spacing w:line="360" w:lineRule="auto"/>
        <w:ind w:left="851" w:firstLineChars="0" w:hanging="851"/>
        <w:jc w:val="left"/>
        <w:rPr>
          <w:rFonts w:asciiTheme="minorEastAsia" w:eastAsiaTheme="minorEastAsia" w:hAnsiTheme="minorEastAsia"/>
          <w:sz w:val="24"/>
          <w:szCs w:val="24"/>
        </w:rPr>
      </w:pPr>
      <w:r w:rsidRPr="00C118E7">
        <w:rPr>
          <w:rFonts w:asciiTheme="minorEastAsia" w:eastAsiaTheme="minorEastAsia" w:hAnsiTheme="minorEastAsia"/>
          <w:sz w:val="24"/>
          <w:szCs w:val="24"/>
        </w:rPr>
        <w:t>力矩传感器信号按照ISO 6487 CFC600滤波。</w:t>
      </w:r>
    </w:p>
    <w:p w:rsidR="00D206CE" w:rsidRPr="00C118E7" w:rsidRDefault="00D206CE" w:rsidP="00D206CE">
      <w:pPr>
        <w:snapToGrid w:val="0"/>
        <w:spacing w:line="360" w:lineRule="auto"/>
        <w:rPr>
          <w:rFonts w:asciiTheme="minorEastAsia" w:eastAsiaTheme="minorEastAsia" w:hAnsiTheme="minorEastAsia"/>
          <w:sz w:val="24"/>
          <w:szCs w:val="24"/>
        </w:rPr>
      </w:pPr>
      <w:r w:rsidRPr="00C118E7">
        <w:rPr>
          <w:rFonts w:asciiTheme="minorEastAsia" w:eastAsiaTheme="minorEastAsia" w:hAnsiTheme="minorEastAsia" w:hint="eastAsia"/>
          <w:sz w:val="24"/>
          <w:szCs w:val="24"/>
        </w:rPr>
        <w:t>7.2.5 结果表达</w:t>
      </w:r>
    </w:p>
    <w:p w:rsidR="00D206CE" w:rsidRPr="00C118E7" w:rsidRDefault="00D206CE" w:rsidP="00D206CE">
      <w:pPr>
        <w:spacing w:line="360" w:lineRule="auto"/>
        <w:rPr>
          <w:rFonts w:asciiTheme="minorEastAsia" w:eastAsiaTheme="minorEastAsia" w:hAnsiTheme="minorEastAsia"/>
          <w:sz w:val="24"/>
          <w:szCs w:val="24"/>
        </w:rPr>
      </w:pPr>
      <w:r w:rsidRPr="00C118E7">
        <w:rPr>
          <w:rFonts w:asciiTheme="minorEastAsia" w:eastAsiaTheme="minorEastAsia" w:hAnsiTheme="minorEastAsia" w:hint="eastAsia"/>
          <w:sz w:val="24"/>
          <w:szCs w:val="24"/>
        </w:rPr>
        <w:t>7</w:t>
      </w:r>
      <w:r w:rsidRPr="00C118E7">
        <w:rPr>
          <w:rFonts w:asciiTheme="minorEastAsia" w:eastAsiaTheme="minorEastAsia" w:hAnsiTheme="minorEastAsia"/>
          <w:sz w:val="24"/>
          <w:szCs w:val="24"/>
        </w:rPr>
        <w:t>.2.5.1</w:t>
      </w:r>
      <w:r w:rsidRPr="00C118E7">
        <w:rPr>
          <w:rFonts w:asciiTheme="minorEastAsia" w:eastAsiaTheme="minorEastAsia" w:hAnsiTheme="minorEastAsia" w:hint="eastAsia"/>
          <w:sz w:val="24"/>
          <w:szCs w:val="24"/>
        </w:rPr>
        <w:t xml:space="preserve"> </w:t>
      </w:r>
      <w:r w:rsidRPr="00C118E7">
        <w:rPr>
          <w:rFonts w:asciiTheme="minorEastAsia" w:eastAsiaTheme="minorEastAsia" w:hAnsiTheme="minorEastAsia"/>
          <w:sz w:val="24"/>
          <w:szCs w:val="24"/>
        </w:rPr>
        <w:t>摆锤冲击力的峰值：摆锤冲击过程中摆锤力</w:t>
      </w:r>
      <w:r w:rsidRPr="00C118E7">
        <w:rPr>
          <w:rFonts w:asciiTheme="minorEastAsia" w:eastAsiaTheme="minorEastAsia" w:hAnsiTheme="minorEastAsia"/>
          <w:sz w:val="24"/>
          <w:szCs w:val="24"/>
        </w:rPr>
        <w:object w:dxaOrig="800" w:dyaOrig="360">
          <v:shape id="_x0000_i1063" type="#_x0000_t75" style="width:39.75pt;height:18pt" o:ole="">
            <v:imagedata r:id="rId86" o:title=""/>
          </v:shape>
          <o:OLEObject Type="Embed" ProgID="Equation.3" ShapeID="_x0000_i1063" DrawAspect="Content" ObjectID="_1782805623" r:id="rId87"/>
        </w:object>
      </w:r>
      <w:r w:rsidRPr="00C118E7">
        <w:rPr>
          <w:rFonts w:asciiTheme="minorEastAsia" w:eastAsiaTheme="minorEastAsia" w:hAnsiTheme="minorEastAsia"/>
          <w:sz w:val="24"/>
          <w:szCs w:val="24"/>
        </w:rPr>
        <w:t>的峰值，N。</w:t>
      </w:r>
    </w:p>
    <w:p w:rsidR="00D206CE" w:rsidRPr="00C118E7" w:rsidRDefault="00D206CE" w:rsidP="00D206CE">
      <w:pPr>
        <w:spacing w:line="360" w:lineRule="auto"/>
        <w:ind w:left="1680" w:firstLine="420"/>
        <w:rPr>
          <w:rFonts w:asciiTheme="minorEastAsia" w:eastAsiaTheme="minorEastAsia" w:hAnsiTheme="minorEastAsia"/>
          <w:sz w:val="24"/>
          <w:szCs w:val="24"/>
        </w:rPr>
      </w:pPr>
      <w:r w:rsidRPr="00C118E7">
        <w:rPr>
          <w:rFonts w:asciiTheme="minorEastAsia" w:eastAsiaTheme="minorEastAsia" w:hAnsiTheme="minorEastAsia"/>
          <w:sz w:val="24"/>
          <w:szCs w:val="24"/>
        </w:rPr>
        <w:object w:dxaOrig="800" w:dyaOrig="360">
          <v:shape id="_x0000_i1064" type="#_x0000_t75" style="width:39.75pt;height:18pt" o:ole="">
            <v:imagedata r:id="rId88" o:title=""/>
          </v:shape>
          <o:OLEObject Type="Embed" ProgID="Equation.3" ShapeID="_x0000_i1064" DrawAspect="Content" ObjectID="_1782805624" r:id="rId89"/>
        </w:object>
      </w:r>
      <w:r w:rsidRPr="00C118E7">
        <w:rPr>
          <w:rFonts w:asciiTheme="minorEastAsia" w:eastAsiaTheme="minorEastAsia" w:hAnsiTheme="minorEastAsia"/>
          <w:sz w:val="24"/>
          <w:szCs w:val="24"/>
        </w:rPr>
        <w:t>=0.00981×</w:t>
      </w:r>
      <w:r w:rsidRPr="00C118E7">
        <w:rPr>
          <w:rFonts w:asciiTheme="minorEastAsia" w:eastAsiaTheme="minorEastAsia" w:hAnsiTheme="minorEastAsia"/>
          <w:sz w:val="24"/>
          <w:szCs w:val="24"/>
        </w:rPr>
        <w:object w:dxaOrig="880" w:dyaOrig="360">
          <v:shape id="_x0000_i1065" type="#_x0000_t75" style="width:44.25pt;height:18pt" o:ole="">
            <v:imagedata r:id="rId90" o:title=""/>
          </v:shape>
          <o:OLEObject Type="Embed" ProgID="Equation.3" ShapeID="_x0000_i1065" DrawAspect="Content" ObjectID="_1782805625" r:id="rId91"/>
        </w:object>
      </w:r>
      <w:r w:rsidRPr="00C118E7">
        <w:rPr>
          <w:rFonts w:asciiTheme="minorEastAsia" w:eastAsiaTheme="minorEastAsia" w:hAnsiTheme="minorEastAsia"/>
          <w:sz w:val="24"/>
          <w:szCs w:val="24"/>
        </w:rPr>
        <w:t>×</w:t>
      </w:r>
      <w:r w:rsidRPr="00C118E7">
        <w:rPr>
          <w:rFonts w:asciiTheme="minorEastAsia" w:eastAsiaTheme="minorEastAsia" w:hAnsiTheme="minorEastAsia"/>
          <w:sz w:val="24"/>
          <w:szCs w:val="24"/>
        </w:rPr>
        <w:object w:dxaOrig="780" w:dyaOrig="360">
          <v:shape id="_x0000_i1066" type="#_x0000_t75" style="width:39pt;height:18pt" o:ole="">
            <v:imagedata r:id="rId92" o:title=""/>
          </v:shape>
          <o:OLEObject Type="Embed" ProgID="Equation.3" ShapeID="_x0000_i1066" DrawAspect="Content" ObjectID="_1782805626" r:id="rId93"/>
        </w:object>
      </w:r>
    </w:p>
    <w:p w:rsidR="00D206CE" w:rsidRPr="00C118E7" w:rsidRDefault="00D206CE" w:rsidP="00D206CE">
      <w:pPr>
        <w:spacing w:line="360" w:lineRule="auto"/>
        <w:rPr>
          <w:rFonts w:asciiTheme="minorEastAsia" w:eastAsiaTheme="minorEastAsia" w:hAnsiTheme="minorEastAsia"/>
          <w:sz w:val="24"/>
          <w:szCs w:val="24"/>
        </w:rPr>
      </w:pPr>
      <w:r w:rsidRPr="00C118E7">
        <w:rPr>
          <w:rFonts w:asciiTheme="minorEastAsia" w:eastAsiaTheme="minorEastAsia" w:hAnsiTheme="minorEastAsia"/>
          <w:sz w:val="24"/>
          <w:szCs w:val="24"/>
        </w:rPr>
        <w:t>式中：</w:t>
      </w:r>
      <w:r w:rsidRPr="00C118E7">
        <w:rPr>
          <w:rFonts w:asciiTheme="minorEastAsia" w:eastAsiaTheme="minorEastAsia" w:hAnsiTheme="minorEastAsia"/>
          <w:sz w:val="24"/>
          <w:szCs w:val="24"/>
        </w:rPr>
        <w:tab/>
      </w:r>
      <w:r w:rsidRPr="00C118E7">
        <w:rPr>
          <w:rFonts w:asciiTheme="minorEastAsia" w:eastAsiaTheme="minorEastAsia" w:hAnsiTheme="minorEastAsia"/>
          <w:sz w:val="24"/>
          <w:szCs w:val="24"/>
        </w:rPr>
        <w:object w:dxaOrig="800" w:dyaOrig="360">
          <v:shape id="_x0000_i1067" type="#_x0000_t75" style="width:39.75pt;height:18pt" o:ole="">
            <v:imagedata r:id="rId94" o:title=""/>
          </v:shape>
          <o:OLEObject Type="Embed" ProgID="Equation.3" ShapeID="_x0000_i1067" DrawAspect="Content" ObjectID="_1782805627" r:id="rId95"/>
        </w:object>
      </w:r>
      <w:r w:rsidRPr="00C118E7">
        <w:rPr>
          <w:rFonts w:asciiTheme="minorEastAsia" w:eastAsiaTheme="minorEastAsia" w:hAnsiTheme="minorEastAsia"/>
          <w:sz w:val="24"/>
          <w:szCs w:val="24"/>
        </w:rPr>
        <w:t>——摆锤力，N；</w:t>
      </w:r>
    </w:p>
    <w:p w:rsidR="00D206CE" w:rsidRPr="00C118E7" w:rsidRDefault="00D206CE" w:rsidP="00D206CE">
      <w:pPr>
        <w:spacing w:line="360" w:lineRule="auto"/>
        <w:rPr>
          <w:rFonts w:asciiTheme="minorEastAsia" w:eastAsiaTheme="minorEastAsia" w:hAnsiTheme="minorEastAsia"/>
          <w:sz w:val="24"/>
          <w:szCs w:val="24"/>
        </w:rPr>
      </w:pPr>
      <w:r w:rsidRPr="00C118E7">
        <w:rPr>
          <w:rFonts w:asciiTheme="minorEastAsia" w:eastAsiaTheme="minorEastAsia" w:hAnsiTheme="minorEastAsia"/>
          <w:sz w:val="24"/>
          <w:szCs w:val="24"/>
        </w:rPr>
        <w:tab/>
      </w:r>
      <w:r w:rsidRPr="00C118E7">
        <w:rPr>
          <w:rFonts w:asciiTheme="minorEastAsia" w:eastAsiaTheme="minorEastAsia" w:hAnsiTheme="minorEastAsia"/>
          <w:sz w:val="24"/>
          <w:szCs w:val="24"/>
        </w:rPr>
        <w:tab/>
      </w:r>
      <w:r w:rsidRPr="00C118E7">
        <w:rPr>
          <w:rFonts w:asciiTheme="minorEastAsia" w:eastAsiaTheme="minorEastAsia" w:hAnsiTheme="minorEastAsia"/>
          <w:sz w:val="24"/>
          <w:szCs w:val="24"/>
        </w:rPr>
        <w:object w:dxaOrig="880" w:dyaOrig="360">
          <v:shape id="_x0000_i1068" type="#_x0000_t75" style="width:44.25pt;height:18pt" o:ole="">
            <v:imagedata r:id="rId96" o:title=""/>
          </v:shape>
          <o:OLEObject Type="Embed" ProgID="Equation.3" ShapeID="_x0000_i1068" DrawAspect="Content" ObjectID="_1782805628" r:id="rId97"/>
        </w:object>
      </w:r>
      <w:r w:rsidRPr="00C118E7">
        <w:rPr>
          <w:rFonts w:asciiTheme="minorEastAsia" w:eastAsiaTheme="minorEastAsia" w:hAnsiTheme="minorEastAsia"/>
          <w:sz w:val="24"/>
          <w:szCs w:val="24"/>
        </w:rPr>
        <w:t>——摆锤质量，kg；</w:t>
      </w:r>
    </w:p>
    <w:p w:rsidR="00D206CE" w:rsidRPr="00C118E7" w:rsidRDefault="00D206CE" w:rsidP="00D206CE">
      <w:pPr>
        <w:spacing w:line="360" w:lineRule="auto"/>
        <w:rPr>
          <w:rFonts w:asciiTheme="minorEastAsia" w:eastAsiaTheme="minorEastAsia" w:hAnsiTheme="minorEastAsia"/>
          <w:sz w:val="24"/>
          <w:szCs w:val="24"/>
        </w:rPr>
      </w:pPr>
      <w:r w:rsidRPr="00C118E7">
        <w:rPr>
          <w:rFonts w:asciiTheme="minorEastAsia" w:eastAsiaTheme="minorEastAsia" w:hAnsiTheme="minorEastAsia"/>
          <w:sz w:val="24"/>
          <w:szCs w:val="24"/>
        </w:rPr>
        <w:tab/>
      </w:r>
      <w:r w:rsidRPr="00C118E7">
        <w:rPr>
          <w:rFonts w:asciiTheme="minorEastAsia" w:eastAsiaTheme="minorEastAsia" w:hAnsiTheme="minorEastAsia"/>
          <w:sz w:val="24"/>
          <w:szCs w:val="24"/>
        </w:rPr>
        <w:tab/>
      </w:r>
      <w:r w:rsidRPr="00C118E7">
        <w:rPr>
          <w:rFonts w:asciiTheme="minorEastAsia" w:eastAsiaTheme="minorEastAsia" w:hAnsiTheme="minorEastAsia"/>
          <w:sz w:val="24"/>
          <w:szCs w:val="24"/>
        </w:rPr>
        <w:object w:dxaOrig="780" w:dyaOrig="360">
          <v:shape id="_x0000_i1069" type="#_x0000_t75" style="width:39pt;height:18pt" o:ole="">
            <v:imagedata r:id="rId98" o:title=""/>
          </v:shape>
          <o:OLEObject Type="Embed" ProgID="Equation.3" ShapeID="_x0000_i1069" DrawAspect="Content" ObjectID="_1782805629" r:id="rId99"/>
        </w:object>
      </w:r>
      <w:r w:rsidRPr="00C118E7">
        <w:rPr>
          <w:rFonts w:asciiTheme="minorEastAsia" w:eastAsiaTheme="minorEastAsia" w:hAnsiTheme="minorEastAsia"/>
          <w:sz w:val="24"/>
          <w:szCs w:val="24"/>
        </w:rPr>
        <w:t>——摆锤加速度，g；</w:t>
      </w:r>
    </w:p>
    <w:p w:rsidR="00D206CE" w:rsidRPr="00C118E7" w:rsidRDefault="00D206CE" w:rsidP="00D206CE">
      <w:pPr>
        <w:spacing w:line="360" w:lineRule="auto"/>
        <w:rPr>
          <w:rFonts w:asciiTheme="minorEastAsia" w:eastAsiaTheme="minorEastAsia" w:hAnsiTheme="minorEastAsia"/>
          <w:sz w:val="24"/>
          <w:szCs w:val="24"/>
        </w:rPr>
      </w:pPr>
      <w:r w:rsidRPr="00C118E7">
        <w:rPr>
          <w:rFonts w:asciiTheme="minorEastAsia" w:eastAsiaTheme="minorEastAsia" w:hAnsiTheme="minorEastAsia"/>
          <w:sz w:val="24"/>
          <w:szCs w:val="24"/>
        </w:rPr>
        <w:t>7.2.5.2 滑台加速度峰值：冲击过程中，滑台加速度</w:t>
      </w:r>
      <w:r w:rsidRPr="00C118E7">
        <w:rPr>
          <w:rFonts w:asciiTheme="minorEastAsia" w:eastAsiaTheme="minorEastAsia" w:hAnsiTheme="minorEastAsia"/>
          <w:position w:val="-12"/>
          <w:sz w:val="24"/>
          <w:szCs w:val="24"/>
        </w:rPr>
        <w:object w:dxaOrig="460" w:dyaOrig="360">
          <v:shape id="_x0000_i1070" type="#_x0000_t75" style="width:23.25pt;height:18pt" o:ole="">
            <v:imagedata r:id="rId100" o:title=""/>
          </v:shape>
          <o:OLEObject Type="Embed" ProgID="Equation.3" ShapeID="_x0000_i1070" DrawAspect="Content" ObjectID="_1782805630" r:id="rId101"/>
        </w:object>
      </w:r>
      <w:r w:rsidRPr="00C118E7">
        <w:rPr>
          <w:rFonts w:asciiTheme="minorEastAsia" w:eastAsiaTheme="minorEastAsia" w:hAnsiTheme="minorEastAsia"/>
          <w:sz w:val="24"/>
          <w:szCs w:val="24"/>
        </w:rPr>
        <w:t>的峰值，</w:t>
      </w:r>
      <w:r w:rsidRPr="00C118E7">
        <w:rPr>
          <w:rFonts w:asciiTheme="minorEastAsia" w:eastAsiaTheme="minorEastAsia" w:hAnsiTheme="minorEastAsia"/>
          <w:position w:val="-10"/>
          <w:sz w:val="24"/>
          <w:szCs w:val="24"/>
        </w:rPr>
        <w:object w:dxaOrig="580" w:dyaOrig="360">
          <v:shape id="_x0000_i1071" type="#_x0000_t75" style="width:29.25pt;height:18pt" o:ole="">
            <v:imagedata r:id="rId26" o:title=""/>
          </v:shape>
          <o:OLEObject Type="Embed" ProgID="Equation.3" ShapeID="_x0000_i1071" DrawAspect="Content" ObjectID="_1782805631" r:id="rId102"/>
        </w:object>
      </w:r>
      <w:r w:rsidRPr="00C118E7">
        <w:rPr>
          <w:rFonts w:asciiTheme="minorEastAsia" w:eastAsiaTheme="minorEastAsia" w:hAnsiTheme="minorEastAsia"/>
          <w:sz w:val="24"/>
          <w:szCs w:val="24"/>
        </w:rPr>
        <w:t>。</w:t>
      </w:r>
    </w:p>
    <w:p w:rsidR="00D206CE" w:rsidRDefault="00D206CE" w:rsidP="00D206CE">
      <w:pPr>
        <w:spacing w:line="360" w:lineRule="auto"/>
        <w:rPr>
          <w:rFonts w:asciiTheme="minorEastAsia" w:eastAsiaTheme="minorEastAsia" w:hAnsiTheme="minorEastAsia"/>
          <w:sz w:val="24"/>
          <w:szCs w:val="24"/>
        </w:rPr>
      </w:pPr>
      <w:r w:rsidRPr="00C118E7">
        <w:rPr>
          <w:rFonts w:asciiTheme="minorEastAsia" w:eastAsiaTheme="minorEastAsia" w:hAnsiTheme="minorEastAsia" w:hint="eastAsia"/>
          <w:sz w:val="24"/>
          <w:szCs w:val="24"/>
        </w:rPr>
        <w:t>7</w:t>
      </w:r>
      <w:r w:rsidRPr="00C118E7">
        <w:rPr>
          <w:rFonts w:asciiTheme="minorEastAsia" w:eastAsiaTheme="minorEastAsia" w:hAnsiTheme="minorEastAsia"/>
          <w:sz w:val="24"/>
          <w:szCs w:val="24"/>
        </w:rPr>
        <w:t>.2.5.3</w:t>
      </w:r>
      <w:r w:rsidRPr="00C118E7">
        <w:rPr>
          <w:rFonts w:asciiTheme="minorEastAsia" w:eastAsiaTheme="minorEastAsia" w:hAnsiTheme="minorEastAsia" w:hint="eastAsia"/>
          <w:sz w:val="24"/>
          <w:szCs w:val="24"/>
        </w:rPr>
        <w:t xml:space="preserve"> </w:t>
      </w:r>
      <w:r w:rsidRPr="00C118E7">
        <w:rPr>
          <w:rFonts w:asciiTheme="minorEastAsia" w:eastAsiaTheme="minorEastAsia" w:hAnsiTheme="minorEastAsia"/>
          <w:sz w:val="24"/>
          <w:szCs w:val="24"/>
        </w:rPr>
        <w:t>头颈部链接旋转角度峰值：假人受冲击的过程中，头部和颈部链接处的旋转角度</w:t>
      </w:r>
      <w:r w:rsidRPr="00C118E7">
        <w:rPr>
          <w:rFonts w:asciiTheme="minorEastAsia" w:eastAsiaTheme="minorEastAsia" w:hAnsiTheme="minorEastAsia"/>
          <w:sz w:val="24"/>
          <w:szCs w:val="24"/>
        </w:rPr>
        <w:object w:dxaOrig="400" w:dyaOrig="360">
          <v:shape id="_x0000_i1072" type="#_x0000_t75" style="width:20.25pt;height:18pt" o:ole="">
            <v:imagedata r:id="rId30" o:title=""/>
          </v:shape>
          <o:OLEObject Type="Embed" ProgID="Equation.3" ShapeID="_x0000_i1072" DrawAspect="Content" ObjectID="_1782805632" r:id="rId103"/>
        </w:object>
      </w:r>
      <w:r w:rsidRPr="00C118E7">
        <w:rPr>
          <w:rFonts w:asciiTheme="minorEastAsia" w:eastAsiaTheme="minorEastAsia" w:hAnsiTheme="minorEastAsia"/>
          <w:sz w:val="24"/>
          <w:szCs w:val="24"/>
        </w:rPr>
        <w:t>峰值，°，其运动过程需满足表</w:t>
      </w:r>
      <w:r w:rsidRPr="00C118E7">
        <w:rPr>
          <w:rFonts w:asciiTheme="minorEastAsia" w:eastAsiaTheme="minorEastAsia" w:hAnsiTheme="minorEastAsia" w:hint="eastAsia"/>
          <w:sz w:val="24"/>
          <w:szCs w:val="24"/>
        </w:rPr>
        <w:t>4要求</w:t>
      </w:r>
      <w:r w:rsidRPr="00C118E7">
        <w:rPr>
          <w:rFonts w:asciiTheme="minorEastAsia" w:eastAsiaTheme="minorEastAsia" w:hAnsiTheme="minorEastAsia"/>
          <w:sz w:val="24"/>
          <w:szCs w:val="24"/>
        </w:rPr>
        <w:t>。</w:t>
      </w:r>
    </w:p>
    <w:p w:rsidR="00BC7B0A" w:rsidRPr="00136945" w:rsidRDefault="00BC7B0A" w:rsidP="00D206CE">
      <w:pPr>
        <w:spacing w:line="360" w:lineRule="auto"/>
      </w:pPr>
    </w:p>
    <w:p w:rsidR="00D206CE" w:rsidRPr="002B20AD" w:rsidRDefault="00D206CE" w:rsidP="00D206CE">
      <w:pPr>
        <w:spacing w:line="360" w:lineRule="auto"/>
        <w:jc w:val="center"/>
        <w:rPr>
          <w:rFonts w:ascii="黑体" w:eastAsia="黑体" w:hAnsi="黑体"/>
          <w:szCs w:val="21"/>
        </w:rPr>
      </w:pPr>
      <w:r w:rsidRPr="002B20AD">
        <w:rPr>
          <w:rFonts w:ascii="黑体" w:eastAsia="黑体" w:hAnsi="黑体"/>
          <w:szCs w:val="21"/>
        </w:rPr>
        <w:t>表</w:t>
      </w:r>
      <w:r w:rsidRPr="002B20AD">
        <w:rPr>
          <w:rFonts w:ascii="黑体" w:eastAsia="黑体" w:hAnsi="黑体" w:hint="eastAsia"/>
          <w:szCs w:val="21"/>
        </w:rPr>
        <w:t>4</w:t>
      </w:r>
      <w:r w:rsidRPr="002B20AD">
        <w:rPr>
          <w:rFonts w:ascii="黑体" w:eastAsia="黑体" w:hAnsi="黑体"/>
          <w:szCs w:val="21"/>
        </w:rPr>
        <w:t xml:space="preserve"> 头颈部链接处运动过程要求表</w:t>
      </w:r>
    </w:p>
    <w:tbl>
      <w:tblPr>
        <w:tblW w:w="5078" w:type="dxa"/>
        <w:jc w:val="center"/>
        <w:tblLook w:val="0000" w:firstRow="0" w:lastRow="0" w:firstColumn="0" w:lastColumn="0" w:noHBand="0" w:noVBand="0"/>
      </w:tblPr>
      <w:tblGrid>
        <w:gridCol w:w="2682"/>
        <w:gridCol w:w="2396"/>
      </w:tblGrid>
      <w:tr w:rsidR="00D206CE" w:rsidRPr="00C118E7" w:rsidTr="00D206CE">
        <w:trPr>
          <w:trHeight w:val="285"/>
          <w:jc w:val="center"/>
        </w:trPr>
        <w:tc>
          <w:tcPr>
            <w:tcW w:w="26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bCs/>
                <w:sz w:val="24"/>
                <w:szCs w:val="24"/>
              </w:rPr>
            </w:pPr>
            <w:r w:rsidRPr="00C118E7">
              <w:rPr>
                <w:rFonts w:asciiTheme="minorEastAsia" w:eastAsiaTheme="minorEastAsia" w:hAnsiTheme="minorEastAsia"/>
                <w:bCs/>
                <w:sz w:val="24"/>
                <w:szCs w:val="24"/>
              </w:rPr>
              <w:t>运动时刻</w:t>
            </w:r>
          </w:p>
        </w:tc>
        <w:tc>
          <w:tcPr>
            <w:tcW w:w="2396" w:type="dxa"/>
            <w:tcBorders>
              <w:top w:val="single" w:sz="4" w:space="0" w:color="auto"/>
              <w:left w:val="nil"/>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bCs/>
                <w:sz w:val="24"/>
                <w:szCs w:val="24"/>
              </w:rPr>
            </w:pPr>
            <w:r w:rsidRPr="00C118E7">
              <w:rPr>
                <w:rFonts w:asciiTheme="minorEastAsia" w:eastAsiaTheme="minorEastAsia" w:hAnsiTheme="minorEastAsia"/>
                <w:bCs/>
                <w:sz w:val="24"/>
                <w:szCs w:val="24"/>
              </w:rPr>
              <w:t>头颈部链接旋转角度</w:t>
            </w:r>
          </w:p>
        </w:tc>
      </w:tr>
      <w:tr w:rsidR="00D206CE" w:rsidRPr="00C118E7" w:rsidTr="00D206CE">
        <w:trPr>
          <w:trHeight w:val="285"/>
          <w:jc w:val="center"/>
        </w:trPr>
        <w:tc>
          <w:tcPr>
            <w:tcW w:w="2682" w:type="dxa"/>
            <w:tcBorders>
              <w:top w:val="nil"/>
              <w:left w:val="single" w:sz="4" w:space="0" w:color="auto"/>
              <w:bottom w:val="single" w:sz="4" w:space="0" w:color="auto"/>
              <w:right w:val="single" w:sz="4" w:space="0" w:color="auto"/>
            </w:tcBorders>
            <w:shd w:val="clear" w:color="auto" w:fill="auto"/>
            <w:noWrap/>
            <w:vAlign w:val="center"/>
          </w:tcPr>
          <w:p w:rsidR="00D206CE" w:rsidRPr="00C118E7" w:rsidRDefault="00D206CE" w:rsidP="00E60D2B">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25.0ms</w:t>
            </w:r>
            <w:r w:rsidR="00E60D2B" w:rsidRPr="00E60D2B">
              <w:rPr>
                <w:rFonts w:eastAsiaTheme="minorEastAsia"/>
                <w:sz w:val="24"/>
                <w:szCs w:val="24"/>
              </w:rPr>
              <w:t>~</w:t>
            </w:r>
            <w:r w:rsidRPr="00C118E7">
              <w:rPr>
                <w:rFonts w:asciiTheme="minorEastAsia" w:eastAsiaTheme="minorEastAsia" w:hAnsiTheme="minorEastAsia"/>
                <w:sz w:val="24"/>
                <w:szCs w:val="24"/>
              </w:rPr>
              <w:t>70.0ms</w:t>
            </w:r>
          </w:p>
        </w:tc>
        <w:tc>
          <w:tcPr>
            <w:tcW w:w="2396" w:type="dxa"/>
            <w:tcBorders>
              <w:top w:val="nil"/>
              <w:left w:val="nil"/>
              <w:bottom w:val="single" w:sz="4" w:space="0" w:color="auto"/>
              <w:right w:val="single" w:sz="4" w:space="0" w:color="auto"/>
            </w:tcBorders>
            <w:shd w:val="clear" w:color="auto" w:fill="auto"/>
            <w:noWrap/>
            <w:vAlign w:val="center"/>
          </w:tcPr>
          <w:p w:rsidR="00D206CE" w:rsidRPr="00C118E7" w:rsidRDefault="00D206CE" w:rsidP="00E16480">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10.10°</w:t>
            </w:r>
            <w:r w:rsidR="00E16480" w:rsidRPr="00E60D2B">
              <w:rPr>
                <w:rFonts w:eastAsiaTheme="minorEastAsia"/>
                <w:sz w:val="24"/>
                <w:szCs w:val="24"/>
              </w:rPr>
              <w:t>~</w:t>
            </w:r>
            <w:r w:rsidRPr="00C118E7">
              <w:rPr>
                <w:rFonts w:asciiTheme="minorEastAsia" w:eastAsiaTheme="minorEastAsia" w:hAnsiTheme="minorEastAsia"/>
                <w:sz w:val="24"/>
                <w:szCs w:val="24"/>
              </w:rPr>
              <w:t>15.10°</w:t>
            </w:r>
          </w:p>
        </w:tc>
      </w:tr>
      <w:tr w:rsidR="00D206CE" w:rsidRPr="00C118E7" w:rsidTr="00D206CE">
        <w:trPr>
          <w:trHeight w:val="285"/>
          <w:jc w:val="center"/>
        </w:trPr>
        <w:tc>
          <w:tcPr>
            <w:tcW w:w="2682" w:type="dxa"/>
            <w:tcBorders>
              <w:top w:val="nil"/>
              <w:left w:val="single" w:sz="4" w:space="0" w:color="auto"/>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125.0ms</w:t>
            </w:r>
            <w:r w:rsidR="00E60D2B" w:rsidRPr="00E60D2B">
              <w:rPr>
                <w:rFonts w:eastAsiaTheme="minorEastAsia"/>
                <w:sz w:val="24"/>
                <w:szCs w:val="24"/>
              </w:rPr>
              <w:t>~</w:t>
            </w:r>
            <w:r w:rsidRPr="00C118E7">
              <w:rPr>
                <w:rFonts w:asciiTheme="minorEastAsia" w:eastAsiaTheme="minorEastAsia" w:hAnsiTheme="minorEastAsia"/>
                <w:sz w:val="24"/>
                <w:szCs w:val="24"/>
              </w:rPr>
              <w:t>135.0ms</w:t>
            </w:r>
          </w:p>
        </w:tc>
        <w:tc>
          <w:tcPr>
            <w:tcW w:w="2396" w:type="dxa"/>
            <w:tcBorders>
              <w:top w:val="nil"/>
              <w:left w:val="nil"/>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-9.00°</w:t>
            </w:r>
            <w:r w:rsidR="00E16480" w:rsidRPr="00E60D2B">
              <w:rPr>
                <w:rFonts w:eastAsiaTheme="minorEastAsia"/>
                <w:sz w:val="24"/>
                <w:szCs w:val="24"/>
              </w:rPr>
              <w:t>~</w:t>
            </w:r>
            <w:r w:rsidRPr="00C118E7">
              <w:rPr>
                <w:rFonts w:asciiTheme="minorEastAsia" w:eastAsiaTheme="minorEastAsia" w:hAnsiTheme="minorEastAsia"/>
                <w:sz w:val="24"/>
                <w:szCs w:val="24"/>
              </w:rPr>
              <w:t>2.00°</w:t>
            </w:r>
          </w:p>
        </w:tc>
      </w:tr>
    </w:tbl>
    <w:p w:rsidR="00D206CE" w:rsidRDefault="00D206CE" w:rsidP="00D206CE">
      <w:pPr>
        <w:spacing w:line="360" w:lineRule="auto"/>
        <w:rPr>
          <w:rFonts w:asciiTheme="minorEastAsia" w:eastAsiaTheme="minorEastAsia" w:hAnsiTheme="minorEastAsia"/>
          <w:sz w:val="24"/>
          <w:szCs w:val="24"/>
        </w:rPr>
      </w:pPr>
      <w:r w:rsidRPr="00C118E7">
        <w:rPr>
          <w:rFonts w:asciiTheme="minorEastAsia" w:eastAsiaTheme="minorEastAsia" w:hAnsiTheme="minorEastAsia" w:hint="eastAsia"/>
          <w:sz w:val="24"/>
          <w:szCs w:val="24"/>
        </w:rPr>
        <w:t>7</w:t>
      </w:r>
      <w:r w:rsidRPr="00C118E7">
        <w:rPr>
          <w:rFonts w:asciiTheme="minorEastAsia" w:eastAsiaTheme="minorEastAsia" w:hAnsiTheme="minorEastAsia"/>
          <w:sz w:val="24"/>
          <w:szCs w:val="24"/>
        </w:rPr>
        <w:t>.2.5.4</w:t>
      </w:r>
      <w:r w:rsidRPr="00C118E7">
        <w:rPr>
          <w:rFonts w:asciiTheme="minorEastAsia" w:eastAsiaTheme="minorEastAsia" w:hAnsiTheme="minorEastAsia" w:hint="eastAsia"/>
          <w:sz w:val="24"/>
          <w:szCs w:val="24"/>
        </w:rPr>
        <w:t xml:space="preserve"> </w:t>
      </w:r>
      <w:r w:rsidRPr="00C118E7">
        <w:rPr>
          <w:rFonts w:asciiTheme="minorEastAsia" w:eastAsiaTheme="minorEastAsia" w:hAnsiTheme="minorEastAsia"/>
          <w:sz w:val="24"/>
          <w:szCs w:val="24"/>
        </w:rPr>
        <w:t>颈部脊椎链接旋转角度峰值和最小颈部脊椎链接旋转角度：假人受冲击的过程中，颈部和脊椎链接处旋转角度</w:t>
      </w:r>
      <w:r w:rsidRPr="00C118E7">
        <w:rPr>
          <w:rFonts w:asciiTheme="minorEastAsia" w:eastAsiaTheme="minorEastAsia" w:hAnsiTheme="minorEastAsia"/>
          <w:sz w:val="24"/>
          <w:szCs w:val="24"/>
        </w:rPr>
        <w:object w:dxaOrig="480" w:dyaOrig="340">
          <v:shape id="_x0000_i1073" type="#_x0000_t75" style="width:24pt;height:17.25pt" o:ole="">
            <v:imagedata r:id="rId33" o:title=""/>
          </v:shape>
          <o:OLEObject Type="Embed" ProgID="Equation.3" ShapeID="_x0000_i1073" DrawAspect="Content" ObjectID="_1782805633" r:id="rId104"/>
        </w:object>
      </w:r>
      <w:r w:rsidRPr="00C118E7">
        <w:rPr>
          <w:rFonts w:asciiTheme="minorEastAsia" w:eastAsiaTheme="minorEastAsia" w:hAnsiTheme="minorEastAsia"/>
          <w:sz w:val="24"/>
          <w:szCs w:val="24"/>
        </w:rPr>
        <w:t>的峰值，°和颈部和脊椎链接处最小的旋转角度</w:t>
      </w:r>
      <w:r w:rsidRPr="00C118E7">
        <w:rPr>
          <w:rFonts w:asciiTheme="minorEastAsia" w:eastAsiaTheme="minorEastAsia" w:hAnsiTheme="minorEastAsia"/>
          <w:sz w:val="24"/>
          <w:szCs w:val="24"/>
        </w:rPr>
        <w:object w:dxaOrig="760" w:dyaOrig="340">
          <v:shape id="_x0000_i1074" type="#_x0000_t75" style="width:38.25pt;height:17.25pt" o:ole="">
            <v:imagedata r:id="rId35" o:title=""/>
          </v:shape>
          <o:OLEObject Type="Embed" ProgID="Equation.3" ShapeID="_x0000_i1074" DrawAspect="Content" ObjectID="_1782805634" r:id="rId105"/>
        </w:object>
      </w:r>
      <w:r w:rsidRPr="00C118E7">
        <w:rPr>
          <w:rFonts w:asciiTheme="minorEastAsia" w:eastAsiaTheme="minorEastAsia" w:hAnsiTheme="minorEastAsia"/>
          <w:sz w:val="24"/>
          <w:szCs w:val="24"/>
        </w:rPr>
        <w:t>，°，其运动过程需满足表</w:t>
      </w:r>
      <w:r w:rsidRPr="00C118E7">
        <w:rPr>
          <w:rFonts w:asciiTheme="minorEastAsia" w:eastAsiaTheme="minorEastAsia" w:hAnsiTheme="minorEastAsia" w:hint="eastAsia"/>
          <w:sz w:val="24"/>
          <w:szCs w:val="24"/>
        </w:rPr>
        <w:t>5要求</w:t>
      </w:r>
      <w:r w:rsidRPr="00C118E7">
        <w:rPr>
          <w:rFonts w:asciiTheme="minorEastAsia" w:eastAsiaTheme="minorEastAsia" w:hAnsiTheme="minorEastAsia"/>
          <w:sz w:val="24"/>
          <w:szCs w:val="24"/>
        </w:rPr>
        <w:t>。</w:t>
      </w:r>
    </w:p>
    <w:p w:rsidR="00D206CE" w:rsidRPr="002B20AD" w:rsidRDefault="00D206CE" w:rsidP="00D206CE">
      <w:pPr>
        <w:spacing w:line="360" w:lineRule="auto"/>
        <w:jc w:val="center"/>
        <w:rPr>
          <w:rFonts w:ascii="黑体" w:eastAsia="黑体" w:hAnsi="黑体"/>
          <w:szCs w:val="21"/>
        </w:rPr>
      </w:pPr>
      <w:r w:rsidRPr="002B20AD">
        <w:rPr>
          <w:rFonts w:ascii="黑体" w:eastAsia="黑体" w:hAnsi="黑体"/>
          <w:szCs w:val="21"/>
        </w:rPr>
        <w:t>表</w:t>
      </w:r>
      <w:r w:rsidRPr="002B20AD">
        <w:rPr>
          <w:rFonts w:ascii="黑体" w:eastAsia="黑体" w:hAnsi="黑体" w:hint="eastAsia"/>
          <w:szCs w:val="21"/>
        </w:rPr>
        <w:t>5</w:t>
      </w:r>
      <w:r w:rsidRPr="002B20AD">
        <w:rPr>
          <w:rFonts w:ascii="黑体" w:eastAsia="黑体" w:hAnsi="黑体"/>
          <w:szCs w:val="21"/>
        </w:rPr>
        <w:t xml:space="preserve"> 颈部脊椎链接链接处运动过程要求表</w:t>
      </w:r>
    </w:p>
    <w:tbl>
      <w:tblPr>
        <w:tblW w:w="5382" w:type="dxa"/>
        <w:jc w:val="center"/>
        <w:tblLook w:val="0000" w:firstRow="0" w:lastRow="0" w:firstColumn="0" w:lastColumn="0" w:noHBand="0" w:noVBand="0"/>
      </w:tblPr>
      <w:tblGrid>
        <w:gridCol w:w="2682"/>
        <w:gridCol w:w="2700"/>
      </w:tblGrid>
      <w:tr w:rsidR="00D206CE" w:rsidRPr="00136945" w:rsidTr="00D206CE">
        <w:trPr>
          <w:trHeight w:val="285"/>
          <w:jc w:val="center"/>
        </w:trPr>
        <w:tc>
          <w:tcPr>
            <w:tcW w:w="26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bCs/>
                <w:sz w:val="24"/>
                <w:szCs w:val="24"/>
              </w:rPr>
            </w:pPr>
            <w:r w:rsidRPr="00C118E7">
              <w:rPr>
                <w:rFonts w:asciiTheme="minorEastAsia" w:eastAsiaTheme="minorEastAsia" w:hAnsiTheme="minorEastAsia"/>
                <w:bCs/>
                <w:sz w:val="24"/>
                <w:szCs w:val="24"/>
              </w:rPr>
              <w:t>运动时刻</w:t>
            </w:r>
          </w:p>
        </w:tc>
        <w:tc>
          <w:tcPr>
            <w:tcW w:w="2700" w:type="dxa"/>
            <w:tcBorders>
              <w:top w:val="single" w:sz="4" w:space="0" w:color="auto"/>
              <w:left w:val="nil"/>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bCs/>
                <w:sz w:val="24"/>
                <w:szCs w:val="24"/>
              </w:rPr>
            </w:pPr>
            <w:r w:rsidRPr="00C118E7">
              <w:rPr>
                <w:rFonts w:asciiTheme="minorEastAsia" w:eastAsiaTheme="minorEastAsia" w:hAnsiTheme="minorEastAsia"/>
                <w:bCs/>
                <w:sz w:val="24"/>
                <w:szCs w:val="24"/>
              </w:rPr>
              <w:t>颈部脊椎链接旋转角度</w:t>
            </w:r>
          </w:p>
        </w:tc>
      </w:tr>
      <w:tr w:rsidR="00D206CE" w:rsidRPr="00136945" w:rsidTr="00D206CE">
        <w:trPr>
          <w:trHeight w:val="285"/>
          <w:jc w:val="center"/>
        </w:trPr>
        <w:tc>
          <w:tcPr>
            <w:tcW w:w="2682" w:type="dxa"/>
            <w:tcBorders>
              <w:top w:val="nil"/>
              <w:left w:val="single" w:sz="4" w:space="0" w:color="auto"/>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≥0.0ms</w:t>
            </w:r>
          </w:p>
        </w:tc>
        <w:tc>
          <w:tcPr>
            <w:tcW w:w="2700" w:type="dxa"/>
            <w:tcBorders>
              <w:top w:val="nil"/>
              <w:left w:val="nil"/>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≥-36.00°</w:t>
            </w:r>
          </w:p>
        </w:tc>
      </w:tr>
      <w:tr w:rsidR="00D206CE" w:rsidRPr="00136945" w:rsidTr="00D206CE">
        <w:trPr>
          <w:trHeight w:val="285"/>
          <w:jc w:val="center"/>
        </w:trPr>
        <w:tc>
          <w:tcPr>
            <w:tcW w:w="2682" w:type="dxa"/>
            <w:tcBorders>
              <w:top w:val="nil"/>
              <w:left w:val="single" w:sz="4" w:space="0" w:color="auto"/>
              <w:bottom w:val="single" w:sz="4" w:space="0" w:color="auto"/>
              <w:right w:val="single" w:sz="4" w:space="0" w:color="auto"/>
            </w:tcBorders>
            <w:shd w:val="clear" w:color="auto" w:fill="auto"/>
            <w:noWrap/>
            <w:vAlign w:val="center"/>
          </w:tcPr>
          <w:p w:rsidR="00D206CE" w:rsidRPr="00C118E7" w:rsidRDefault="00D206CE" w:rsidP="00E60D2B">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18.5ms</w:t>
            </w:r>
            <w:r w:rsidR="00E60D2B" w:rsidRPr="00E60D2B">
              <w:rPr>
                <w:rFonts w:eastAsiaTheme="minorEastAsia"/>
                <w:sz w:val="24"/>
                <w:szCs w:val="24"/>
              </w:rPr>
              <w:t>~</w:t>
            </w:r>
            <w:r w:rsidRPr="00C118E7">
              <w:rPr>
                <w:rFonts w:asciiTheme="minorEastAsia" w:eastAsiaTheme="minorEastAsia" w:hAnsiTheme="minorEastAsia"/>
                <w:sz w:val="24"/>
                <w:szCs w:val="24"/>
              </w:rPr>
              <w:t>28.5ms</w:t>
            </w:r>
          </w:p>
        </w:tc>
        <w:tc>
          <w:tcPr>
            <w:tcW w:w="2700" w:type="dxa"/>
            <w:tcBorders>
              <w:top w:val="nil"/>
              <w:left w:val="nil"/>
              <w:bottom w:val="single" w:sz="4" w:space="0" w:color="auto"/>
              <w:right w:val="single" w:sz="4" w:space="0" w:color="auto"/>
            </w:tcBorders>
            <w:shd w:val="clear" w:color="auto" w:fill="auto"/>
            <w:noWrap/>
            <w:vAlign w:val="center"/>
          </w:tcPr>
          <w:p w:rsidR="00D206CE" w:rsidRPr="00C118E7" w:rsidRDefault="00D206CE" w:rsidP="00E60D2B">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4.00°</w:t>
            </w:r>
            <w:r w:rsidR="00E60D2B" w:rsidRPr="00E60D2B">
              <w:rPr>
                <w:rFonts w:eastAsiaTheme="minorEastAsia"/>
                <w:sz w:val="24"/>
                <w:szCs w:val="24"/>
              </w:rPr>
              <w:t>~</w:t>
            </w:r>
            <w:r w:rsidRPr="00C118E7">
              <w:rPr>
                <w:rFonts w:asciiTheme="minorEastAsia" w:eastAsiaTheme="minorEastAsia" w:hAnsiTheme="minorEastAsia"/>
                <w:sz w:val="24"/>
                <w:szCs w:val="24"/>
              </w:rPr>
              <w:t xml:space="preserve"> 6.50°</w:t>
            </w:r>
          </w:p>
        </w:tc>
      </w:tr>
      <w:tr w:rsidR="00D206CE" w:rsidRPr="00136945" w:rsidTr="00D206CE">
        <w:trPr>
          <w:trHeight w:val="285"/>
          <w:jc w:val="center"/>
        </w:trPr>
        <w:tc>
          <w:tcPr>
            <w:tcW w:w="2682" w:type="dxa"/>
            <w:tcBorders>
              <w:top w:val="nil"/>
              <w:left w:val="single" w:sz="4" w:space="0" w:color="auto"/>
              <w:bottom w:val="single" w:sz="4" w:space="0" w:color="auto"/>
              <w:right w:val="single" w:sz="4" w:space="0" w:color="auto"/>
            </w:tcBorders>
            <w:shd w:val="clear" w:color="auto" w:fill="auto"/>
            <w:noWrap/>
            <w:vAlign w:val="center"/>
          </w:tcPr>
          <w:p w:rsidR="00D206CE" w:rsidRPr="00C118E7" w:rsidRDefault="00D206CE" w:rsidP="00E60D2B">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98.0ms</w:t>
            </w:r>
            <w:r w:rsidR="00E60D2B" w:rsidRPr="00E60D2B">
              <w:rPr>
                <w:rFonts w:eastAsiaTheme="minorEastAsia"/>
                <w:sz w:val="24"/>
                <w:szCs w:val="24"/>
              </w:rPr>
              <w:t>~</w:t>
            </w:r>
            <w:r w:rsidRPr="00C118E7">
              <w:rPr>
                <w:rFonts w:asciiTheme="minorEastAsia" w:eastAsiaTheme="minorEastAsia" w:hAnsiTheme="minorEastAsia"/>
                <w:sz w:val="24"/>
                <w:szCs w:val="24"/>
              </w:rPr>
              <w:t>108.0ms</w:t>
            </w:r>
          </w:p>
        </w:tc>
        <w:tc>
          <w:tcPr>
            <w:tcW w:w="2700" w:type="dxa"/>
            <w:tcBorders>
              <w:top w:val="nil"/>
              <w:left w:val="nil"/>
              <w:bottom w:val="single" w:sz="4" w:space="0" w:color="auto"/>
              <w:right w:val="single" w:sz="4" w:space="0" w:color="auto"/>
            </w:tcBorders>
            <w:shd w:val="clear" w:color="auto" w:fill="auto"/>
            <w:noWrap/>
            <w:vAlign w:val="center"/>
          </w:tcPr>
          <w:p w:rsidR="00D206CE" w:rsidRPr="00C118E7" w:rsidRDefault="00161B39" w:rsidP="00D206CE">
            <w:pPr>
              <w:spacing w:line="360" w:lineRule="auto"/>
              <w:jc w:val="center"/>
              <w:rPr>
                <w:rFonts w:asciiTheme="minorEastAsia" w:eastAsiaTheme="minorEastAsia" w:hAnsiTheme="minorEastAsia"/>
                <w:sz w:val="24"/>
                <w:szCs w:val="24"/>
              </w:rPr>
            </w:pPr>
            <w:r>
              <w:rPr>
                <w:rFonts w:asciiTheme="minorEastAsia" w:eastAsiaTheme="minorEastAsia" w:hAnsiTheme="minorEastAsia"/>
                <w:sz w:val="24"/>
                <w:szCs w:val="24"/>
              </w:rPr>
              <w:t>≤-30</w:t>
            </w:r>
            <w:r w:rsidR="00D206CE" w:rsidRPr="00C118E7">
              <w:rPr>
                <w:rFonts w:asciiTheme="minorEastAsia" w:eastAsiaTheme="minorEastAsia" w:hAnsiTheme="minorEastAsia"/>
                <w:sz w:val="24"/>
                <w:szCs w:val="24"/>
              </w:rPr>
              <w:t>.00°</w:t>
            </w:r>
          </w:p>
        </w:tc>
      </w:tr>
      <w:tr w:rsidR="00D206CE" w:rsidRPr="00136945" w:rsidTr="00D206CE">
        <w:trPr>
          <w:trHeight w:val="285"/>
          <w:jc w:val="center"/>
        </w:trPr>
        <w:tc>
          <w:tcPr>
            <w:tcW w:w="2682" w:type="dxa"/>
            <w:tcBorders>
              <w:top w:val="nil"/>
              <w:left w:val="single" w:sz="4" w:space="0" w:color="auto"/>
              <w:bottom w:val="single" w:sz="4" w:space="0" w:color="auto"/>
              <w:right w:val="single" w:sz="4" w:space="0" w:color="auto"/>
            </w:tcBorders>
            <w:shd w:val="clear" w:color="auto" w:fill="auto"/>
            <w:noWrap/>
            <w:vAlign w:val="center"/>
          </w:tcPr>
          <w:p w:rsidR="00D206CE" w:rsidRPr="00C118E7" w:rsidRDefault="00D206CE" w:rsidP="00E60D2B">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165.0ms</w:t>
            </w:r>
            <w:r w:rsidR="00E60D2B" w:rsidRPr="00E60D2B">
              <w:rPr>
                <w:rFonts w:eastAsiaTheme="minorEastAsia"/>
                <w:sz w:val="24"/>
                <w:szCs w:val="24"/>
              </w:rPr>
              <w:t>~</w:t>
            </w:r>
            <w:r w:rsidRPr="00C118E7">
              <w:rPr>
                <w:rFonts w:asciiTheme="minorEastAsia" w:eastAsiaTheme="minorEastAsia" w:hAnsiTheme="minorEastAsia"/>
                <w:sz w:val="24"/>
                <w:szCs w:val="24"/>
              </w:rPr>
              <w:t>175.0ms</w:t>
            </w:r>
          </w:p>
        </w:tc>
        <w:tc>
          <w:tcPr>
            <w:tcW w:w="2700" w:type="dxa"/>
            <w:tcBorders>
              <w:top w:val="nil"/>
              <w:left w:val="nil"/>
              <w:bottom w:val="single" w:sz="4" w:space="0" w:color="auto"/>
              <w:right w:val="single" w:sz="4" w:space="0" w:color="auto"/>
            </w:tcBorders>
            <w:shd w:val="clear" w:color="auto" w:fill="auto"/>
            <w:noWrap/>
            <w:vAlign w:val="center"/>
          </w:tcPr>
          <w:p w:rsidR="00D206CE" w:rsidRPr="00C118E7" w:rsidRDefault="00161B39" w:rsidP="00D206CE">
            <w:pPr>
              <w:spacing w:line="360" w:lineRule="auto"/>
              <w:jc w:val="center"/>
              <w:rPr>
                <w:rFonts w:asciiTheme="minorEastAsia" w:eastAsiaTheme="minorEastAsia" w:hAnsiTheme="minorEastAsia"/>
                <w:sz w:val="24"/>
                <w:szCs w:val="24"/>
              </w:rPr>
            </w:pPr>
            <w:r>
              <w:rPr>
                <w:rFonts w:asciiTheme="minorEastAsia" w:eastAsiaTheme="minorEastAsia" w:hAnsiTheme="minorEastAsia"/>
                <w:sz w:val="24"/>
                <w:szCs w:val="24"/>
              </w:rPr>
              <w:t>≤-29</w:t>
            </w:r>
            <w:r w:rsidR="00D206CE" w:rsidRPr="00C118E7">
              <w:rPr>
                <w:rFonts w:asciiTheme="minorEastAsia" w:eastAsiaTheme="minorEastAsia" w:hAnsiTheme="minorEastAsia"/>
                <w:sz w:val="24"/>
                <w:szCs w:val="24"/>
              </w:rPr>
              <w:t>.00°</w:t>
            </w:r>
          </w:p>
        </w:tc>
      </w:tr>
    </w:tbl>
    <w:p w:rsidR="00D206CE" w:rsidRPr="00C118E7" w:rsidRDefault="00D206CE" w:rsidP="00D206CE">
      <w:pPr>
        <w:spacing w:line="360" w:lineRule="auto"/>
        <w:rPr>
          <w:rFonts w:asciiTheme="minorEastAsia" w:eastAsiaTheme="minorEastAsia" w:hAnsiTheme="minorEastAsia"/>
          <w:sz w:val="24"/>
          <w:szCs w:val="24"/>
        </w:rPr>
      </w:pPr>
      <w:r w:rsidRPr="00C118E7">
        <w:rPr>
          <w:rFonts w:asciiTheme="minorEastAsia" w:eastAsiaTheme="minorEastAsia" w:hAnsiTheme="minorEastAsia" w:hint="eastAsia"/>
          <w:sz w:val="24"/>
          <w:szCs w:val="24"/>
        </w:rPr>
        <w:t>7</w:t>
      </w:r>
      <w:r w:rsidRPr="00C118E7">
        <w:rPr>
          <w:rFonts w:asciiTheme="minorEastAsia" w:eastAsiaTheme="minorEastAsia" w:hAnsiTheme="minorEastAsia"/>
          <w:sz w:val="24"/>
          <w:szCs w:val="24"/>
        </w:rPr>
        <w:t>.2.5.5 胸椎第一节最小旋转角度：假人受冲击的过程中，胸椎第一节最小的旋转角度</w:t>
      </w:r>
      <w:r w:rsidRPr="00C118E7">
        <w:rPr>
          <w:rFonts w:asciiTheme="minorEastAsia" w:eastAsiaTheme="minorEastAsia" w:hAnsiTheme="minorEastAsia"/>
          <w:sz w:val="24"/>
          <w:szCs w:val="24"/>
        </w:rPr>
        <w:object w:dxaOrig="620" w:dyaOrig="340">
          <v:shape id="_x0000_i1075" type="#_x0000_t75" style="width:30.75pt;height:17.25pt" o:ole="">
            <v:imagedata r:id="rId38" o:title=""/>
          </v:shape>
          <o:OLEObject Type="Embed" ProgID="Equation.3" ShapeID="_x0000_i1075" DrawAspect="Content" ObjectID="_1782805635" r:id="rId106"/>
        </w:object>
      </w:r>
      <w:r w:rsidRPr="00C118E7">
        <w:rPr>
          <w:rFonts w:asciiTheme="minorEastAsia" w:eastAsiaTheme="minorEastAsia" w:hAnsiTheme="minorEastAsia"/>
          <w:sz w:val="24"/>
          <w:szCs w:val="24"/>
        </w:rPr>
        <w:t>，°，其运动过程需满足表</w:t>
      </w:r>
      <w:r w:rsidRPr="00C118E7">
        <w:rPr>
          <w:rFonts w:asciiTheme="minorEastAsia" w:eastAsiaTheme="minorEastAsia" w:hAnsiTheme="minorEastAsia" w:hint="eastAsia"/>
          <w:sz w:val="24"/>
          <w:szCs w:val="24"/>
        </w:rPr>
        <w:t>6要求</w:t>
      </w:r>
      <w:r w:rsidRPr="00C118E7">
        <w:rPr>
          <w:rFonts w:asciiTheme="minorEastAsia" w:eastAsiaTheme="minorEastAsia" w:hAnsiTheme="minorEastAsia"/>
          <w:sz w:val="24"/>
          <w:szCs w:val="24"/>
        </w:rPr>
        <w:t>。</w:t>
      </w:r>
    </w:p>
    <w:p w:rsidR="00D206CE" w:rsidRPr="002B20AD" w:rsidRDefault="00D206CE" w:rsidP="00D206CE">
      <w:pPr>
        <w:spacing w:line="360" w:lineRule="auto"/>
        <w:jc w:val="center"/>
        <w:rPr>
          <w:rFonts w:ascii="黑体" w:eastAsia="黑体" w:hAnsi="黑体"/>
          <w:szCs w:val="21"/>
        </w:rPr>
      </w:pPr>
      <w:r w:rsidRPr="002B20AD">
        <w:rPr>
          <w:rFonts w:ascii="黑体" w:eastAsia="黑体" w:hAnsi="黑体"/>
          <w:szCs w:val="21"/>
        </w:rPr>
        <w:t>表</w:t>
      </w:r>
      <w:r w:rsidRPr="002B20AD">
        <w:rPr>
          <w:rFonts w:ascii="黑体" w:eastAsia="黑体" w:hAnsi="黑体" w:hint="eastAsia"/>
          <w:szCs w:val="21"/>
        </w:rPr>
        <w:t>6</w:t>
      </w:r>
      <w:r w:rsidRPr="002B20AD">
        <w:rPr>
          <w:rFonts w:ascii="黑体" w:eastAsia="黑体" w:hAnsi="黑体"/>
          <w:szCs w:val="21"/>
        </w:rPr>
        <w:t xml:space="preserve"> 胸椎第一节运动过程要求表</w:t>
      </w:r>
    </w:p>
    <w:tbl>
      <w:tblPr>
        <w:tblW w:w="5078" w:type="dxa"/>
        <w:jc w:val="center"/>
        <w:tblLook w:val="0000" w:firstRow="0" w:lastRow="0" w:firstColumn="0" w:lastColumn="0" w:noHBand="0" w:noVBand="0"/>
      </w:tblPr>
      <w:tblGrid>
        <w:gridCol w:w="2682"/>
        <w:gridCol w:w="2396"/>
      </w:tblGrid>
      <w:tr w:rsidR="00D206CE" w:rsidRPr="00C118E7" w:rsidTr="00D206CE">
        <w:trPr>
          <w:trHeight w:val="285"/>
          <w:jc w:val="center"/>
        </w:trPr>
        <w:tc>
          <w:tcPr>
            <w:tcW w:w="26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bCs/>
                <w:sz w:val="24"/>
                <w:szCs w:val="24"/>
              </w:rPr>
            </w:pPr>
            <w:r w:rsidRPr="00C118E7">
              <w:rPr>
                <w:rFonts w:asciiTheme="minorEastAsia" w:eastAsiaTheme="minorEastAsia" w:hAnsiTheme="minorEastAsia"/>
                <w:bCs/>
                <w:sz w:val="24"/>
                <w:szCs w:val="24"/>
              </w:rPr>
              <w:t>运动时刻</w:t>
            </w:r>
          </w:p>
        </w:tc>
        <w:tc>
          <w:tcPr>
            <w:tcW w:w="2396" w:type="dxa"/>
            <w:tcBorders>
              <w:top w:val="single" w:sz="4" w:space="0" w:color="auto"/>
              <w:left w:val="nil"/>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bCs/>
                <w:sz w:val="24"/>
                <w:szCs w:val="24"/>
              </w:rPr>
            </w:pPr>
            <w:r w:rsidRPr="00C118E7">
              <w:rPr>
                <w:rFonts w:asciiTheme="minorEastAsia" w:eastAsiaTheme="minorEastAsia" w:hAnsiTheme="minorEastAsia"/>
                <w:bCs/>
                <w:sz w:val="24"/>
                <w:szCs w:val="24"/>
              </w:rPr>
              <w:t>第一节胸椎旋转角度</w:t>
            </w:r>
          </w:p>
        </w:tc>
      </w:tr>
      <w:tr w:rsidR="00D206CE" w:rsidRPr="00C118E7" w:rsidTr="00D206CE">
        <w:trPr>
          <w:trHeight w:val="285"/>
          <w:jc w:val="center"/>
        </w:trPr>
        <w:tc>
          <w:tcPr>
            <w:tcW w:w="2682" w:type="dxa"/>
            <w:tcBorders>
              <w:top w:val="nil"/>
              <w:left w:val="single" w:sz="4" w:space="0" w:color="auto"/>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≥0.0ms</w:t>
            </w:r>
          </w:p>
        </w:tc>
        <w:tc>
          <w:tcPr>
            <w:tcW w:w="2396" w:type="dxa"/>
            <w:tcBorders>
              <w:top w:val="nil"/>
              <w:left w:val="nil"/>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≥-19.00°</w:t>
            </w:r>
          </w:p>
        </w:tc>
      </w:tr>
      <w:tr w:rsidR="00D206CE" w:rsidRPr="00C118E7" w:rsidTr="00D206CE">
        <w:trPr>
          <w:trHeight w:val="285"/>
          <w:jc w:val="center"/>
        </w:trPr>
        <w:tc>
          <w:tcPr>
            <w:tcW w:w="2682" w:type="dxa"/>
            <w:tcBorders>
              <w:top w:val="nil"/>
              <w:left w:val="single" w:sz="4" w:space="0" w:color="auto"/>
              <w:bottom w:val="single" w:sz="4" w:space="0" w:color="auto"/>
              <w:right w:val="single" w:sz="4" w:space="0" w:color="auto"/>
            </w:tcBorders>
            <w:shd w:val="clear" w:color="auto" w:fill="auto"/>
            <w:noWrap/>
            <w:vAlign w:val="center"/>
          </w:tcPr>
          <w:p w:rsidR="00D206CE" w:rsidRPr="00C118E7" w:rsidRDefault="00D206CE" w:rsidP="00E60D2B">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73.0ms</w:t>
            </w:r>
            <w:r w:rsidR="00E60D2B" w:rsidRPr="00E60D2B">
              <w:rPr>
                <w:rFonts w:eastAsiaTheme="minorEastAsia"/>
                <w:sz w:val="24"/>
                <w:szCs w:val="24"/>
              </w:rPr>
              <w:t>~</w:t>
            </w:r>
            <w:r w:rsidRPr="00C118E7">
              <w:rPr>
                <w:rFonts w:asciiTheme="minorEastAsia" w:eastAsiaTheme="minorEastAsia" w:hAnsiTheme="minorEastAsia"/>
                <w:sz w:val="24"/>
                <w:szCs w:val="24"/>
              </w:rPr>
              <w:t>78.0ms</w:t>
            </w:r>
          </w:p>
        </w:tc>
        <w:tc>
          <w:tcPr>
            <w:tcW w:w="2396" w:type="dxa"/>
            <w:tcBorders>
              <w:top w:val="nil"/>
              <w:left w:val="nil"/>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≤-16.50°</w:t>
            </w:r>
          </w:p>
        </w:tc>
      </w:tr>
    </w:tbl>
    <w:p w:rsidR="00D206CE" w:rsidRPr="00C118E7" w:rsidRDefault="00D206CE" w:rsidP="00D206CE">
      <w:pPr>
        <w:spacing w:line="360" w:lineRule="auto"/>
        <w:rPr>
          <w:rFonts w:asciiTheme="minorEastAsia" w:eastAsiaTheme="minorEastAsia" w:hAnsiTheme="minorEastAsia"/>
          <w:sz w:val="24"/>
          <w:szCs w:val="24"/>
        </w:rPr>
      </w:pPr>
      <w:r w:rsidRPr="00C118E7">
        <w:rPr>
          <w:rFonts w:asciiTheme="minorEastAsia" w:eastAsiaTheme="minorEastAsia" w:hAnsiTheme="minorEastAsia" w:hint="eastAsia"/>
          <w:sz w:val="24"/>
          <w:szCs w:val="24"/>
        </w:rPr>
        <w:t>7</w:t>
      </w:r>
      <w:r w:rsidRPr="00C118E7">
        <w:rPr>
          <w:rFonts w:asciiTheme="minorEastAsia" w:eastAsiaTheme="minorEastAsia" w:hAnsiTheme="minorEastAsia"/>
          <w:sz w:val="24"/>
          <w:szCs w:val="24"/>
        </w:rPr>
        <w:t>.2.5.6头部旋转角度通道：假人受冲击的过程中，头部的旋转角度</w:t>
      </w:r>
      <w:r w:rsidRPr="00C118E7">
        <w:rPr>
          <w:rFonts w:asciiTheme="minorEastAsia" w:eastAsiaTheme="minorEastAsia" w:hAnsiTheme="minorEastAsia"/>
          <w:sz w:val="24"/>
          <w:szCs w:val="24"/>
        </w:rPr>
        <w:object w:dxaOrig="499" w:dyaOrig="360">
          <v:shape id="_x0000_i1076" type="#_x0000_t75" style="width:24.75pt;height:18pt" o:ole="">
            <v:imagedata r:id="rId42" o:title=""/>
          </v:shape>
          <o:OLEObject Type="Embed" ProgID="Equation.3" ShapeID="_x0000_i1076" DrawAspect="Content" ObjectID="_1782805636" r:id="rId107"/>
        </w:object>
      </w:r>
      <w:r w:rsidRPr="00C118E7">
        <w:rPr>
          <w:rFonts w:asciiTheme="minorEastAsia" w:eastAsiaTheme="minorEastAsia" w:hAnsiTheme="minorEastAsia"/>
          <w:sz w:val="24"/>
          <w:szCs w:val="24"/>
        </w:rPr>
        <w:t>，°，其运动过程需</w:t>
      </w:r>
      <w:r w:rsidRPr="00C118E7">
        <w:rPr>
          <w:rFonts w:asciiTheme="minorEastAsia" w:eastAsiaTheme="minorEastAsia" w:hAnsiTheme="minorEastAsia"/>
          <w:sz w:val="24"/>
          <w:szCs w:val="24"/>
        </w:rPr>
        <w:lastRenderedPageBreak/>
        <w:t>满足表</w:t>
      </w:r>
      <w:r w:rsidRPr="00C118E7">
        <w:rPr>
          <w:rFonts w:asciiTheme="minorEastAsia" w:eastAsiaTheme="minorEastAsia" w:hAnsiTheme="minorEastAsia" w:hint="eastAsia"/>
          <w:sz w:val="24"/>
          <w:szCs w:val="24"/>
        </w:rPr>
        <w:t>7要求</w:t>
      </w:r>
      <w:r w:rsidRPr="00C118E7">
        <w:rPr>
          <w:rFonts w:asciiTheme="minorEastAsia" w:eastAsiaTheme="minorEastAsia" w:hAnsiTheme="minorEastAsia"/>
          <w:sz w:val="24"/>
          <w:szCs w:val="24"/>
        </w:rPr>
        <w:t>。</w:t>
      </w:r>
    </w:p>
    <w:p w:rsidR="00D206CE" w:rsidRPr="002B20AD" w:rsidRDefault="00D206CE" w:rsidP="00D206CE">
      <w:pPr>
        <w:spacing w:line="360" w:lineRule="auto"/>
        <w:jc w:val="center"/>
        <w:rPr>
          <w:rFonts w:ascii="黑体" w:eastAsia="黑体" w:hAnsi="黑体"/>
          <w:szCs w:val="21"/>
        </w:rPr>
      </w:pPr>
      <w:r w:rsidRPr="002B20AD">
        <w:rPr>
          <w:rFonts w:ascii="黑体" w:eastAsia="黑体" w:hAnsi="黑体"/>
          <w:szCs w:val="21"/>
        </w:rPr>
        <w:t>表</w:t>
      </w:r>
      <w:r w:rsidRPr="002B20AD">
        <w:rPr>
          <w:rFonts w:ascii="黑体" w:eastAsia="黑体" w:hAnsi="黑体" w:hint="eastAsia"/>
          <w:szCs w:val="21"/>
        </w:rPr>
        <w:t>7</w:t>
      </w:r>
      <w:r w:rsidRPr="002B20AD">
        <w:rPr>
          <w:rFonts w:ascii="黑体" w:eastAsia="黑体" w:hAnsi="黑体"/>
          <w:szCs w:val="21"/>
        </w:rPr>
        <w:t xml:space="preserve"> 头部运动过程要求表</w:t>
      </w:r>
    </w:p>
    <w:tbl>
      <w:tblPr>
        <w:tblW w:w="5078" w:type="dxa"/>
        <w:jc w:val="center"/>
        <w:tblLook w:val="0000" w:firstRow="0" w:lastRow="0" w:firstColumn="0" w:lastColumn="0" w:noHBand="0" w:noVBand="0"/>
      </w:tblPr>
      <w:tblGrid>
        <w:gridCol w:w="2682"/>
        <w:gridCol w:w="2396"/>
      </w:tblGrid>
      <w:tr w:rsidR="00D206CE" w:rsidRPr="00C118E7" w:rsidTr="00D206CE">
        <w:trPr>
          <w:trHeight w:val="285"/>
          <w:jc w:val="center"/>
        </w:trPr>
        <w:tc>
          <w:tcPr>
            <w:tcW w:w="26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bCs/>
                <w:sz w:val="24"/>
                <w:szCs w:val="24"/>
              </w:rPr>
            </w:pPr>
            <w:r w:rsidRPr="00C118E7">
              <w:rPr>
                <w:rFonts w:asciiTheme="minorEastAsia" w:eastAsiaTheme="minorEastAsia" w:hAnsiTheme="minorEastAsia"/>
                <w:bCs/>
                <w:sz w:val="24"/>
                <w:szCs w:val="24"/>
              </w:rPr>
              <w:t>运动时刻</w:t>
            </w:r>
          </w:p>
        </w:tc>
        <w:tc>
          <w:tcPr>
            <w:tcW w:w="2396" w:type="dxa"/>
            <w:tcBorders>
              <w:top w:val="single" w:sz="4" w:space="0" w:color="auto"/>
              <w:left w:val="nil"/>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bCs/>
                <w:sz w:val="24"/>
                <w:szCs w:val="24"/>
              </w:rPr>
            </w:pPr>
            <w:r w:rsidRPr="00C118E7">
              <w:rPr>
                <w:rFonts w:asciiTheme="minorEastAsia" w:eastAsiaTheme="minorEastAsia" w:hAnsiTheme="minorEastAsia"/>
                <w:bCs/>
                <w:sz w:val="24"/>
                <w:szCs w:val="24"/>
              </w:rPr>
              <w:t>头部旋转角度</w:t>
            </w:r>
          </w:p>
        </w:tc>
      </w:tr>
      <w:tr w:rsidR="00D206CE" w:rsidRPr="00C118E7" w:rsidTr="00D206CE">
        <w:trPr>
          <w:trHeight w:val="285"/>
          <w:jc w:val="center"/>
        </w:trPr>
        <w:tc>
          <w:tcPr>
            <w:tcW w:w="2682" w:type="dxa"/>
            <w:tcBorders>
              <w:top w:val="nil"/>
              <w:left w:val="single" w:sz="4" w:space="0" w:color="auto"/>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100.0ms~190.0ms</w:t>
            </w:r>
          </w:p>
        </w:tc>
        <w:tc>
          <w:tcPr>
            <w:tcW w:w="2396" w:type="dxa"/>
            <w:tcBorders>
              <w:top w:val="nil"/>
              <w:left w:val="nil"/>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≥-41.00°</w:t>
            </w:r>
          </w:p>
        </w:tc>
      </w:tr>
      <w:tr w:rsidR="00D206CE" w:rsidRPr="00C118E7" w:rsidTr="00D206CE">
        <w:trPr>
          <w:trHeight w:val="285"/>
          <w:jc w:val="center"/>
        </w:trPr>
        <w:tc>
          <w:tcPr>
            <w:tcW w:w="2682" w:type="dxa"/>
            <w:tcBorders>
              <w:top w:val="nil"/>
              <w:left w:val="single" w:sz="4" w:space="0" w:color="auto"/>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100.0ms~110.0ms</w:t>
            </w:r>
          </w:p>
        </w:tc>
        <w:tc>
          <w:tcPr>
            <w:tcW w:w="2396" w:type="dxa"/>
            <w:tcBorders>
              <w:top w:val="nil"/>
              <w:left w:val="nil"/>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≤-25.00°</w:t>
            </w:r>
          </w:p>
        </w:tc>
      </w:tr>
      <w:tr w:rsidR="00D206CE" w:rsidRPr="00C118E7" w:rsidTr="00D206CE">
        <w:trPr>
          <w:trHeight w:val="285"/>
          <w:jc w:val="center"/>
        </w:trPr>
        <w:tc>
          <w:tcPr>
            <w:tcW w:w="2682" w:type="dxa"/>
            <w:tcBorders>
              <w:top w:val="nil"/>
              <w:left w:val="single" w:sz="4" w:space="0" w:color="auto"/>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170.0ms~190.0ms</w:t>
            </w:r>
          </w:p>
        </w:tc>
        <w:tc>
          <w:tcPr>
            <w:tcW w:w="2396" w:type="dxa"/>
            <w:tcBorders>
              <w:top w:val="nil"/>
              <w:left w:val="nil"/>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≤-25.00°</w:t>
            </w:r>
          </w:p>
        </w:tc>
      </w:tr>
    </w:tbl>
    <w:p w:rsidR="00D206CE" w:rsidRPr="00136945" w:rsidRDefault="00D206CE" w:rsidP="00D206CE">
      <w:pPr>
        <w:spacing w:line="360" w:lineRule="auto"/>
        <w:ind w:right="18"/>
        <w:jc w:val="center"/>
      </w:pPr>
      <w:r w:rsidRPr="00136945">
        <w:object w:dxaOrig="499" w:dyaOrig="360">
          <v:shape id="_x0000_i1077" type="#_x0000_t75" style="width:24.75pt;height:18pt" o:ole="">
            <v:imagedata r:id="rId108" o:title=""/>
          </v:shape>
          <o:OLEObject Type="Embed" ProgID="Equation.3" ShapeID="_x0000_i1077" DrawAspect="Content" ObjectID="_1782805637" r:id="rId109"/>
        </w:object>
      </w:r>
      <w:r w:rsidRPr="00136945">
        <w:t>=</w:t>
      </w:r>
      <w:r w:rsidRPr="00136945">
        <w:object w:dxaOrig="400" w:dyaOrig="360">
          <v:shape id="_x0000_i1078" type="#_x0000_t75" style="width:20.25pt;height:18pt" o:ole="">
            <v:imagedata r:id="rId110" o:title=""/>
          </v:shape>
          <o:OLEObject Type="Embed" ProgID="Equation.3" ShapeID="_x0000_i1078" DrawAspect="Content" ObjectID="_1782805638" r:id="rId111"/>
        </w:object>
      </w:r>
      <w:r w:rsidRPr="00136945">
        <w:t>+</w:t>
      </w:r>
      <w:r w:rsidRPr="00136945">
        <w:object w:dxaOrig="480" w:dyaOrig="340">
          <v:shape id="_x0000_i1079" type="#_x0000_t75" style="width:24pt;height:17.25pt" o:ole="">
            <v:imagedata r:id="rId112" o:title=""/>
          </v:shape>
          <o:OLEObject Type="Embed" ProgID="Equation.3" ShapeID="_x0000_i1079" DrawAspect="Content" ObjectID="_1782805639" r:id="rId113"/>
        </w:object>
      </w:r>
    </w:p>
    <w:p w:rsidR="00D206CE" w:rsidRPr="00136945" w:rsidRDefault="00D206CE" w:rsidP="00D206CE">
      <w:pPr>
        <w:spacing w:line="360" w:lineRule="auto"/>
      </w:pPr>
      <w:r w:rsidRPr="00136945">
        <w:rPr>
          <w:rFonts w:hAnsi="宋体"/>
        </w:rPr>
        <w:t>式中：</w:t>
      </w:r>
      <w:r w:rsidRPr="00136945">
        <w:tab/>
      </w:r>
      <w:r w:rsidRPr="00136945">
        <w:object w:dxaOrig="499" w:dyaOrig="360">
          <v:shape id="_x0000_i1080" type="#_x0000_t75" style="width:24.75pt;height:18pt" o:ole="">
            <v:imagedata r:id="rId114" o:title=""/>
          </v:shape>
          <o:OLEObject Type="Embed" ProgID="Equation.3" ShapeID="_x0000_i1080" DrawAspect="Content" ObjectID="_1782805640" r:id="rId115"/>
        </w:object>
      </w:r>
      <w:r w:rsidRPr="00136945">
        <w:t>——</w:t>
      </w:r>
      <w:r w:rsidRPr="00136945">
        <w:rPr>
          <w:rFonts w:hAnsi="宋体"/>
        </w:rPr>
        <w:t>头部旋转角度，</w:t>
      </w:r>
      <w:r w:rsidRPr="00136945">
        <w:t>°</w:t>
      </w:r>
      <w:r w:rsidRPr="00136945">
        <w:rPr>
          <w:rFonts w:hAnsi="宋体"/>
        </w:rPr>
        <w:t>；</w:t>
      </w:r>
    </w:p>
    <w:p w:rsidR="00D206CE" w:rsidRPr="00136945" w:rsidRDefault="00D206CE" w:rsidP="00D206CE">
      <w:pPr>
        <w:spacing w:line="360" w:lineRule="auto"/>
      </w:pPr>
      <w:r w:rsidRPr="00136945">
        <w:tab/>
      </w:r>
      <w:r w:rsidRPr="00136945">
        <w:tab/>
      </w:r>
      <w:r w:rsidRPr="00136945">
        <w:object w:dxaOrig="400" w:dyaOrig="360">
          <v:shape id="_x0000_i1081" type="#_x0000_t75" style="width:20.25pt;height:18pt" o:ole="">
            <v:imagedata r:id="rId116" o:title=""/>
          </v:shape>
          <o:OLEObject Type="Embed" ProgID="Equation.3" ShapeID="_x0000_i1081" DrawAspect="Content" ObjectID="_1782805641" r:id="rId117"/>
        </w:object>
      </w:r>
      <w:r w:rsidRPr="00136945">
        <w:t>——</w:t>
      </w:r>
      <w:r w:rsidRPr="00136945">
        <w:rPr>
          <w:rFonts w:hAnsi="宋体"/>
        </w:rPr>
        <w:t>头部和颈部链接处旋转角度，</w:t>
      </w:r>
      <w:r w:rsidRPr="00136945">
        <w:t>°</w:t>
      </w:r>
      <w:r w:rsidRPr="00136945">
        <w:rPr>
          <w:rFonts w:hAnsi="宋体"/>
        </w:rPr>
        <w:t>；</w:t>
      </w:r>
    </w:p>
    <w:p w:rsidR="00D206CE" w:rsidRPr="00136945" w:rsidRDefault="00D206CE" w:rsidP="00D206CE">
      <w:pPr>
        <w:spacing w:line="360" w:lineRule="auto"/>
      </w:pPr>
      <w:r w:rsidRPr="00136945">
        <w:tab/>
      </w:r>
      <w:r w:rsidRPr="00136945">
        <w:tab/>
      </w:r>
      <w:r w:rsidRPr="00136945">
        <w:object w:dxaOrig="480" w:dyaOrig="340">
          <v:shape id="_x0000_i1082" type="#_x0000_t75" style="width:24pt;height:17.25pt" o:ole="">
            <v:imagedata r:id="rId118" o:title=""/>
          </v:shape>
          <o:OLEObject Type="Embed" ProgID="Equation.3" ShapeID="_x0000_i1082" DrawAspect="Content" ObjectID="_1782805642" r:id="rId119"/>
        </w:object>
      </w:r>
      <w:r w:rsidRPr="00136945">
        <w:t>——</w:t>
      </w:r>
      <w:r w:rsidRPr="00136945">
        <w:rPr>
          <w:rFonts w:hAnsi="宋体"/>
        </w:rPr>
        <w:t>颈部和脊椎链接处旋转角度，</w:t>
      </w:r>
      <w:r w:rsidRPr="00136945">
        <w:t>°</w:t>
      </w:r>
      <w:r w:rsidRPr="00136945">
        <w:rPr>
          <w:rFonts w:hAnsi="宋体"/>
        </w:rPr>
        <w:t>。</w:t>
      </w:r>
    </w:p>
    <w:p w:rsidR="00D206CE" w:rsidRPr="00C118E7" w:rsidRDefault="00D206CE" w:rsidP="00D206CE">
      <w:pPr>
        <w:spacing w:line="360" w:lineRule="auto"/>
        <w:rPr>
          <w:rFonts w:asciiTheme="minorEastAsia" w:eastAsiaTheme="minorEastAsia" w:hAnsiTheme="minorEastAsia"/>
          <w:sz w:val="24"/>
          <w:szCs w:val="24"/>
        </w:rPr>
      </w:pPr>
      <w:r w:rsidRPr="00C118E7">
        <w:rPr>
          <w:rFonts w:asciiTheme="minorEastAsia" w:eastAsiaTheme="minorEastAsia" w:hAnsiTheme="minorEastAsia" w:hint="eastAsia"/>
          <w:sz w:val="24"/>
          <w:szCs w:val="24"/>
        </w:rPr>
        <w:t>7</w:t>
      </w:r>
      <w:r w:rsidRPr="00C118E7">
        <w:rPr>
          <w:rFonts w:asciiTheme="minorEastAsia" w:eastAsiaTheme="minorEastAsia" w:hAnsiTheme="minorEastAsia"/>
          <w:sz w:val="24"/>
          <w:szCs w:val="24"/>
        </w:rPr>
        <w:t>.2.5.7胸椎旋转角度通道：假人受冲击的过程中，胸椎的旋转角度</w:t>
      </w:r>
      <w:r w:rsidRPr="00C118E7">
        <w:rPr>
          <w:rFonts w:asciiTheme="minorEastAsia" w:eastAsiaTheme="minorEastAsia" w:hAnsiTheme="minorEastAsia"/>
          <w:sz w:val="24"/>
          <w:szCs w:val="24"/>
        </w:rPr>
        <w:object w:dxaOrig="700" w:dyaOrig="360">
          <v:shape id="_x0000_i1083" type="#_x0000_t75" style="width:35.25pt;height:18pt" o:ole="">
            <v:imagedata r:id="rId44" o:title=""/>
          </v:shape>
          <o:OLEObject Type="Embed" ProgID="Equation.3" ShapeID="_x0000_i1083" DrawAspect="Content" ObjectID="_1782805643" r:id="rId120"/>
        </w:object>
      </w:r>
      <w:r w:rsidRPr="00C118E7">
        <w:rPr>
          <w:rFonts w:asciiTheme="minorEastAsia" w:eastAsiaTheme="minorEastAsia" w:hAnsiTheme="minorEastAsia"/>
          <w:sz w:val="24"/>
          <w:szCs w:val="24"/>
        </w:rPr>
        <w:t>，°，其运动过程需满足表</w:t>
      </w:r>
      <w:r w:rsidRPr="00C118E7">
        <w:rPr>
          <w:rFonts w:asciiTheme="minorEastAsia" w:eastAsiaTheme="minorEastAsia" w:hAnsiTheme="minorEastAsia" w:hint="eastAsia"/>
          <w:sz w:val="24"/>
          <w:szCs w:val="24"/>
        </w:rPr>
        <w:t>8要求</w:t>
      </w:r>
      <w:r w:rsidRPr="00C118E7">
        <w:rPr>
          <w:rFonts w:asciiTheme="minorEastAsia" w:eastAsiaTheme="minorEastAsia" w:hAnsiTheme="minorEastAsia"/>
          <w:sz w:val="24"/>
          <w:szCs w:val="24"/>
        </w:rPr>
        <w:t>。</w:t>
      </w:r>
    </w:p>
    <w:p w:rsidR="00D206CE" w:rsidRPr="002B20AD" w:rsidRDefault="00D206CE" w:rsidP="00D206CE">
      <w:pPr>
        <w:spacing w:line="360" w:lineRule="auto"/>
        <w:jc w:val="center"/>
        <w:rPr>
          <w:rFonts w:ascii="黑体" w:eastAsia="黑体" w:hAnsi="黑体"/>
          <w:szCs w:val="21"/>
        </w:rPr>
      </w:pPr>
      <w:r w:rsidRPr="002B20AD">
        <w:rPr>
          <w:rFonts w:ascii="黑体" w:eastAsia="黑体" w:hAnsi="黑体"/>
          <w:szCs w:val="21"/>
        </w:rPr>
        <w:t>表</w:t>
      </w:r>
      <w:r w:rsidRPr="002B20AD">
        <w:rPr>
          <w:rFonts w:ascii="黑体" w:eastAsia="黑体" w:hAnsi="黑体" w:hint="eastAsia"/>
          <w:szCs w:val="21"/>
        </w:rPr>
        <w:t>8</w:t>
      </w:r>
      <w:r w:rsidRPr="002B20AD">
        <w:rPr>
          <w:rFonts w:ascii="黑体" w:eastAsia="黑体" w:hAnsi="黑体"/>
          <w:szCs w:val="21"/>
        </w:rPr>
        <w:t xml:space="preserve"> 胸椎运动过程要求表</w:t>
      </w:r>
    </w:p>
    <w:tbl>
      <w:tblPr>
        <w:tblW w:w="5078" w:type="dxa"/>
        <w:jc w:val="center"/>
        <w:tblLook w:val="0000" w:firstRow="0" w:lastRow="0" w:firstColumn="0" w:lastColumn="0" w:noHBand="0" w:noVBand="0"/>
      </w:tblPr>
      <w:tblGrid>
        <w:gridCol w:w="2682"/>
        <w:gridCol w:w="2396"/>
      </w:tblGrid>
      <w:tr w:rsidR="00D206CE" w:rsidRPr="00C118E7" w:rsidTr="00D206CE">
        <w:trPr>
          <w:trHeight w:val="285"/>
          <w:jc w:val="center"/>
        </w:trPr>
        <w:tc>
          <w:tcPr>
            <w:tcW w:w="26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bCs/>
                <w:sz w:val="24"/>
                <w:szCs w:val="24"/>
              </w:rPr>
            </w:pPr>
            <w:r w:rsidRPr="00C118E7">
              <w:rPr>
                <w:rFonts w:asciiTheme="minorEastAsia" w:eastAsiaTheme="minorEastAsia" w:hAnsiTheme="minorEastAsia"/>
                <w:bCs/>
                <w:sz w:val="24"/>
                <w:szCs w:val="24"/>
              </w:rPr>
              <w:t>运动时刻</w:t>
            </w:r>
          </w:p>
        </w:tc>
        <w:tc>
          <w:tcPr>
            <w:tcW w:w="2396" w:type="dxa"/>
            <w:tcBorders>
              <w:top w:val="single" w:sz="4" w:space="0" w:color="auto"/>
              <w:left w:val="nil"/>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bCs/>
                <w:sz w:val="24"/>
                <w:szCs w:val="24"/>
              </w:rPr>
            </w:pPr>
            <w:r w:rsidRPr="00C118E7">
              <w:rPr>
                <w:rFonts w:asciiTheme="minorEastAsia" w:eastAsiaTheme="minorEastAsia" w:hAnsiTheme="minorEastAsia"/>
                <w:bCs/>
                <w:sz w:val="24"/>
                <w:szCs w:val="24"/>
              </w:rPr>
              <w:t>胸椎旋转角度</w:t>
            </w:r>
          </w:p>
        </w:tc>
      </w:tr>
      <w:tr w:rsidR="00D206CE" w:rsidRPr="00C118E7" w:rsidTr="00D206CE">
        <w:trPr>
          <w:trHeight w:val="285"/>
          <w:jc w:val="center"/>
        </w:trPr>
        <w:tc>
          <w:tcPr>
            <w:tcW w:w="2682" w:type="dxa"/>
            <w:tcBorders>
              <w:top w:val="nil"/>
              <w:left w:val="single" w:sz="4" w:space="0" w:color="auto"/>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≥0.0ms</w:t>
            </w:r>
          </w:p>
        </w:tc>
        <w:tc>
          <w:tcPr>
            <w:tcW w:w="2396" w:type="dxa"/>
            <w:tcBorders>
              <w:top w:val="nil"/>
              <w:left w:val="nil"/>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≥-21.00°</w:t>
            </w:r>
          </w:p>
        </w:tc>
      </w:tr>
      <w:tr w:rsidR="00D206CE" w:rsidRPr="00C118E7" w:rsidTr="00D206CE">
        <w:trPr>
          <w:trHeight w:val="285"/>
          <w:jc w:val="center"/>
        </w:trPr>
        <w:tc>
          <w:tcPr>
            <w:tcW w:w="2682" w:type="dxa"/>
            <w:tcBorders>
              <w:top w:val="nil"/>
              <w:left w:val="single" w:sz="4" w:space="0" w:color="auto"/>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125.0ms~135.0ms</w:t>
            </w:r>
          </w:p>
        </w:tc>
        <w:tc>
          <w:tcPr>
            <w:tcW w:w="2396" w:type="dxa"/>
            <w:tcBorders>
              <w:top w:val="nil"/>
              <w:left w:val="nil"/>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≤-10.00°</w:t>
            </w:r>
          </w:p>
        </w:tc>
      </w:tr>
    </w:tbl>
    <w:p w:rsidR="00D206CE" w:rsidRPr="00136945" w:rsidRDefault="00D206CE" w:rsidP="00D206CE">
      <w:pPr>
        <w:spacing w:line="360" w:lineRule="auto"/>
        <w:ind w:right="18"/>
        <w:jc w:val="center"/>
      </w:pPr>
      <w:r w:rsidRPr="00136945">
        <w:rPr>
          <w:position w:val="-12"/>
        </w:rPr>
        <w:object w:dxaOrig="700" w:dyaOrig="360">
          <v:shape id="_x0000_i1084" type="#_x0000_t75" style="width:35.25pt;height:18pt" o:ole="">
            <v:imagedata r:id="rId121" o:title=""/>
          </v:shape>
          <o:OLEObject Type="Embed" ProgID="Equation.3" ShapeID="_x0000_i1084" DrawAspect="Content" ObjectID="_1782805644" r:id="rId122"/>
        </w:object>
      </w:r>
      <w:r w:rsidRPr="00136945">
        <w:t>=</w:t>
      </w:r>
      <w:r w:rsidRPr="00136945">
        <w:object w:dxaOrig="340" w:dyaOrig="340">
          <v:shape id="_x0000_i1085" type="#_x0000_t75" style="width:17.25pt;height:18.75pt" o:ole="">
            <v:imagedata r:id="rId123" o:title=""/>
          </v:shape>
          <o:OLEObject Type="Embed" ProgID="Equation.3" ShapeID="_x0000_i1085" DrawAspect="Content" ObjectID="_1782805645" r:id="rId124"/>
        </w:object>
      </w:r>
      <w:r w:rsidRPr="00136945">
        <w:t>+</w:t>
      </w:r>
      <w:r w:rsidRPr="00136945">
        <w:object w:dxaOrig="600" w:dyaOrig="380">
          <v:shape id="_x0000_i1086" type="#_x0000_t75" style="width:30pt;height:18.75pt" o:ole="">
            <v:imagedata r:id="rId125" o:title=""/>
          </v:shape>
          <o:OLEObject Type="Embed" ProgID="Equation.3" ShapeID="_x0000_i1086" DrawAspect="Content" ObjectID="_1782805646" r:id="rId126"/>
        </w:object>
      </w:r>
    </w:p>
    <w:p w:rsidR="00D206CE" w:rsidRPr="00136945" w:rsidRDefault="00D206CE" w:rsidP="00D206CE">
      <w:pPr>
        <w:spacing w:line="360" w:lineRule="auto"/>
      </w:pPr>
      <w:r w:rsidRPr="00136945">
        <w:rPr>
          <w:rFonts w:hAnsi="宋体"/>
        </w:rPr>
        <w:t>式中：</w:t>
      </w:r>
      <w:r w:rsidRPr="00136945">
        <w:tab/>
      </w:r>
      <w:r w:rsidRPr="00136945">
        <w:object w:dxaOrig="700" w:dyaOrig="360">
          <v:shape id="_x0000_i1087" type="#_x0000_t75" style="width:35.25pt;height:18pt" o:ole="">
            <v:imagedata r:id="rId127" o:title=""/>
          </v:shape>
          <o:OLEObject Type="Embed" ProgID="Equation.3" ShapeID="_x0000_i1087" DrawAspect="Content" ObjectID="_1782805647" r:id="rId128"/>
        </w:object>
      </w:r>
      <w:r w:rsidRPr="00136945">
        <w:t>——</w:t>
      </w:r>
      <w:r w:rsidRPr="00136945">
        <w:rPr>
          <w:rFonts w:hAnsi="宋体"/>
        </w:rPr>
        <w:t>胸椎旋转角度，</w:t>
      </w:r>
      <w:r w:rsidRPr="00136945">
        <w:t>°</w:t>
      </w:r>
      <w:r w:rsidRPr="00136945">
        <w:rPr>
          <w:rFonts w:hAnsi="宋体"/>
        </w:rPr>
        <w:t>；</w:t>
      </w:r>
    </w:p>
    <w:p w:rsidR="00D206CE" w:rsidRPr="00136945" w:rsidRDefault="00D206CE" w:rsidP="00D206CE">
      <w:pPr>
        <w:spacing w:line="360" w:lineRule="auto"/>
      </w:pPr>
      <w:r w:rsidRPr="00136945">
        <w:tab/>
      </w:r>
      <w:r w:rsidRPr="00136945">
        <w:tab/>
      </w:r>
      <w:r w:rsidRPr="00136945">
        <w:object w:dxaOrig="340" w:dyaOrig="340">
          <v:shape id="_x0000_i1088" type="#_x0000_t75" style="width:17.25pt;height:17.25pt" o:ole="">
            <v:imagedata r:id="rId123" o:title=""/>
          </v:shape>
          <o:OLEObject Type="Embed" ProgID="Equation.3" ShapeID="_x0000_i1088" DrawAspect="Content" ObjectID="_1782805648" r:id="rId129"/>
        </w:object>
      </w:r>
      <w:r w:rsidRPr="00136945">
        <w:t xml:space="preserve">  ——</w:t>
      </w:r>
      <w:r w:rsidRPr="00136945">
        <w:rPr>
          <w:rFonts w:hAnsi="宋体"/>
        </w:rPr>
        <w:t>第一节胸椎旋转角度，</w:t>
      </w:r>
      <w:r w:rsidRPr="00136945">
        <w:t>°</w:t>
      </w:r>
      <w:r w:rsidRPr="00136945">
        <w:rPr>
          <w:rFonts w:hAnsi="宋体"/>
        </w:rPr>
        <w:t>；</w:t>
      </w:r>
    </w:p>
    <w:p w:rsidR="00D206CE" w:rsidRPr="00136945" w:rsidRDefault="00D206CE" w:rsidP="00D206CE">
      <w:pPr>
        <w:spacing w:line="360" w:lineRule="auto"/>
      </w:pPr>
      <w:r w:rsidRPr="00136945">
        <w:tab/>
      </w:r>
      <w:r w:rsidRPr="00136945">
        <w:tab/>
      </w:r>
      <w:r w:rsidRPr="00136945">
        <w:object w:dxaOrig="600" w:dyaOrig="380">
          <v:shape id="_x0000_i1089" type="#_x0000_t75" style="width:30pt;height:18.75pt" o:ole="">
            <v:imagedata r:id="rId130" o:title=""/>
          </v:shape>
          <o:OLEObject Type="Embed" ProgID="Equation.3" ShapeID="_x0000_i1089" DrawAspect="Content" ObjectID="_1782805649" r:id="rId131"/>
        </w:object>
      </w:r>
      <w:r w:rsidRPr="00136945">
        <w:t>——</w:t>
      </w:r>
      <w:r w:rsidRPr="00136945">
        <w:rPr>
          <w:rFonts w:hAnsi="宋体"/>
        </w:rPr>
        <w:t>下脊椎旋转角度，</w:t>
      </w:r>
      <w:r w:rsidRPr="00136945">
        <w:t>°</w:t>
      </w:r>
      <w:r w:rsidRPr="00136945">
        <w:rPr>
          <w:rFonts w:hAnsi="宋体"/>
        </w:rPr>
        <w:t>。</w:t>
      </w:r>
    </w:p>
    <w:p w:rsidR="00D206CE" w:rsidRPr="00C118E7" w:rsidRDefault="00D206CE" w:rsidP="00D206CE">
      <w:pPr>
        <w:spacing w:line="360" w:lineRule="auto"/>
        <w:rPr>
          <w:rFonts w:asciiTheme="minorEastAsia" w:eastAsiaTheme="minorEastAsia" w:hAnsiTheme="minorEastAsia"/>
          <w:sz w:val="24"/>
          <w:szCs w:val="24"/>
        </w:rPr>
      </w:pPr>
      <w:r w:rsidRPr="00C118E7">
        <w:rPr>
          <w:rFonts w:asciiTheme="minorEastAsia" w:eastAsiaTheme="minorEastAsia" w:hAnsiTheme="minorEastAsia" w:hint="eastAsia"/>
          <w:sz w:val="24"/>
          <w:szCs w:val="24"/>
        </w:rPr>
        <w:t>7</w:t>
      </w:r>
      <w:r w:rsidRPr="00C118E7">
        <w:rPr>
          <w:rFonts w:asciiTheme="minorEastAsia" w:eastAsiaTheme="minorEastAsia" w:hAnsiTheme="minorEastAsia"/>
          <w:sz w:val="24"/>
          <w:szCs w:val="24"/>
        </w:rPr>
        <w:t>.2.5.8胸椎第一节加速度峰值：假人受冲击的过程中，胸椎第一节加速度</w:t>
      </w:r>
      <w:r w:rsidRPr="00C118E7">
        <w:rPr>
          <w:rFonts w:asciiTheme="minorEastAsia" w:eastAsiaTheme="minorEastAsia" w:hAnsiTheme="minorEastAsia"/>
          <w:sz w:val="24"/>
          <w:szCs w:val="24"/>
        </w:rPr>
        <w:object w:dxaOrig="360" w:dyaOrig="340">
          <v:shape id="_x0000_i1090" type="#_x0000_t75" style="width:18pt;height:17.25pt" o:ole="">
            <v:imagedata r:id="rId46" o:title=""/>
          </v:shape>
          <o:OLEObject Type="Embed" ProgID="Equation.3" ShapeID="_x0000_i1090" DrawAspect="Content" ObjectID="_1782805650" r:id="rId132"/>
        </w:object>
      </w:r>
      <w:r w:rsidRPr="00C118E7">
        <w:rPr>
          <w:rFonts w:asciiTheme="minorEastAsia" w:eastAsiaTheme="minorEastAsia" w:hAnsiTheme="minorEastAsia"/>
          <w:sz w:val="24"/>
          <w:szCs w:val="24"/>
        </w:rPr>
        <w:t>的峰值，</w:t>
      </w:r>
      <w:r w:rsidRPr="00C118E7">
        <w:rPr>
          <w:rFonts w:asciiTheme="minorEastAsia" w:eastAsiaTheme="minorEastAsia" w:hAnsiTheme="minorEastAsia"/>
          <w:sz w:val="24"/>
          <w:szCs w:val="24"/>
        </w:rPr>
        <w:object w:dxaOrig="580" w:dyaOrig="360">
          <v:shape id="_x0000_i1091" type="#_x0000_t75" style="width:29.25pt;height:18pt" o:ole="">
            <v:imagedata r:id="rId28" o:title=""/>
          </v:shape>
          <o:OLEObject Type="Embed" ProgID="Equation.3" ShapeID="_x0000_i1091" DrawAspect="Content" ObjectID="_1782805651" r:id="rId133"/>
        </w:object>
      </w:r>
      <w:r w:rsidRPr="00C118E7">
        <w:rPr>
          <w:rFonts w:asciiTheme="minorEastAsia" w:eastAsiaTheme="minorEastAsia" w:hAnsiTheme="minorEastAsia"/>
          <w:sz w:val="24"/>
          <w:szCs w:val="24"/>
        </w:rPr>
        <w:t>。</w:t>
      </w:r>
    </w:p>
    <w:p w:rsidR="00D206CE" w:rsidRPr="00C118E7" w:rsidRDefault="00D206CE" w:rsidP="00D206CE">
      <w:pPr>
        <w:spacing w:line="360" w:lineRule="auto"/>
        <w:rPr>
          <w:rFonts w:asciiTheme="minorEastAsia" w:eastAsiaTheme="minorEastAsia" w:hAnsiTheme="minorEastAsia"/>
          <w:sz w:val="24"/>
          <w:szCs w:val="24"/>
        </w:rPr>
      </w:pPr>
      <w:r w:rsidRPr="00C118E7">
        <w:rPr>
          <w:rFonts w:asciiTheme="minorEastAsia" w:eastAsiaTheme="minorEastAsia" w:hAnsiTheme="minorEastAsia" w:hint="eastAsia"/>
          <w:sz w:val="24"/>
          <w:szCs w:val="24"/>
        </w:rPr>
        <w:t>7</w:t>
      </w:r>
      <w:r w:rsidRPr="00C118E7">
        <w:rPr>
          <w:rFonts w:asciiTheme="minorEastAsia" w:eastAsiaTheme="minorEastAsia" w:hAnsiTheme="minorEastAsia"/>
          <w:sz w:val="24"/>
          <w:szCs w:val="24"/>
        </w:rPr>
        <w:t>.2.5.9胸椎第一节加速度峰值时刻：假人受冲击的过程中，胸椎第一节加速度为峰值的时刻</w:t>
      </w:r>
      <w:r w:rsidRPr="00C118E7">
        <w:rPr>
          <w:rFonts w:asciiTheme="minorEastAsia" w:eastAsiaTheme="minorEastAsia" w:hAnsiTheme="minorEastAsia"/>
          <w:sz w:val="24"/>
          <w:szCs w:val="24"/>
        </w:rPr>
        <w:object w:dxaOrig="300" w:dyaOrig="340">
          <v:shape id="_x0000_i1092" type="#_x0000_t75" style="width:15pt;height:17.25pt" o:ole="">
            <v:imagedata r:id="rId51" o:title=""/>
          </v:shape>
          <o:OLEObject Type="Embed" ProgID="Equation.3" ShapeID="_x0000_i1092" DrawAspect="Content" ObjectID="_1782805652" r:id="rId134"/>
        </w:object>
      </w:r>
      <w:r w:rsidRPr="00C118E7">
        <w:rPr>
          <w:rFonts w:asciiTheme="minorEastAsia" w:eastAsiaTheme="minorEastAsia" w:hAnsiTheme="minorEastAsia"/>
          <w:sz w:val="24"/>
          <w:szCs w:val="24"/>
        </w:rPr>
        <w:t>，</w:t>
      </w:r>
      <w:proofErr w:type="spellStart"/>
      <w:r w:rsidRPr="00C118E7">
        <w:rPr>
          <w:rFonts w:asciiTheme="minorEastAsia" w:eastAsiaTheme="minorEastAsia" w:hAnsiTheme="minorEastAsia"/>
          <w:sz w:val="24"/>
          <w:szCs w:val="24"/>
        </w:rPr>
        <w:t>ms</w:t>
      </w:r>
      <w:proofErr w:type="spellEnd"/>
      <w:r w:rsidRPr="00C118E7">
        <w:rPr>
          <w:rFonts w:asciiTheme="minorEastAsia" w:eastAsiaTheme="minorEastAsia" w:hAnsiTheme="minorEastAsia"/>
          <w:sz w:val="24"/>
          <w:szCs w:val="24"/>
        </w:rPr>
        <w:t>。</w:t>
      </w:r>
    </w:p>
    <w:p w:rsidR="00D206CE" w:rsidRPr="00C118E7" w:rsidRDefault="00D206CE" w:rsidP="00D206CE">
      <w:pPr>
        <w:spacing w:line="360" w:lineRule="auto"/>
        <w:rPr>
          <w:rFonts w:asciiTheme="minorEastAsia" w:eastAsiaTheme="minorEastAsia" w:hAnsiTheme="minorEastAsia"/>
          <w:sz w:val="24"/>
          <w:szCs w:val="24"/>
        </w:rPr>
      </w:pPr>
      <w:r w:rsidRPr="00C118E7">
        <w:rPr>
          <w:rFonts w:asciiTheme="minorEastAsia" w:eastAsiaTheme="minorEastAsia" w:hAnsiTheme="minorEastAsia" w:hint="eastAsia"/>
          <w:sz w:val="24"/>
          <w:szCs w:val="24"/>
        </w:rPr>
        <w:t>7</w:t>
      </w:r>
      <w:r w:rsidRPr="00C118E7">
        <w:rPr>
          <w:rFonts w:asciiTheme="minorEastAsia" w:eastAsiaTheme="minorEastAsia" w:hAnsiTheme="minorEastAsia"/>
          <w:sz w:val="24"/>
          <w:szCs w:val="24"/>
        </w:rPr>
        <w:t>.2.5.10滑台速度峰值：假人受冲击的过程中，滑台速度</w:t>
      </w:r>
      <w:r w:rsidRPr="00C118E7">
        <w:rPr>
          <w:rFonts w:asciiTheme="minorEastAsia" w:eastAsiaTheme="minorEastAsia" w:hAnsiTheme="minorEastAsia"/>
          <w:sz w:val="24"/>
          <w:szCs w:val="24"/>
        </w:rPr>
        <w:object w:dxaOrig="440" w:dyaOrig="360">
          <v:shape id="_x0000_i1093" type="#_x0000_t75" style="width:21.75pt;height:18pt" o:ole="">
            <v:imagedata r:id="rId53" o:title=""/>
          </v:shape>
          <o:OLEObject Type="Embed" ProgID="Equation.3" ShapeID="_x0000_i1093" DrawAspect="Content" ObjectID="_1782805653" r:id="rId135"/>
        </w:object>
      </w:r>
      <w:r w:rsidRPr="00C118E7">
        <w:rPr>
          <w:rFonts w:asciiTheme="minorEastAsia" w:eastAsiaTheme="minorEastAsia" w:hAnsiTheme="minorEastAsia"/>
          <w:sz w:val="24"/>
          <w:szCs w:val="24"/>
        </w:rPr>
        <w:t>的峰值，</w:t>
      </w:r>
      <w:r w:rsidRPr="00C118E7">
        <w:rPr>
          <w:rFonts w:asciiTheme="minorEastAsia" w:eastAsiaTheme="minorEastAsia" w:hAnsiTheme="minorEastAsia"/>
          <w:sz w:val="24"/>
          <w:szCs w:val="24"/>
        </w:rPr>
        <w:object w:dxaOrig="440" w:dyaOrig="340">
          <v:shape id="_x0000_i1094" type="#_x0000_t75" style="width:21.75pt;height:17.25pt" o:ole="">
            <v:imagedata r:id="rId57" o:title=""/>
          </v:shape>
          <o:OLEObject Type="Embed" ProgID="Equation.3" ShapeID="_x0000_i1094" DrawAspect="Content" ObjectID="_1782805654" r:id="rId136"/>
        </w:object>
      </w:r>
      <w:r w:rsidRPr="00C118E7">
        <w:rPr>
          <w:rFonts w:asciiTheme="minorEastAsia" w:eastAsiaTheme="minorEastAsia" w:hAnsiTheme="minorEastAsia"/>
          <w:sz w:val="24"/>
          <w:szCs w:val="24"/>
        </w:rPr>
        <w:t>，其运动过程需满足表</w:t>
      </w:r>
      <w:r w:rsidRPr="00C118E7">
        <w:rPr>
          <w:rFonts w:asciiTheme="minorEastAsia" w:eastAsiaTheme="minorEastAsia" w:hAnsiTheme="minorEastAsia" w:hint="eastAsia"/>
          <w:sz w:val="24"/>
          <w:szCs w:val="24"/>
        </w:rPr>
        <w:t>9要求</w:t>
      </w:r>
      <w:r w:rsidRPr="00C118E7">
        <w:rPr>
          <w:rFonts w:asciiTheme="minorEastAsia" w:eastAsiaTheme="minorEastAsia" w:hAnsiTheme="minorEastAsia"/>
          <w:sz w:val="24"/>
          <w:szCs w:val="24"/>
        </w:rPr>
        <w:t>。</w:t>
      </w:r>
    </w:p>
    <w:p w:rsidR="0025409A" w:rsidRDefault="0025409A" w:rsidP="00D206CE">
      <w:pPr>
        <w:spacing w:line="360" w:lineRule="auto"/>
        <w:jc w:val="center"/>
        <w:rPr>
          <w:rFonts w:ascii="黑体" w:eastAsia="黑体" w:hAnsi="黑体"/>
          <w:szCs w:val="21"/>
        </w:rPr>
      </w:pPr>
    </w:p>
    <w:p w:rsidR="0025409A" w:rsidRDefault="0025409A" w:rsidP="00D206CE">
      <w:pPr>
        <w:spacing w:line="360" w:lineRule="auto"/>
        <w:jc w:val="center"/>
        <w:rPr>
          <w:rFonts w:ascii="黑体" w:eastAsia="黑体" w:hAnsi="黑体"/>
          <w:szCs w:val="21"/>
        </w:rPr>
      </w:pPr>
    </w:p>
    <w:p w:rsidR="00D206CE" w:rsidRPr="002B20AD" w:rsidRDefault="00D206CE" w:rsidP="00D206CE">
      <w:pPr>
        <w:spacing w:line="360" w:lineRule="auto"/>
        <w:jc w:val="center"/>
        <w:rPr>
          <w:rFonts w:ascii="黑体" w:eastAsia="黑体" w:hAnsi="黑体"/>
          <w:szCs w:val="21"/>
        </w:rPr>
      </w:pPr>
      <w:r w:rsidRPr="002B20AD">
        <w:rPr>
          <w:rFonts w:ascii="黑体" w:eastAsia="黑体" w:hAnsi="黑体"/>
          <w:szCs w:val="21"/>
        </w:rPr>
        <w:lastRenderedPageBreak/>
        <w:t>表</w:t>
      </w:r>
      <w:r w:rsidRPr="002B20AD">
        <w:rPr>
          <w:rFonts w:ascii="黑体" w:eastAsia="黑体" w:hAnsi="黑体" w:hint="eastAsia"/>
          <w:szCs w:val="21"/>
        </w:rPr>
        <w:t>9</w:t>
      </w:r>
      <w:r w:rsidRPr="002B20AD">
        <w:rPr>
          <w:rFonts w:ascii="黑体" w:eastAsia="黑体" w:hAnsi="黑体"/>
          <w:szCs w:val="21"/>
        </w:rPr>
        <w:t xml:space="preserve"> 滑台运动过程要求表</w:t>
      </w:r>
    </w:p>
    <w:tbl>
      <w:tblPr>
        <w:tblW w:w="5382" w:type="dxa"/>
        <w:jc w:val="center"/>
        <w:tblLook w:val="0000" w:firstRow="0" w:lastRow="0" w:firstColumn="0" w:lastColumn="0" w:noHBand="0" w:noVBand="0"/>
      </w:tblPr>
      <w:tblGrid>
        <w:gridCol w:w="2682"/>
        <w:gridCol w:w="2700"/>
      </w:tblGrid>
      <w:tr w:rsidR="00D206CE" w:rsidRPr="00C118E7" w:rsidTr="00121DB5">
        <w:trPr>
          <w:trHeight w:hRule="exact" w:val="454"/>
          <w:jc w:val="center"/>
        </w:trPr>
        <w:tc>
          <w:tcPr>
            <w:tcW w:w="26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bCs/>
                <w:sz w:val="24"/>
                <w:szCs w:val="24"/>
              </w:rPr>
            </w:pPr>
            <w:r w:rsidRPr="00C118E7">
              <w:rPr>
                <w:rFonts w:asciiTheme="minorEastAsia" w:eastAsiaTheme="minorEastAsia" w:hAnsiTheme="minorEastAsia"/>
                <w:bCs/>
                <w:sz w:val="24"/>
                <w:szCs w:val="24"/>
              </w:rPr>
              <w:t>运动时刻</w:t>
            </w:r>
          </w:p>
        </w:tc>
        <w:tc>
          <w:tcPr>
            <w:tcW w:w="2700" w:type="dxa"/>
            <w:tcBorders>
              <w:top w:val="single" w:sz="4" w:space="0" w:color="auto"/>
              <w:left w:val="nil"/>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bCs/>
                <w:sz w:val="24"/>
                <w:szCs w:val="24"/>
              </w:rPr>
            </w:pPr>
            <w:r w:rsidRPr="00C118E7">
              <w:rPr>
                <w:rFonts w:asciiTheme="minorEastAsia" w:eastAsiaTheme="minorEastAsia" w:hAnsiTheme="minorEastAsia"/>
                <w:bCs/>
                <w:sz w:val="24"/>
                <w:szCs w:val="24"/>
              </w:rPr>
              <w:t>滑台速度</w:t>
            </w:r>
          </w:p>
        </w:tc>
      </w:tr>
      <w:tr w:rsidR="00121DB5" w:rsidRPr="00C118E7" w:rsidTr="00121DB5">
        <w:trPr>
          <w:trHeight w:hRule="exact" w:val="454"/>
          <w:jc w:val="center"/>
        </w:trPr>
        <w:tc>
          <w:tcPr>
            <w:tcW w:w="26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1DB5" w:rsidRPr="00C118E7" w:rsidRDefault="00121DB5" w:rsidP="00D206CE">
            <w:pPr>
              <w:spacing w:line="360" w:lineRule="auto"/>
              <w:jc w:val="center"/>
              <w:rPr>
                <w:rFonts w:asciiTheme="minorEastAsia" w:eastAsiaTheme="minorEastAsia" w:hAnsiTheme="minorEastAsia"/>
                <w:bCs/>
                <w:sz w:val="24"/>
                <w:szCs w:val="24"/>
              </w:rPr>
            </w:pPr>
            <w:r>
              <w:rPr>
                <w:rFonts w:asciiTheme="minorEastAsia" w:eastAsiaTheme="minorEastAsia" w:hAnsiTheme="minorEastAsia" w:hint="eastAsia"/>
                <w:bCs/>
                <w:sz w:val="24"/>
                <w:szCs w:val="24"/>
              </w:rPr>
              <w:t>2</w:t>
            </w:r>
            <w:r>
              <w:rPr>
                <w:rFonts w:asciiTheme="minorEastAsia" w:eastAsiaTheme="minorEastAsia" w:hAnsiTheme="minorEastAsia"/>
                <w:bCs/>
                <w:sz w:val="24"/>
                <w:szCs w:val="24"/>
              </w:rPr>
              <w:t>0.0</w:t>
            </w:r>
            <w:r>
              <w:rPr>
                <w:rFonts w:asciiTheme="minorEastAsia" w:eastAsiaTheme="minorEastAsia" w:hAnsiTheme="minorEastAsia" w:hint="eastAsia"/>
                <w:bCs/>
                <w:sz w:val="24"/>
                <w:szCs w:val="24"/>
              </w:rPr>
              <w:t>ms</w:t>
            </w:r>
            <w:r>
              <w:rPr>
                <w:rFonts w:asciiTheme="minorEastAsia" w:eastAsiaTheme="minorEastAsia" w:hAnsiTheme="minorEastAsia"/>
                <w:bCs/>
                <w:sz w:val="24"/>
                <w:szCs w:val="24"/>
              </w:rPr>
              <w:t>~30.0</w:t>
            </w:r>
            <w:r>
              <w:rPr>
                <w:rFonts w:asciiTheme="minorEastAsia" w:eastAsiaTheme="minorEastAsia" w:hAnsiTheme="minorEastAsia" w:hint="eastAsia"/>
                <w:bCs/>
                <w:sz w:val="24"/>
                <w:szCs w:val="24"/>
              </w:rPr>
              <w:t>ms</w:t>
            </w:r>
          </w:p>
        </w:tc>
        <w:tc>
          <w:tcPr>
            <w:tcW w:w="2700" w:type="dxa"/>
            <w:tcBorders>
              <w:top w:val="single" w:sz="4" w:space="0" w:color="auto"/>
              <w:left w:val="nil"/>
              <w:bottom w:val="single" w:sz="4" w:space="0" w:color="auto"/>
              <w:right w:val="single" w:sz="4" w:space="0" w:color="auto"/>
            </w:tcBorders>
            <w:shd w:val="clear" w:color="auto" w:fill="auto"/>
            <w:noWrap/>
            <w:vAlign w:val="center"/>
          </w:tcPr>
          <w:p w:rsidR="00121DB5" w:rsidRPr="00C118E7" w:rsidRDefault="00121DB5" w:rsidP="00D206CE">
            <w:pPr>
              <w:spacing w:line="360" w:lineRule="auto"/>
              <w:jc w:val="center"/>
              <w:rPr>
                <w:rFonts w:asciiTheme="minorEastAsia" w:eastAsiaTheme="minorEastAsia" w:hAnsiTheme="minorEastAsia"/>
                <w:bCs/>
                <w:sz w:val="24"/>
                <w:szCs w:val="24"/>
              </w:rPr>
            </w:pPr>
            <w:r>
              <w:rPr>
                <w:rFonts w:asciiTheme="minorEastAsia" w:eastAsiaTheme="minorEastAsia" w:hAnsiTheme="minorEastAsia" w:hint="eastAsia"/>
                <w:bCs/>
                <w:sz w:val="24"/>
                <w:szCs w:val="24"/>
              </w:rPr>
              <w:t>2</w:t>
            </w:r>
            <w:r>
              <w:rPr>
                <w:rFonts w:asciiTheme="minorEastAsia" w:eastAsiaTheme="minorEastAsia" w:hAnsiTheme="minorEastAsia"/>
                <w:bCs/>
                <w:sz w:val="24"/>
                <w:szCs w:val="24"/>
              </w:rPr>
              <w:t>.250</w:t>
            </w:r>
            <w:r w:rsidRPr="00C118E7">
              <w:rPr>
                <w:rFonts w:asciiTheme="minorEastAsia" w:eastAsiaTheme="minorEastAsia" w:hAnsiTheme="minorEastAsia"/>
                <w:position w:val="-10"/>
                <w:sz w:val="24"/>
                <w:szCs w:val="24"/>
              </w:rPr>
              <w:object w:dxaOrig="440" w:dyaOrig="340">
                <v:shape id="_x0000_i1095" type="#_x0000_t75" style="width:21.75pt;height:17.25pt" o:ole="">
                  <v:imagedata r:id="rId55" o:title=""/>
                </v:shape>
                <o:OLEObject Type="Embed" ProgID="Equation.3" ShapeID="_x0000_i1095" DrawAspect="Content" ObjectID="_1782805655" r:id="rId137"/>
              </w:object>
            </w:r>
            <w:r>
              <w:rPr>
                <w:rFonts w:asciiTheme="minorEastAsia" w:eastAsiaTheme="minorEastAsia" w:hAnsiTheme="minorEastAsia"/>
                <w:sz w:val="24"/>
                <w:szCs w:val="24"/>
              </w:rPr>
              <w:t>~2.500</w:t>
            </w:r>
            <w:r w:rsidRPr="00C118E7">
              <w:rPr>
                <w:rFonts w:asciiTheme="minorEastAsia" w:eastAsiaTheme="minorEastAsia" w:hAnsiTheme="minorEastAsia"/>
                <w:position w:val="-10"/>
                <w:sz w:val="24"/>
                <w:szCs w:val="24"/>
              </w:rPr>
              <w:object w:dxaOrig="440" w:dyaOrig="340">
                <v:shape id="_x0000_i1096" type="#_x0000_t75" style="width:21.75pt;height:17.25pt" o:ole="">
                  <v:imagedata r:id="rId55" o:title=""/>
                </v:shape>
                <o:OLEObject Type="Embed" ProgID="Equation.3" ShapeID="_x0000_i1096" DrawAspect="Content" ObjectID="_1782805656" r:id="rId138"/>
              </w:object>
            </w:r>
          </w:p>
        </w:tc>
      </w:tr>
      <w:tr w:rsidR="00D206CE" w:rsidRPr="00C118E7" w:rsidTr="00121DB5">
        <w:trPr>
          <w:trHeight w:hRule="exact" w:val="454"/>
          <w:jc w:val="center"/>
        </w:trPr>
        <w:tc>
          <w:tcPr>
            <w:tcW w:w="2682" w:type="dxa"/>
            <w:tcBorders>
              <w:top w:val="nil"/>
              <w:left w:val="single" w:sz="4" w:space="0" w:color="auto"/>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135.0ms</w:t>
            </w:r>
          </w:p>
        </w:tc>
        <w:tc>
          <w:tcPr>
            <w:tcW w:w="2700" w:type="dxa"/>
            <w:tcBorders>
              <w:top w:val="nil"/>
              <w:left w:val="nil"/>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≥2.100</w:t>
            </w:r>
            <w:r w:rsidRPr="00C118E7">
              <w:rPr>
                <w:rFonts w:asciiTheme="minorEastAsia" w:eastAsiaTheme="minorEastAsia" w:hAnsiTheme="minorEastAsia"/>
                <w:position w:val="-10"/>
                <w:sz w:val="24"/>
                <w:szCs w:val="24"/>
              </w:rPr>
              <w:object w:dxaOrig="440" w:dyaOrig="340">
                <v:shape id="_x0000_i1097" type="#_x0000_t75" style="width:21.75pt;height:17.25pt" o:ole="">
                  <v:imagedata r:id="rId55" o:title=""/>
                </v:shape>
                <o:OLEObject Type="Embed" ProgID="Equation.3" ShapeID="_x0000_i1097" DrawAspect="Content" ObjectID="_1782805657" r:id="rId139"/>
              </w:object>
            </w:r>
          </w:p>
        </w:tc>
      </w:tr>
      <w:tr w:rsidR="00D206CE" w:rsidRPr="00C118E7" w:rsidTr="00121DB5">
        <w:trPr>
          <w:trHeight w:hRule="exact" w:val="454"/>
          <w:jc w:val="center"/>
        </w:trPr>
        <w:tc>
          <w:tcPr>
            <w:tcW w:w="2682" w:type="dxa"/>
            <w:tcBorders>
              <w:top w:val="nil"/>
              <w:left w:val="single" w:sz="4" w:space="0" w:color="auto"/>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140.0ms</w:t>
            </w:r>
          </w:p>
        </w:tc>
        <w:tc>
          <w:tcPr>
            <w:tcW w:w="2700" w:type="dxa"/>
            <w:tcBorders>
              <w:top w:val="nil"/>
              <w:left w:val="nil"/>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≥2.000</w:t>
            </w:r>
            <w:r w:rsidRPr="00C118E7">
              <w:rPr>
                <w:rFonts w:asciiTheme="minorEastAsia" w:eastAsiaTheme="minorEastAsia" w:hAnsiTheme="minorEastAsia"/>
                <w:position w:val="-10"/>
                <w:sz w:val="24"/>
                <w:szCs w:val="24"/>
              </w:rPr>
              <w:object w:dxaOrig="440" w:dyaOrig="340">
                <v:shape id="_x0000_i1098" type="#_x0000_t75" style="width:21.75pt;height:17.25pt" o:ole="">
                  <v:imagedata r:id="rId55" o:title=""/>
                </v:shape>
                <o:OLEObject Type="Embed" ProgID="Equation.3" ShapeID="_x0000_i1098" DrawAspect="Content" ObjectID="_1782805658" r:id="rId140"/>
              </w:object>
            </w:r>
          </w:p>
        </w:tc>
      </w:tr>
      <w:tr w:rsidR="00D206CE" w:rsidRPr="00C118E7" w:rsidTr="00121DB5">
        <w:trPr>
          <w:trHeight w:hRule="exact" w:val="454"/>
          <w:jc w:val="center"/>
        </w:trPr>
        <w:tc>
          <w:tcPr>
            <w:tcW w:w="2682" w:type="dxa"/>
            <w:tcBorders>
              <w:top w:val="nil"/>
              <w:left w:val="single" w:sz="4" w:space="0" w:color="auto"/>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135.0ms</w:t>
            </w:r>
          </w:p>
        </w:tc>
        <w:tc>
          <w:tcPr>
            <w:tcW w:w="2700" w:type="dxa"/>
            <w:tcBorders>
              <w:top w:val="nil"/>
              <w:left w:val="nil"/>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≤2.500</w:t>
            </w:r>
            <w:r w:rsidRPr="00C118E7">
              <w:rPr>
                <w:rFonts w:asciiTheme="minorEastAsia" w:eastAsiaTheme="minorEastAsia" w:hAnsiTheme="minorEastAsia"/>
                <w:position w:val="-10"/>
                <w:sz w:val="24"/>
                <w:szCs w:val="24"/>
              </w:rPr>
              <w:object w:dxaOrig="440" w:dyaOrig="340">
                <v:shape id="_x0000_i1099" type="#_x0000_t75" style="width:21.75pt;height:17.25pt" o:ole="">
                  <v:imagedata r:id="rId55" o:title=""/>
                </v:shape>
                <o:OLEObject Type="Embed" ProgID="Equation.3" ShapeID="_x0000_i1099" DrawAspect="Content" ObjectID="_1782805659" r:id="rId141"/>
              </w:object>
            </w:r>
          </w:p>
        </w:tc>
      </w:tr>
      <w:tr w:rsidR="00D206CE" w:rsidRPr="00C118E7" w:rsidTr="00121DB5">
        <w:trPr>
          <w:trHeight w:hRule="exact" w:val="454"/>
          <w:jc w:val="center"/>
        </w:trPr>
        <w:tc>
          <w:tcPr>
            <w:tcW w:w="2682" w:type="dxa"/>
            <w:tcBorders>
              <w:top w:val="nil"/>
              <w:left w:val="single" w:sz="4" w:space="0" w:color="auto"/>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140.0ms</w:t>
            </w:r>
          </w:p>
        </w:tc>
        <w:tc>
          <w:tcPr>
            <w:tcW w:w="2700" w:type="dxa"/>
            <w:tcBorders>
              <w:top w:val="nil"/>
              <w:left w:val="nil"/>
              <w:bottom w:val="single" w:sz="4" w:space="0" w:color="auto"/>
              <w:right w:val="single" w:sz="4" w:space="0" w:color="auto"/>
            </w:tcBorders>
            <w:shd w:val="clear" w:color="auto" w:fill="auto"/>
            <w:noWrap/>
            <w:vAlign w:val="center"/>
          </w:tcPr>
          <w:p w:rsidR="00D206CE" w:rsidRPr="00C118E7" w:rsidRDefault="00D206CE" w:rsidP="00D206CE">
            <w:pPr>
              <w:spacing w:line="360" w:lineRule="auto"/>
              <w:jc w:val="center"/>
              <w:rPr>
                <w:rFonts w:asciiTheme="minorEastAsia" w:eastAsiaTheme="minorEastAsia" w:hAnsiTheme="minorEastAsia"/>
                <w:sz w:val="24"/>
                <w:szCs w:val="24"/>
              </w:rPr>
            </w:pPr>
            <w:r w:rsidRPr="00C118E7">
              <w:rPr>
                <w:rFonts w:asciiTheme="minorEastAsia" w:eastAsiaTheme="minorEastAsia" w:hAnsiTheme="minorEastAsia"/>
                <w:sz w:val="24"/>
                <w:szCs w:val="24"/>
              </w:rPr>
              <w:t>≤2.400</w:t>
            </w:r>
            <w:r w:rsidRPr="00C118E7">
              <w:rPr>
                <w:rFonts w:asciiTheme="minorEastAsia" w:eastAsiaTheme="minorEastAsia" w:hAnsiTheme="minorEastAsia"/>
                <w:position w:val="-10"/>
                <w:sz w:val="24"/>
                <w:szCs w:val="24"/>
              </w:rPr>
              <w:object w:dxaOrig="440" w:dyaOrig="340">
                <v:shape id="_x0000_i1100" type="#_x0000_t75" style="width:21.75pt;height:17.25pt" o:ole="">
                  <v:imagedata r:id="rId55" o:title=""/>
                </v:shape>
                <o:OLEObject Type="Embed" ProgID="Equation.3" ShapeID="_x0000_i1100" DrawAspect="Content" ObjectID="_1782805660" r:id="rId142"/>
              </w:object>
            </w:r>
          </w:p>
        </w:tc>
      </w:tr>
    </w:tbl>
    <w:p w:rsidR="00D206CE" w:rsidRPr="00136945" w:rsidRDefault="00D206CE" w:rsidP="00D206CE">
      <w:pPr>
        <w:spacing w:line="360" w:lineRule="auto"/>
        <w:jc w:val="center"/>
      </w:pPr>
      <w:r w:rsidRPr="00136945">
        <w:rPr>
          <w:position w:val="-18"/>
        </w:rPr>
        <w:object w:dxaOrig="2040" w:dyaOrig="520">
          <v:shape id="_x0000_i1101" type="#_x0000_t75" style="width:101.3pt;height:26.25pt" o:ole="">
            <v:imagedata r:id="rId143" o:title=""/>
          </v:shape>
          <o:OLEObject Type="Embed" ProgID="Equation.3" ShapeID="_x0000_i1101" DrawAspect="Content" ObjectID="_1782805661" r:id="rId144"/>
        </w:object>
      </w:r>
    </w:p>
    <w:p w:rsidR="00D206CE" w:rsidRPr="00136945" w:rsidRDefault="00D206CE" w:rsidP="00D206CE">
      <w:pPr>
        <w:spacing w:line="360" w:lineRule="auto"/>
      </w:pPr>
      <w:r w:rsidRPr="00136945">
        <w:rPr>
          <w:rFonts w:hAnsi="宋体"/>
        </w:rPr>
        <w:t>式中：</w:t>
      </w:r>
      <w:r w:rsidRPr="00136945">
        <w:tab/>
      </w:r>
      <w:r w:rsidRPr="00136945">
        <w:rPr>
          <w:position w:val="-12"/>
        </w:rPr>
        <w:object w:dxaOrig="700" w:dyaOrig="360">
          <v:shape id="_x0000_i1102" type="#_x0000_t75" style="width:35.25pt;height:18pt" o:ole="">
            <v:imagedata r:id="rId145" o:title=""/>
          </v:shape>
          <o:OLEObject Type="Embed" ProgID="Equation.3" ShapeID="_x0000_i1102" DrawAspect="Content" ObjectID="_1782805662" r:id="rId146"/>
        </w:object>
      </w:r>
      <w:r w:rsidRPr="00136945">
        <w:t xml:space="preserve"> ——</w:t>
      </w:r>
      <w:r w:rsidRPr="00136945">
        <w:rPr>
          <w:rFonts w:hAnsi="宋体"/>
        </w:rPr>
        <w:t>滑台速度，</w:t>
      </w:r>
      <w:r w:rsidRPr="00136945">
        <w:rPr>
          <w:position w:val="-10"/>
        </w:rPr>
        <w:object w:dxaOrig="440" w:dyaOrig="340">
          <v:shape id="_x0000_i1103" type="#_x0000_t75" style="width:21.75pt;height:17.25pt" o:ole="">
            <v:imagedata r:id="rId55" o:title=""/>
          </v:shape>
          <o:OLEObject Type="Embed" ProgID="Equation.3" ShapeID="_x0000_i1103" DrawAspect="Content" ObjectID="_1782805663" r:id="rId147"/>
        </w:object>
      </w:r>
      <w:r w:rsidRPr="00136945">
        <w:rPr>
          <w:rFonts w:hAnsi="宋体"/>
        </w:rPr>
        <w:t>；</w:t>
      </w:r>
    </w:p>
    <w:p w:rsidR="00D206CE" w:rsidRPr="00136945" w:rsidRDefault="00D206CE" w:rsidP="00D206CE">
      <w:pPr>
        <w:spacing w:line="360" w:lineRule="auto"/>
      </w:pPr>
      <w:r w:rsidRPr="00136945">
        <w:tab/>
      </w:r>
      <w:r w:rsidRPr="00136945">
        <w:tab/>
      </w:r>
      <w:r w:rsidRPr="00136945">
        <w:rPr>
          <w:position w:val="-12"/>
        </w:rPr>
        <w:object w:dxaOrig="740" w:dyaOrig="360">
          <v:shape id="_x0000_i1104" type="#_x0000_t75" style="width:37.5pt;height:18pt" o:ole="">
            <v:imagedata r:id="rId148" o:title=""/>
          </v:shape>
          <o:OLEObject Type="Embed" ProgID="Equation.3" ShapeID="_x0000_i1104" DrawAspect="Content" ObjectID="_1782805664" r:id="rId149"/>
        </w:object>
      </w:r>
      <w:r w:rsidRPr="00136945">
        <w:t>——</w:t>
      </w:r>
      <w:r w:rsidRPr="00136945">
        <w:rPr>
          <w:rFonts w:hAnsi="宋体"/>
        </w:rPr>
        <w:t>滑台加速度，</w:t>
      </w:r>
      <w:r w:rsidRPr="00136945">
        <w:rPr>
          <w:position w:val="-10"/>
        </w:rPr>
        <w:object w:dxaOrig="580" w:dyaOrig="360">
          <v:shape id="_x0000_i1105" type="#_x0000_t75" style="width:29.25pt;height:18pt" o:ole="">
            <v:imagedata r:id="rId28" o:title=""/>
          </v:shape>
          <o:OLEObject Type="Embed" ProgID="Equation.3" ShapeID="_x0000_i1105" DrawAspect="Content" ObjectID="_1782805665" r:id="rId150"/>
        </w:object>
      </w:r>
      <w:r w:rsidRPr="00136945">
        <w:rPr>
          <w:rFonts w:hAnsi="宋体"/>
        </w:rPr>
        <w:t>；</w:t>
      </w:r>
    </w:p>
    <w:p w:rsidR="00D206CE" w:rsidRPr="00136945" w:rsidRDefault="00D206CE" w:rsidP="00D206CE">
      <w:pPr>
        <w:spacing w:line="360" w:lineRule="auto"/>
      </w:pPr>
      <w:r w:rsidRPr="00136945">
        <w:tab/>
      </w:r>
      <w:r w:rsidRPr="00136945">
        <w:tab/>
      </w:r>
      <w:r w:rsidRPr="00136945">
        <w:rPr>
          <w:position w:val="-14"/>
        </w:rPr>
        <w:object w:dxaOrig="220" w:dyaOrig="380">
          <v:shape id="_x0000_i1106" type="#_x0000_t75" style="width:11.25pt;height:18.75pt" o:ole="">
            <v:imagedata r:id="rId151" o:title=""/>
          </v:shape>
          <o:OLEObject Type="Embed" ProgID="Equation.3" ShapeID="_x0000_i1106" DrawAspect="Content" ObjectID="_1782805666" r:id="rId152"/>
        </w:object>
      </w:r>
      <w:r w:rsidRPr="00136945">
        <w:t xml:space="preserve">    ——</w:t>
      </w:r>
      <w:r w:rsidRPr="00136945">
        <w:rPr>
          <w:rFonts w:hAnsi="宋体"/>
        </w:rPr>
        <w:t>滑台所受冲击的时刻，</w:t>
      </w:r>
      <w:proofErr w:type="spellStart"/>
      <w:r w:rsidRPr="00136945">
        <w:t>ms</w:t>
      </w:r>
      <w:proofErr w:type="spellEnd"/>
      <w:r w:rsidRPr="00136945">
        <w:rPr>
          <w:rFonts w:hAnsi="宋体"/>
        </w:rPr>
        <w:t>。</w:t>
      </w:r>
    </w:p>
    <w:p w:rsidR="00D206CE" w:rsidRPr="00C118E7" w:rsidRDefault="00D206CE" w:rsidP="00D206CE">
      <w:pPr>
        <w:spacing w:line="360" w:lineRule="auto"/>
        <w:rPr>
          <w:rFonts w:asciiTheme="minorEastAsia" w:eastAsiaTheme="minorEastAsia" w:hAnsiTheme="minorEastAsia"/>
          <w:sz w:val="24"/>
          <w:szCs w:val="24"/>
        </w:rPr>
      </w:pPr>
      <w:r w:rsidRPr="00C118E7">
        <w:rPr>
          <w:rFonts w:asciiTheme="minorEastAsia" w:eastAsiaTheme="minorEastAsia" w:hAnsiTheme="minorEastAsia" w:hint="eastAsia"/>
          <w:sz w:val="24"/>
          <w:szCs w:val="24"/>
        </w:rPr>
        <w:t>7</w:t>
      </w:r>
      <w:r w:rsidRPr="00C118E7">
        <w:rPr>
          <w:rFonts w:asciiTheme="minorEastAsia" w:eastAsiaTheme="minorEastAsia" w:hAnsiTheme="minorEastAsia"/>
          <w:sz w:val="24"/>
          <w:szCs w:val="24"/>
        </w:rPr>
        <w:t>.2.5.11滑台速度峰值时刻：假人受冲击的过程中，滑台速度为峰值的时刻</w:t>
      </w:r>
      <w:r w:rsidRPr="00C118E7">
        <w:rPr>
          <w:rFonts w:asciiTheme="minorEastAsia" w:eastAsiaTheme="minorEastAsia" w:hAnsiTheme="minorEastAsia"/>
          <w:sz w:val="24"/>
          <w:szCs w:val="24"/>
        </w:rPr>
        <w:object w:dxaOrig="400" w:dyaOrig="360">
          <v:shape id="_x0000_i1107" type="#_x0000_t75" style="width:20.25pt;height:18pt" o:ole="">
            <v:imagedata r:id="rId60" o:title=""/>
          </v:shape>
          <o:OLEObject Type="Embed" ProgID="Equation.3" ShapeID="_x0000_i1107" DrawAspect="Content" ObjectID="_1782805667" r:id="rId153"/>
        </w:object>
      </w:r>
      <w:r w:rsidRPr="00C118E7">
        <w:rPr>
          <w:rFonts w:asciiTheme="minorEastAsia" w:eastAsiaTheme="minorEastAsia" w:hAnsiTheme="minorEastAsia"/>
          <w:sz w:val="24"/>
          <w:szCs w:val="24"/>
        </w:rPr>
        <w:t>，</w:t>
      </w:r>
      <w:proofErr w:type="spellStart"/>
      <w:r w:rsidRPr="00C118E7">
        <w:rPr>
          <w:rFonts w:asciiTheme="minorEastAsia" w:eastAsiaTheme="minorEastAsia" w:hAnsiTheme="minorEastAsia"/>
          <w:sz w:val="24"/>
          <w:szCs w:val="24"/>
        </w:rPr>
        <w:t>ms</w:t>
      </w:r>
      <w:proofErr w:type="spellEnd"/>
      <w:r w:rsidRPr="00C118E7">
        <w:rPr>
          <w:rFonts w:asciiTheme="minorEastAsia" w:eastAsiaTheme="minorEastAsia" w:hAnsiTheme="minorEastAsia"/>
          <w:sz w:val="24"/>
          <w:szCs w:val="24"/>
        </w:rPr>
        <w:t>。</w:t>
      </w:r>
    </w:p>
    <w:p w:rsidR="00D206CE" w:rsidRPr="00C118E7" w:rsidRDefault="00D206CE" w:rsidP="00D206CE">
      <w:pPr>
        <w:spacing w:line="360" w:lineRule="auto"/>
        <w:rPr>
          <w:rFonts w:asciiTheme="minorEastAsia" w:eastAsiaTheme="minorEastAsia" w:hAnsiTheme="minorEastAsia"/>
          <w:sz w:val="24"/>
          <w:szCs w:val="24"/>
        </w:rPr>
      </w:pPr>
      <w:r w:rsidRPr="00C118E7">
        <w:rPr>
          <w:rFonts w:asciiTheme="minorEastAsia" w:eastAsiaTheme="minorEastAsia" w:hAnsiTheme="minorEastAsia" w:hint="eastAsia"/>
          <w:sz w:val="24"/>
          <w:szCs w:val="24"/>
        </w:rPr>
        <w:t>7</w:t>
      </w:r>
      <w:r w:rsidRPr="00C118E7">
        <w:rPr>
          <w:rFonts w:asciiTheme="minorEastAsia" w:eastAsiaTheme="minorEastAsia" w:hAnsiTheme="minorEastAsia"/>
          <w:sz w:val="24"/>
          <w:szCs w:val="24"/>
        </w:rPr>
        <w:t>.2.5.12上颈部“Y”轴</w:t>
      </w:r>
      <w:r w:rsidRPr="00C118E7">
        <w:rPr>
          <w:rFonts w:asciiTheme="minorEastAsia" w:eastAsiaTheme="minorEastAsia" w:hAnsiTheme="minorEastAsia" w:hint="eastAsia"/>
          <w:sz w:val="24"/>
          <w:szCs w:val="24"/>
        </w:rPr>
        <w:t>方向</w:t>
      </w:r>
      <w:r w:rsidRPr="00C118E7">
        <w:rPr>
          <w:rFonts w:asciiTheme="minorEastAsia" w:eastAsiaTheme="minorEastAsia" w:hAnsiTheme="minorEastAsia"/>
          <w:sz w:val="24"/>
          <w:szCs w:val="24"/>
        </w:rPr>
        <w:t>最大力矩：假人受冲击的过程中，上颈部“Y”轴</w:t>
      </w:r>
      <w:r w:rsidRPr="00C118E7">
        <w:rPr>
          <w:rFonts w:asciiTheme="minorEastAsia" w:eastAsiaTheme="minorEastAsia" w:hAnsiTheme="minorEastAsia" w:hint="eastAsia"/>
          <w:sz w:val="24"/>
          <w:szCs w:val="24"/>
        </w:rPr>
        <w:t>方向</w:t>
      </w:r>
      <w:r w:rsidRPr="00C118E7">
        <w:rPr>
          <w:rFonts w:asciiTheme="minorEastAsia" w:eastAsiaTheme="minorEastAsia" w:hAnsiTheme="minorEastAsia"/>
          <w:sz w:val="24"/>
          <w:szCs w:val="24"/>
        </w:rPr>
        <w:t>最大的力矩</w:t>
      </w:r>
      <w:r w:rsidRPr="00C118E7">
        <w:rPr>
          <w:rFonts w:asciiTheme="minorEastAsia" w:eastAsiaTheme="minorEastAsia" w:hAnsiTheme="minorEastAsia"/>
          <w:sz w:val="24"/>
          <w:szCs w:val="24"/>
        </w:rPr>
        <w:object w:dxaOrig="720" w:dyaOrig="360">
          <v:shape id="_x0000_i1108" type="#_x0000_t75" style="width:36pt;height:18pt" o:ole="">
            <v:imagedata r:id="rId63" o:title=""/>
          </v:shape>
          <o:OLEObject Type="Embed" ProgID="Equation.3" ShapeID="_x0000_i1108" DrawAspect="Content" ObjectID="_1782805668" r:id="rId154"/>
        </w:object>
      </w:r>
      <w:r w:rsidRPr="00C118E7">
        <w:rPr>
          <w:rFonts w:asciiTheme="minorEastAsia" w:eastAsiaTheme="minorEastAsia" w:hAnsiTheme="minorEastAsia"/>
          <w:sz w:val="24"/>
          <w:szCs w:val="24"/>
        </w:rPr>
        <w:t>，Nm。</w:t>
      </w:r>
    </w:p>
    <w:p w:rsidR="00D206CE" w:rsidRPr="00C118E7" w:rsidRDefault="00D206CE" w:rsidP="00D206CE">
      <w:pPr>
        <w:spacing w:line="360" w:lineRule="auto"/>
        <w:rPr>
          <w:rFonts w:asciiTheme="minorEastAsia" w:eastAsiaTheme="minorEastAsia" w:hAnsiTheme="minorEastAsia"/>
          <w:sz w:val="24"/>
          <w:szCs w:val="24"/>
        </w:rPr>
      </w:pPr>
      <w:r w:rsidRPr="00C118E7">
        <w:rPr>
          <w:rFonts w:asciiTheme="minorEastAsia" w:eastAsiaTheme="minorEastAsia" w:hAnsiTheme="minorEastAsia" w:hint="eastAsia"/>
          <w:sz w:val="24"/>
          <w:szCs w:val="24"/>
        </w:rPr>
        <w:t>7</w:t>
      </w:r>
      <w:r w:rsidRPr="00C118E7">
        <w:rPr>
          <w:rFonts w:asciiTheme="minorEastAsia" w:eastAsiaTheme="minorEastAsia" w:hAnsiTheme="minorEastAsia"/>
          <w:sz w:val="24"/>
          <w:szCs w:val="24"/>
        </w:rPr>
        <w:t>.2.5.13上颈部“Y”轴</w:t>
      </w:r>
      <w:r w:rsidRPr="00C118E7">
        <w:rPr>
          <w:rFonts w:asciiTheme="minorEastAsia" w:eastAsiaTheme="minorEastAsia" w:hAnsiTheme="minorEastAsia" w:hint="eastAsia"/>
          <w:sz w:val="24"/>
          <w:szCs w:val="24"/>
        </w:rPr>
        <w:t>方向</w:t>
      </w:r>
      <w:r w:rsidRPr="00C118E7">
        <w:rPr>
          <w:rFonts w:asciiTheme="minorEastAsia" w:eastAsiaTheme="minorEastAsia" w:hAnsiTheme="minorEastAsia"/>
          <w:sz w:val="24"/>
          <w:szCs w:val="24"/>
        </w:rPr>
        <w:t>最大力矩时刻：假人受冲击的过程中，上颈部“Y”轴</w:t>
      </w:r>
      <w:r w:rsidRPr="00C118E7">
        <w:rPr>
          <w:rFonts w:asciiTheme="minorEastAsia" w:eastAsiaTheme="minorEastAsia" w:hAnsiTheme="minorEastAsia" w:hint="eastAsia"/>
          <w:sz w:val="24"/>
          <w:szCs w:val="24"/>
        </w:rPr>
        <w:t>方向</w:t>
      </w:r>
      <w:r w:rsidRPr="00C118E7">
        <w:rPr>
          <w:rFonts w:asciiTheme="minorEastAsia" w:eastAsiaTheme="minorEastAsia" w:hAnsiTheme="minorEastAsia"/>
          <w:sz w:val="24"/>
          <w:szCs w:val="24"/>
        </w:rPr>
        <w:t>为最大力矩的时刻</w:t>
      </w:r>
      <w:r w:rsidRPr="00C118E7">
        <w:rPr>
          <w:rFonts w:asciiTheme="minorEastAsia" w:eastAsiaTheme="minorEastAsia" w:hAnsiTheme="minorEastAsia"/>
          <w:sz w:val="24"/>
          <w:szCs w:val="24"/>
        </w:rPr>
        <w:object w:dxaOrig="660" w:dyaOrig="380">
          <v:shape id="_x0000_i1109" type="#_x0000_t75" style="width:33pt;height:18.75pt" o:ole="">
            <v:imagedata r:id="rId67" o:title=""/>
          </v:shape>
          <o:OLEObject Type="Embed" ProgID="Equation.3" ShapeID="_x0000_i1109" DrawAspect="Content" ObjectID="_1782805669" r:id="rId155"/>
        </w:object>
      </w:r>
      <w:r w:rsidRPr="00C118E7">
        <w:rPr>
          <w:rFonts w:asciiTheme="minorEastAsia" w:eastAsiaTheme="minorEastAsia" w:hAnsiTheme="minorEastAsia"/>
          <w:sz w:val="24"/>
          <w:szCs w:val="24"/>
        </w:rPr>
        <w:t>，</w:t>
      </w:r>
      <w:proofErr w:type="spellStart"/>
      <w:r w:rsidRPr="00C118E7">
        <w:rPr>
          <w:rFonts w:asciiTheme="minorEastAsia" w:eastAsiaTheme="minorEastAsia" w:hAnsiTheme="minorEastAsia"/>
          <w:sz w:val="24"/>
          <w:szCs w:val="24"/>
        </w:rPr>
        <w:t>ms</w:t>
      </w:r>
      <w:proofErr w:type="spellEnd"/>
      <w:r w:rsidRPr="00C118E7">
        <w:rPr>
          <w:rFonts w:asciiTheme="minorEastAsia" w:eastAsiaTheme="minorEastAsia" w:hAnsiTheme="minorEastAsia"/>
          <w:sz w:val="24"/>
          <w:szCs w:val="24"/>
        </w:rPr>
        <w:t>。</w:t>
      </w:r>
    </w:p>
    <w:p w:rsidR="00D206CE" w:rsidRPr="00C118E7" w:rsidRDefault="00D206CE" w:rsidP="00D206CE">
      <w:pPr>
        <w:spacing w:line="360" w:lineRule="auto"/>
        <w:rPr>
          <w:rFonts w:asciiTheme="minorEastAsia" w:eastAsiaTheme="minorEastAsia" w:hAnsiTheme="minorEastAsia"/>
          <w:sz w:val="24"/>
          <w:szCs w:val="24"/>
        </w:rPr>
      </w:pPr>
      <w:r w:rsidRPr="00C118E7">
        <w:rPr>
          <w:rFonts w:asciiTheme="minorEastAsia" w:eastAsiaTheme="minorEastAsia" w:hAnsiTheme="minorEastAsia" w:hint="eastAsia"/>
          <w:sz w:val="24"/>
          <w:szCs w:val="24"/>
        </w:rPr>
        <w:t>7</w:t>
      </w:r>
      <w:r w:rsidRPr="00C118E7">
        <w:rPr>
          <w:rFonts w:asciiTheme="minorEastAsia" w:eastAsiaTheme="minorEastAsia" w:hAnsiTheme="minorEastAsia"/>
          <w:sz w:val="24"/>
          <w:szCs w:val="24"/>
        </w:rPr>
        <w:t>.2.5.14上颈部“Y”轴</w:t>
      </w:r>
      <w:r w:rsidRPr="00C118E7">
        <w:rPr>
          <w:rFonts w:asciiTheme="minorEastAsia" w:eastAsiaTheme="minorEastAsia" w:hAnsiTheme="minorEastAsia" w:hint="eastAsia"/>
          <w:sz w:val="24"/>
          <w:szCs w:val="24"/>
        </w:rPr>
        <w:t>方向</w:t>
      </w:r>
      <w:r w:rsidRPr="00C118E7">
        <w:rPr>
          <w:rFonts w:asciiTheme="minorEastAsia" w:eastAsiaTheme="minorEastAsia" w:hAnsiTheme="minorEastAsia"/>
          <w:sz w:val="24"/>
          <w:szCs w:val="24"/>
        </w:rPr>
        <w:t>最小力矩：假人受冲击的过程中，上颈部“Y”轴</w:t>
      </w:r>
      <w:r w:rsidRPr="00C118E7">
        <w:rPr>
          <w:rFonts w:asciiTheme="minorEastAsia" w:eastAsiaTheme="minorEastAsia" w:hAnsiTheme="minorEastAsia" w:hint="eastAsia"/>
          <w:sz w:val="24"/>
          <w:szCs w:val="24"/>
        </w:rPr>
        <w:t>方向</w:t>
      </w:r>
      <w:r w:rsidRPr="00C118E7">
        <w:rPr>
          <w:rFonts w:asciiTheme="minorEastAsia" w:eastAsiaTheme="minorEastAsia" w:hAnsiTheme="minorEastAsia"/>
          <w:sz w:val="24"/>
          <w:szCs w:val="24"/>
        </w:rPr>
        <w:t>最小的力矩</w:t>
      </w:r>
      <w:r w:rsidRPr="00C118E7">
        <w:rPr>
          <w:rFonts w:asciiTheme="minorEastAsia" w:eastAsiaTheme="minorEastAsia" w:hAnsiTheme="minorEastAsia"/>
          <w:sz w:val="24"/>
          <w:szCs w:val="24"/>
        </w:rPr>
        <w:object w:dxaOrig="700" w:dyaOrig="340">
          <v:shape id="_x0000_i1110" type="#_x0000_t75" style="width:35.25pt;height:17.25pt" o:ole="">
            <v:imagedata r:id="rId69" o:title=""/>
          </v:shape>
          <o:OLEObject Type="Embed" ProgID="Equation.3" ShapeID="_x0000_i1110" DrawAspect="Content" ObjectID="_1782805670" r:id="rId156"/>
        </w:object>
      </w:r>
      <w:r w:rsidRPr="00C118E7">
        <w:rPr>
          <w:rFonts w:asciiTheme="minorEastAsia" w:eastAsiaTheme="minorEastAsia" w:hAnsiTheme="minorEastAsia"/>
          <w:sz w:val="24"/>
          <w:szCs w:val="24"/>
        </w:rPr>
        <w:t>，Nm。</w:t>
      </w:r>
    </w:p>
    <w:p w:rsidR="00D206CE" w:rsidRDefault="00D206CE" w:rsidP="00D206CE">
      <w:pPr>
        <w:spacing w:line="360" w:lineRule="auto"/>
        <w:rPr>
          <w:rFonts w:asciiTheme="minorEastAsia" w:eastAsiaTheme="minorEastAsia" w:hAnsiTheme="minorEastAsia"/>
          <w:sz w:val="24"/>
          <w:szCs w:val="24"/>
        </w:rPr>
      </w:pPr>
      <w:r w:rsidRPr="00C118E7">
        <w:rPr>
          <w:rFonts w:asciiTheme="minorEastAsia" w:eastAsiaTheme="minorEastAsia" w:hAnsiTheme="minorEastAsia" w:hint="eastAsia"/>
          <w:sz w:val="24"/>
          <w:szCs w:val="24"/>
        </w:rPr>
        <w:t>7</w:t>
      </w:r>
      <w:r w:rsidRPr="00C118E7">
        <w:rPr>
          <w:rFonts w:asciiTheme="minorEastAsia" w:eastAsiaTheme="minorEastAsia" w:hAnsiTheme="minorEastAsia"/>
          <w:sz w:val="24"/>
          <w:szCs w:val="24"/>
        </w:rPr>
        <w:t>.2.5.15上颈部“Y”轴</w:t>
      </w:r>
      <w:r w:rsidRPr="00C118E7">
        <w:rPr>
          <w:rFonts w:asciiTheme="minorEastAsia" w:eastAsiaTheme="minorEastAsia" w:hAnsiTheme="minorEastAsia" w:hint="eastAsia"/>
          <w:sz w:val="24"/>
          <w:szCs w:val="24"/>
        </w:rPr>
        <w:t>方向</w:t>
      </w:r>
      <w:r w:rsidRPr="00C118E7">
        <w:rPr>
          <w:rFonts w:asciiTheme="minorEastAsia" w:eastAsiaTheme="minorEastAsia" w:hAnsiTheme="minorEastAsia"/>
          <w:sz w:val="24"/>
          <w:szCs w:val="24"/>
        </w:rPr>
        <w:t>最小力矩时刻：假人受冲击的过程中，上颈部“Y”轴</w:t>
      </w:r>
      <w:r w:rsidRPr="00C118E7">
        <w:rPr>
          <w:rFonts w:asciiTheme="minorEastAsia" w:eastAsiaTheme="minorEastAsia" w:hAnsiTheme="minorEastAsia" w:hint="eastAsia"/>
          <w:sz w:val="24"/>
          <w:szCs w:val="24"/>
        </w:rPr>
        <w:t>方向</w:t>
      </w:r>
      <w:r w:rsidRPr="00C118E7">
        <w:rPr>
          <w:rFonts w:asciiTheme="minorEastAsia" w:eastAsiaTheme="minorEastAsia" w:hAnsiTheme="minorEastAsia"/>
          <w:sz w:val="24"/>
          <w:szCs w:val="24"/>
        </w:rPr>
        <w:t>为最小力矩的时刻</w:t>
      </w:r>
      <w:r w:rsidRPr="00C118E7">
        <w:rPr>
          <w:rFonts w:asciiTheme="minorEastAsia" w:eastAsiaTheme="minorEastAsia" w:hAnsiTheme="minorEastAsia"/>
          <w:sz w:val="24"/>
          <w:szCs w:val="24"/>
        </w:rPr>
        <w:object w:dxaOrig="639" w:dyaOrig="380">
          <v:shape id="_x0000_i1111" type="#_x0000_t75" style="width:32.25pt;height:18.75pt" o:ole="">
            <v:imagedata r:id="rId72" o:title=""/>
          </v:shape>
          <o:OLEObject Type="Embed" ProgID="Equation.3" ShapeID="_x0000_i1111" DrawAspect="Content" ObjectID="_1782805671" r:id="rId157"/>
        </w:object>
      </w:r>
      <w:r w:rsidRPr="00C118E7">
        <w:rPr>
          <w:rFonts w:asciiTheme="minorEastAsia" w:eastAsiaTheme="minorEastAsia" w:hAnsiTheme="minorEastAsia"/>
          <w:sz w:val="24"/>
          <w:szCs w:val="24"/>
        </w:rPr>
        <w:t>，</w:t>
      </w:r>
      <w:proofErr w:type="spellStart"/>
      <w:r w:rsidRPr="00C118E7">
        <w:rPr>
          <w:rFonts w:asciiTheme="minorEastAsia" w:eastAsiaTheme="minorEastAsia" w:hAnsiTheme="minorEastAsia"/>
          <w:sz w:val="24"/>
          <w:szCs w:val="24"/>
        </w:rPr>
        <w:t>ms</w:t>
      </w:r>
      <w:proofErr w:type="spellEnd"/>
      <w:r w:rsidRPr="00C118E7">
        <w:rPr>
          <w:rFonts w:asciiTheme="minorEastAsia" w:eastAsiaTheme="minorEastAsia" w:hAnsiTheme="minorEastAsia"/>
          <w:sz w:val="24"/>
          <w:szCs w:val="24"/>
        </w:rPr>
        <w:t>。</w:t>
      </w:r>
    </w:p>
    <w:p w:rsidR="00C660A6" w:rsidRDefault="00C660A6" w:rsidP="00D206CE">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7</w:t>
      </w:r>
      <w:r>
        <w:rPr>
          <w:rFonts w:asciiTheme="minorEastAsia" w:eastAsiaTheme="minorEastAsia" w:hAnsiTheme="minorEastAsia"/>
          <w:sz w:val="24"/>
          <w:szCs w:val="24"/>
        </w:rPr>
        <w:t>.3</w:t>
      </w:r>
      <w:r w:rsidR="00CB377D">
        <w:rPr>
          <w:rFonts w:asciiTheme="minorEastAsia" w:eastAsiaTheme="minorEastAsia" w:hAnsiTheme="minorEastAsia"/>
          <w:sz w:val="24"/>
          <w:szCs w:val="24"/>
        </w:rPr>
        <w:t xml:space="preserve"> </w:t>
      </w:r>
      <w:r w:rsidR="00444D3F">
        <w:rPr>
          <w:rFonts w:hint="eastAsia"/>
        </w:rPr>
        <w:t>主</w:t>
      </w:r>
      <w:r w:rsidR="00CB377D">
        <w:rPr>
          <w:rFonts w:asciiTheme="minorEastAsia" w:eastAsiaTheme="minorEastAsia" w:hAnsiTheme="minorEastAsia" w:hint="eastAsia"/>
          <w:sz w:val="24"/>
          <w:szCs w:val="24"/>
        </w:rPr>
        <w:t>躯干</w:t>
      </w:r>
      <w:r w:rsidR="006B0D7F">
        <w:rPr>
          <w:rFonts w:asciiTheme="minorEastAsia" w:eastAsiaTheme="minorEastAsia" w:hAnsiTheme="minorEastAsia" w:hint="eastAsia"/>
          <w:sz w:val="24"/>
          <w:szCs w:val="24"/>
        </w:rPr>
        <w:t>校准</w:t>
      </w:r>
    </w:p>
    <w:p w:rsidR="00CB377D" w:rsidRDefault="00CB377D" w:rsidP="00D206CE">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7</w:t>
      </w:r>
      <w:r>
        <w:rPr>
          <w:rFonts w:asciiTheme="minorEastAsia" w:eastAsiaTheme="minorEastAsia" w:hAnsiTheme="minorEastAsia"/>
          <w:sz w:val="24"/>
          <w:szCs w:val="24"/>
        </w:rPr>
        <w:t>.3.1</w:t>
      </w:r>
      <w:r w:rsidR="00765A68">
        <w:rPr>
          <w:rFonts w:asciiTheme="minorEastAsia" w:eastAsiaTheme="minorEastAsia" w:hAnsiTheme="minorEastAsia" w:hint="eastAsia"/>
          <w:sz w:val="24"/>
          <w:szCs w:val="24"/>
        </w:rPr>
        <w:t>校准</w:t>
      </w:r>
      <w:r>
        <w:rPr>
          <w:rFonts w:asciiTheme="minorEastAsia" w:eastAsiaTheme="minorEastAsia" w:hAnsiTheme="minorEastAsia" w:hint="eastAsia"/>
          <w:sz w:val="24"/>
          <w:szCs w:val="24"/>
        </w:rPr>
        <w:t>用设备</w:t>
      </w:r>
    </w:p>
    <w:p w:rsidR="00CB377D" w:rsidRDefault="00CB377D" w:rsidP="00CB377D">
      <w:pPr>
        <w:spacing w:line="360" w:lineRule="auto"/>
        <w:ind w:firstLineChars="200" w:firstLine="480"/>
        <w:rPr>
          <w:rFonts w:asciiTheme="minorEastAsia" w:eastAsiaTheme="minorEastAsia" w:hAnsiTheme="minorEastAsia"/>
          <w:sz w:val="24"/>
          <w:szCs w:val="24"/>
        </w:rPr>
      </w:pPr>
      <w:r w:rsidRPr="00CB377D">
        <w:rPr>
          <w:rFonts w:asciiTheme="minorEastAsia" w:eastAsiaTheme="minorEastAsia" w:hAnsiTheme="minorEastAsia" w:hint="eastAsia"/>
          <w:sz w:val="24"/>
          <w:szCs w:val="24"/>
        </w:rPr>
        <w:t>导轨滑台装置，滑台行程不小于711mm，如图五所示为典型滑台导轨装置。</w:t>
      </w:r>
    </w:p>
    <w:p w:rsidR="00F0168B" w:rsidRDefault="00F0168B" w:rsidP="00F0168B">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7</w:t>
      </w:r>
      <w:r>
        <w:rPr>
          <w:rFonts w:asciiTheme="minorEastAsia" w:eastAsiaTheme="minorEastAsia" w:hAnsiTheme="minorEastAsia"/>
          <w:sz w:val="24"/>
          <w:szCs w:val="24"/>
        </w:rPr>
        <w:t>.3.2</w:t>
      </w:r>
      <w:r w:rsidR="00BD7D02">
        <w:rPr>
          <w:rFonts w:asciiTheme="minorEastAsia" w:eastAsiaTheme="minorEastAsia" w:hAnsiTheme="minorEastAsia" w:hint="eastAsia"/>
          <w:sz w:val="24"/>
          <w:szCs w:val="24"/>
        </w:rPr>
        <w:t>校准</w:t>
      </w:r>
      <w:r w:rsidR="00AD4C8E">
        <w:rPr>
          <w:rFonts w:asciiTheme="minorEastAsia" w:eastAsiaTheme="minorEastAsia" w:hAnsiTheme="minorEastAsia" w:hint="eastAsia"/>
          <w:sz w:val="24"/>
          <w:szCs w:val="24"/>
        </w:rPr>
        <w:t>前准备</w:t>
      </w:r>
    </w:p>
    <w:p w:rsidR="00AD4C8E" w:rsidRPr="00AD4C8E" w:rsidRDefault="00AD4C8E" w:rsidP="00AD4C8E">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7</w:t>
      </w:r>
      <w:r w:rsidRPr="00AD4C8E">
        <w:rPr>
          <w:rFonts w:asciiTheme="minorEastAsia" w:eastAsiaTheme="minorEastAsia" w:hAnsiTheme="minorEastAsia" w:hint="eastAsia"/>
          <w:sz w:val="24"/>
          <w:szCs w:val="24"/>
        </w:rPr>
        <w:t>.3.</w:t>
      </w:r>
      <w:r>
        <w:rPr>
          <w:rFonts w:asciiTheme="minorEastAsia" w:eastAsiaTheme="minorEastAsia" w:hAnsiTheme="minorEastAsia"/>
          <w:sz w:val="24"/>
          <w:szCs w:val="24"/>
        </w:rPr>
        <w:t>2.</w:t>
      </w:r>
      <w:r w:rsidRPr="00AD4C8E">
        <w:rPr>
          <w:rFonts w:asciiTheme="minorEastAsia" w:eastAsiaTheme="minorEastAsia" w:hAnsiTheme="minorEastAsia" w:hint="eastAsia"/>
          <w:sz w:val="24"/>
          <w:szCs w:val="24"/>
        </w:rPr>
        <w:t xml:space="preserve">1. </w:t>
      </w:r>
      <w:r w:rsidR="004E7DCB">
        <w:rPr>
          <w:rFonts w:asciiTheme="minorEastAsia" w:eastAsiaTheme="minorEastAsia" w:hAnsiTheme="minorEastAsia" w:hint="eastAsia"/>
          <w:sz w:val="24"/>
          <w:szCs w:val="24"/>
        </w:rPr>
        <w:t>摆锤</w:t>
      </w:r>
      <w:r w:rsidRPr="00AD4C8E">
        <w:rPr>
          <w:rFonts w:asciiTheme="minorEastAsia" w:eastAsiaTheme="minorEastAsia" w:hAnsiTheme="minorEastAsia" w:hint="eastAsia"/>
          <w:sz w:val="24"/>
          <w:szCs w:val="24"/>
        </w:rPr>
        <w:t>使其纵向中心线与其作用线平面平行</w:t>
      </w:r>
      <w:r w:rsidR="004E7DCB">
        <w:rPr>
          <w:rFonts w:asciiTheme="minorEastAsia" w:eastAsiaTheme="minorEastAsia" w:hAnsiTheme="minorEastAsia" w:hint="eastAsia"/>
          <w:sz w:val="24"/>
          <w:szCs w:val="24"/>
        </w:rPr>
        <w:t>±</w:t>
      </w:r>
      <w:r w:rsidRPr="00AD4C8E">
        <w:rPr>
          <w:rFonts w:asciiTheme="minorEastAsia" w:eastAsiaTheme="minorEastAsia" w:hAnsiTheme="minorEastAsia" w:hint="eastAsia"/>
          <w:sz w:val="24"/>
          <w:szCs w:val="24"/>
        </w:rPr>
        <w:t>0.5度。将加速计安装在</w:t>
      </w:r>
      <w:r w:rsidR="006B0D7F">
        <w:rPr>
          <w:rFonts w:asciiTheme="minorEastAsia" w:eastAsiaTheme="minorEastAsia" w:hAnsiTheme="minorEastAsia" w:hint="eastAsia"/>
          <w:sz w:val="24"/>
          <w:szCs w:val="24"/>
        </w:rPr>
        <w:t>摆锤</w:t>
      </w:r>
      <w:r w:rsidRPr="00AD4C8E">
        <w:rPr>
          <w:rFonts w:asciiTheme="minorEastAsia" w:eastAsiaTheme="minorEastAsia" w:hAnsiTheme="minorEastAsia" w:hint="eastAsia"/>
          <w:sz w:val="24"/>
          <w:szCs w:val="24"/>
        </w:rPr>
        <w:t>与冲击面相对的一端，使其灵敏轴与其纵向中心线对齐。</w:t>
      </w:r>
    </w:p>
    <w:p w:rsidR="00AD4C8E" w:rsidRPr="00AD4C8E" w:rsidRDefault="00AD4C8E" w:rsidP="00AD4C8E">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7</w:t>
      </w:r>
      <w:r w:rsidRPr="00AD4C8E">
        <w:rPr>
          <w:rFonts w:asciiTheme="minorEastAsia" w:eastAsiaTheme="minorEastAsia" w:hAnsiTheme="minorEastAsia" w:hint="eastAsia"/>
          <w:sz w:val="24"/>
          <w:szCs w:val="24"/>
        </w:rPr>
        <w:t>.3.2.</w:t>
      </w:r>
      <w:r>
        <w:rPr>
          <w:rFonts w:asciiTheme="minorEastAsia" w:eastAsiaTheme="minorEastAsia" w:hAnsiTheme="minorEastAsia"/>
          <w:sz w:val="24"/>
          <w:szCs w:val="24"/>
        </w:rPr>
        <w:t>2</w:t>
      </w:r>
      <w:r w:rsidRPr="00AD4C8E">
        <w:rPr>
          <w:rFonts w:asciiTheme="minorEastAsia" w:eastAsiaTheme="minorEastAsia" w:hAnsiTheme="minorEastAsia" w:hint="eastAsia"/>
          <w:sz w:val="24"/>
          <w:szCs w:val="24"/>
        </w:rPr>
        <w:t xml:space="preserve"> 定位滑车系统，使线性导轨平行于</w:t>
      </w:r>
      <w:r w:rsidR="006B0D7F">
        <w:rPr>
          <w:rFonts w:asciiTheme="minorEastAsia" w:eastAsiaTheme="minorEastAsia" w:hAnsiTheme="minorEastAsia" w:hint="eastAsia"/>
          <w:sz w:val="24"/>
          <w:szCs w:val="24"/>
        </w:rPr>
        <w:t>摆锤</w:t>
      </w:r>
      <w:r w:rsidRPr="00AD4C8E">
        <w:rPr>
          <w:rFonts w:asciiTheme="minorEastAsia" w:eastAsiaTheme="minorEastAsia" w:hAnsiTheme="minorEastAsia" w:hint="eastAsia"/>
          <w:sz w:val="24"/>
          <w:szCs w:val="24"/>
        </w:rPr>
        <w:t>的纵向中心线。将底座加速计安装到底座上，使其灵敏轴平行于</w:t>
      </w:r>
      <w:r w:rsidR="006B0D7F">
        <w:rPr>
          <w:rFonts w:asciiTheme="minorEastAsia" w:eastAsiaTheme="minorEastAsia" w:hAnsiTheme="minorEastAsia" w:hint="eastAsia"/>
          <w:sz w:val="24"/>
          <w:szCs w:val="24"/>
        </w:rPr>
        <w:t>摆锤</w:t>
      </w:r>
      <w:r w:rsidRPr="00AD4C8E">
        <w:rPr>
          <w:rFonts w:asciiTheme="minorEastAsia" w:eastAsiaTheme="minorEastAsia" w:hAnsiTheme="minorEastAsia" w:hint="eastAsia"/>
          <w:sz w:val="24"/>
          <w:szCs w:val="24"/>
        </w:rPr>
        <w:t>的纵向中心线。</w:t>
      </w:r>
    </w:p>
    <w:p w:rsidR="00AD4C8E" w:rsidRPr="00AD4C8E" w:rsidRDefault="00AD4C8E" w:rsidP="00AD4C8E">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lastRenderedPageBreak/>
        <w:t>7</w:t>
      </w:r>
      <w:r w:rsidRPr="00AD4C8E">
        <w:rPr>
          <w:rFonts w:asciiTheme="minorEastAsia" w:eastAsiaTheme="minorEastAsia" w:hAnsiTheme="minorEastAsia" w:hint="eastAsia"/>
          <w:sz w:val="24"/>
          <w:szCs w:val="24"/>
        </w:rPr>
        <w:t>.3.</w:t>
      </w:r>
      <w:r>
        <w:rPr>
          <w:rFonts w:asciiTheme="minorEastAsia" w:eastAsiaTheme="minorEastAsia" w:hAnsiTheme="minorEastAsia"/>
          <w:sz w:val="24"/>
          <w:szCs w:val="24"/>
        </w:rPr>
        <w:t>2.</w:t>
      </w:r>
      <w:r w:rsidRPr="00AD4C8E">
        <w:rPr>
          <w:rFonts w:asciiTheme="minorEastAsia" w:eastAsiaTheme="minorEastAsia" w:hAnsiTheme="minorEastAsia" w:hint="eastAsia"/>
          <w:sz w:val="24"/>
          <w:szCs w:val="24"/>
        </w:rPr>
        <w:t>3. 在</w:t>
      </w:r>
      <w:r w:rsidR="006B0D7F">
        <w:rPr>
          <w:rFonts w:asciiTheme="minorEastAsia" w:eastAsiaTheme="minorEastAsia" w:hAnsiTheme="minorEastAsia" w:hint="eastAsia"/>
          <w:sz w:val="24"/>
          <w:szCs w:val="24"/>
        </w:rPr>
        <w:t>摆锤</w:t>
      </w:r>
      <w:r w:rsidRPr="00AD4C8E">
        <w:rPr>
          <w:rFonts w:asciiTheme="minorEastAsia" w:eastAsiaTheme="minorEastAsia" w:hAnsiTheme="minorEastAsia" w:hint="eastAsia"/>
          <w:sz w:val="24"/>
          <w:szCs w:val="24"/>
        </w:rPr>
        <w:t>自由悬挂的情况下，确保其中心线与底座冲击板上的对齐孔对齐。作用线中心线应与碰撞点处的</w:t>
      </w:r>
      <w:r w:rsidR="00E60D2B">
        <w:rPr>
          <w:rFonts w:asciiTheme="minorEastAsia" w:eastAsiaTheme="minorEastAsia" w:hAnsiTheme="minorEastAsia" w:hint="eastAsia"/>
          <w:sz w:val="24"/>
          <w:szCs w:val="24"/>
        </w:rPr>
        <w:t>摆锤</w:t>
      </w:r>
      <w:r w:rsidRPr="00AD4C8E">
        <w:rPr>
          <w:rFonts w:asciiTheme="minorEastAsia" w:eastAsiaTheme="minorEastAsia" w:hAnsiTheme="minorEastAsia" w:hint="eastAsia"/>
          <w:sz w:val="24"/>
          <w:szCs w:val="24"/>
        </w:rPr>
        <w:t>中心线水平和垂直为0mm</w:t>
      </w:r>
      <w:r>
        <w:rPr>
          <w:rFonts w:asciiTheme="minorEastAsia" w:eastAsiaTheme="minorEastAsia" w:hAnsiTheme="minorEastAsia" w:hint="eastAsia"/>
          <w:sz w:val="24"/>
          <w:szCs w:val="24"/>
        </w:rPr>
        <w:t>±</w:t>
      </w:r>
      <w:r w:rsidRPr="00AD4C8E">
        <w:rPr>
          <w:rFonts w:asciiTheme="minorEastAsia" w:eastAsiaTheme="minorEastAsia" w:hAnsiTheme="minorEastAsia" w:hint="eastAsia"/>
          <w:sz w:val="24"/>
          <w:szCs w:val="24"/>
        </w:rPr>
        <w:t>2mm。</w:t>
      </w:r>
    </w:p>
    <w:p w:rsidR="00AD4C8E" w:rsidRPr="00AD4C8E" w:rsidRDefault="00AD4C8E" w:rsidP="00AD4C8E">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7</w:t>
      </w:r>
      <w:r w:rsidRPr="00AD4C8E">
        <w:rPr>
          <w:rFonts w:asciiTheme="minorEastAsia" w:eastAsiaTheme="minorEastAsia" w:hAnsiTheme="minorEastAsia" w:hint="eastAsia"/>
          <w:sz w:val="24"/>
          <w:szCs w:val="24"/>
        </w:rPr>
        <w:t>.3.</w:t>
      </w:r>
      <w:r>
        <w:rPr>
          <w:rFonts w:asciiTheme="minorEastAsia" w:eastAsiaTheme="minorEastAsia" w:hAnsiTheme="minorEastAsia"/>
          <w:sz w:val="24"/>
          <w:szCs w:val="24"/>
        </w:rPr>
        <w:t>2.4</w:t>
      </w:r>
      <w:r w:rsidRPr="00AD4C8E">
        <w:rPr>
          <w:rFonts w:asciiTheme="minorEastAsia" w:eastAsiaTheme="minorEastAsia" w:hAnsiTheme="minorEastAsia" w:hint="eastAsia"/>
          <w:sz w:val="24"/>
          <w:szCs w:val="24"/>
        </w:rPr>
        <w:t>. 试验前，被检对象应置于符合表1规定的环境条件中至少4小时。</w:t>
      </w:r>
    </w:p>
    <w:p w:rsidR="00AD4C8E" w:rsidRPr="00AD4C8E" w:rsidRDefault="00AD4C8E" w:rsidP="00AD4C8E">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7</w:t>
      </w:r>
      <w:r w:rsidRPr="00AD4C8E">
        <w:rPr>
          <w:rFonts w:asciiTheme="minorEastAsia" w:eastAsiaTheme="minorEastAsia" w:hAnsiTheme="minorEastAsia" w:hint="eastAsia"/>
          <w:sz w:val="24"/>
          <w:szCs w:val="24"/>
        </w:rPr>
        <w:t>.3.</w:t>
      </w:r>
      <w:r>
        <w:rPr>
          <w:rFonts w:asciiTheme="minorEastAsia" w:eastAsiaTheme="minorEastAsia" w:hAnsiTheme="minorEastAsia"/>
          <w:sz w:val="24"/>
          <w:szCs w:val="24"/>
        </w:rPr>
        <w:t>2.</w:t>
      </w:r>
      <w:r w:rsidRPr="00AD4C8E">
        <w:rPr>
          <w:rFonts w:asciiTheme="minorEastAsia" w:eastAsiaTheme="minorEastAsia" w:hAnsiTheme="minorEastAsia" w:hint="eastAsia"/>
          <w:sz w:val="24"/>
          <w:szCs w:val="24"/>
        </w:rPr>
        <w:t>5. 从假人上取下</w:t>
      </w:r>
      <w:r w:rsidR="00E60D2B">
        <w:rPr>
          <w:rFonts w:asciiTheme="minorEastAsia" w:eastAsiaTheme="minorEastAsia" w:hAnsiTheme="minorEastAsia" w:hint="eastAsia"/>
          <w:sz w:val="24"/>
          <w:szCs w:val="24"/>
        </w:rPr>
        <w:t>躯干皮肤</w:t>
      </w:r>
      <w:r w:rsidRPr="00AD4C8E">
        <w:rPr>
          <w:rFonts w:asciiTheme="minorEastAsia" w:eastAsiaTheme="minorEastAsia" w:hAnsiTheme="minorEastAsia" w:hint="eastAsia"/>
          <w:sz w:val="24"/>
          <w:szCs w:val="24"/>
        </w:rPr>
        <w:t>包括15个躯干连接销、手臂枢轴螺钉和水，</w:t>
      </w:r>
      <w:r w:rsidR="00E60D2B">
        <w:rPr>
          <w:rFonts w:asciiTheme="minorEastAsia" w:eastAsiaTheme="minorEastAsia" w:hAnsiTheme="minorEastAsia" w:hint="eastAsia"/>
          <w:sz w:val="24"/>
          <w:szCs w:val="24"/>
        </w:rPr>
        <w:t>躯干皮肤的</w:t>
      </w:r>
      <w:r w:rsidR="00E60D2B" w:rsidRPr="00AD4C8E">
        <w:rPr>
          <w:rFonts w:asciiTheme="minorEastAsia" w:eastAsiaTheme="minorEastAsia" w:hAnsiTheme="minorEastAsia" w:hint="eastAsia"/>
          <w:sz w:val="24"/>
          <w:szCs w:val="24"/>
        </w:rPr>
        <w:t>质量</w:t>
      </w:r>
      <w:r w:rsidRPr="00AD4C8E">
        <w:rPr>
          <w:rFonts w:asciiTheme="minorEastAsia" w:eastAsiaTheme="minorEastAsia" w:hAnsiTheme="minorEastAsia" w:hint="eastAsia"/>
          <w:sz w:val="24"/>
          <w:szCs w:val="24"/>
        </w:rPr>
        <w:t>应为21.87 kg</w:t>
      </w:r>
      <w:r>
        <w:rPr>
          <w:rFonts w:asciiTheme="minorEastAsia" w:eastAsiaTheme="minorEastAsia" w:hAnsiTheme="minorEastAsia" w:hint="eastAsia"/>
          <w:sz w:val="24"/>
          <w:szCs w:val="24"/>
        </w:rPr>
        <w:t>±</w:t>
      </w:r>
      <w:r w:rsidRPr="00AD4C8E">
        <w:rPr>
          <w:rFonts w:asciiTheme="minorEastAsia" w:eastAsiaTheme="minorEastAsia" w:hAnsiTheme="minorEastAsia" w:hint="eastAsia"/>
          <w:sz w:val="24"/>
          <w:szCs w:val="24"/>
        </w:rPr>
        <w:t>0.26 kg。</w:t>
      </w:r>
    </w:p>
    <w:p w:rsidR="005D67DD" w:rsidRDefault="00AD4C8E" w:rsidP="00AD4C8E">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7</w:t>
      </w:r>
      <w:r w:rsidRPr="00AD4C8E">
        <w:rPr>
          <w:rFonts w:asciiTheme="minorEastAsia" w:eastAsiaTheme="minorEastAsia" w:hAnsiTheme="minorEastAsia" w:hint="eastAsia"/>
          <w:sz w:val="24"/>
          <w:szCs w:val="24"/>
        </w:rPr>
        <w:t>.3.</w:t>
      </w:r>
      <w:r>
        <w:rPr>
          <w:rFonts w:asciiTheme="minorEastAsia" w:eastAsiaTheme="minorEastAsia" w:hAnsiTheme="minorEastAsia"/>
          <w:sz w:val="24"/>
          <w:szCs w:val="24"/>
        </w:rPr>
        <w:t>2.</w:t>
      </w:r>
      <w:r w:rsidRPr="00AD4C8E">
        <w:rPr>
          <w:rFonts w:asciiTheme="minorEastAsia" w:eastAsiaTheme="minorEastAsia" w:hAnsiTheme="minorEastAsia" w:hint="eastAsia"/>
          <w:sz w:val="24"/>
          <w:szCs w:val="24"/>
        </w:rPr>
        <w:t>6.将</w:t>
      </w:r>
      <w:r>
        <w:rPr>
          <w:rFonts w:asciiTheme="minorEastAsia" w:eastAsiaTheme="minorEastAsia" w:hAnsiTheme="minorEastAsia" w:hint="eastAsia"/>
          <w:sz w:val="24"/>
          <w:szCs w:val="24"/>
        </w:rPr>
        <w:t>躯干</w:t>
      </w:r>
      <w:r w:rsidRPr="00AD4C8E">
        <w:rPr>
          <w:rFonts w:asciiTheme="minorEastAsia" w:eastAsiaTheme="minorEastAsia" w:hAnsiTheme="minorEastAsia" w:hint="eastAsia"/>
          <w:sz w:val="24"/>
          <w:szCs w:val="24"/>
        </w:rPr>
        <w:t>安装到</w:t>
      </w:r>
      <w:r>
        <w:rPr>
          <w:rFonts w:asciiTheme="minorEastAsia" w:eastAsiaTheme="minorEastAsia" w:hAnsiTheme="minorEastAsia" w:hint="eastAsia"/>
          <w:sz w:val="24"/>
          <w:szCs w:val="24"/>
        </w:rPr>
        <w:t>专用夹具上</w:t>
      </w:r>
      <w:r w:rsidRPr="00AD4C8E">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并</w:t>
      </w:r>
      <w:r w:rsidRPr="00AD4C8E">
        <w:rPr>
          <w:rFonts w:asciiTheme="minorEastAsia" w:eastAsiaTheme="minorEastAsia" w:hAnsiTheme="minorEastAsia" w:hint="eastAsia"/>
          <w:sz w:val="24"/>
          <w:szCs w:val="24"/>
        </w:rPr>
        <w:t>连接到导轨滑台上。试验</w:t>
      </w:r>
      <w:r>
        <w:rPr>
          <w:rFonts w:asciiTheme="minorEastAsia" w:eastAsiaTheme="minorEastAsia" w:hAnsiTheme="minorEastAsia" w:hint="eastAsia"/>
          <w:sz w:val="24"/>
          <w:szCs w:val="24"/>
        </w:rPr>
        <w:t>躯干</w:t>
      </w:r>
      <w:r w:rsidRPr="00AD4C8E">
        <w:rPr>
          <w:rFonts w:asciiTheme="minorEastAsia" w:eastAsiaTheme="minorEastAsia" w:hAnsiTheme="minorEastAsia" w:hint="eastAsia"/>
          <w:sz w:val="24"/>
          <w:szCs w:val="24"/>
        </w:rPr>
        <w:t>和冲击连接夹具的组合质量为55.75</w:t>
      </w:r>
      <w:r>
        <w:rPr>
          <w:rFonts w:asciiTheme="minorEastAsia" w:eastAsiaTheme="minorEastAsia" w:hAnsiTheme="minorEastAsia" w:hint="eastAsia"/>
          <w:sz w:val="24"/>
          <w:szCs w:val="24"/>
        </w:rPr>
        <w:t>±</w:t>
      </w:r>
      <w:r>
        <w:rPr>
          <w:rFonts w:asciiTheme="minorEastAsia" w:eastAsiaTheme="minorEastAsia" w:hAnsiTheme="minorEastAsia"/>
          <w:sz w:val="24"/>
          <w:szCs w:val="24"/>
        </w:rPr>
        <w:t>0</w:t>
      </w:r>
      <w:r w:rsidRPr="00AD4C8E">
        <w:rPr>
          <w:rFonts w:asciiTheme="minorEastAsia" w:eastAsiaTheme="minorEastAsia" w:hAnsiTheme="minorEastAsia" w:hint="eastAsia"/>
          <w:sz w:val="24"/>
          <w:szCs w:val="24"/>
        </w:rPr>
        <w:t>.08 kg。[不包括护套或脊柱-躯干接口销]。</w:t>
      </w:r>
    </w:p>
    <w:p w:rsidR="00AD4C8E" w:rsidRDefault="005D67DD" w:rsidP="00AD4C8E">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 xml:space="preserve">7.3.2.7 </w:t>
      </w:r>
      <w:r w:rsidRPr="00EC7A6F">
        <w:rPr>
          <w:rFonts w:asciiTheme="minorEastAsia" w:eastAsiaTheme="minorEastAsia" w:hAnsiTheme="minorEastAsia" w:hint="eastAsia"/>
          <w:sz w:val="24"/>
          <w:szCs w:val="24"/>
        </w:rPr>
        <w:t>在</w:t>
      </w:r>
      <w:r>
        <w:rPr>
          <w:rFonts w:asciiTheme="minorEastAsia" w:eastAsiaTheme="minorEastAsia" w:hAnsiTheme="minorEastAsia" w:hint="eastAsia"/>
          <w:sz w:val="24"/>
          <w:szCs w:val="24"/>
        </w:rPr>
        <w:t>摆锤</w:t>
      </w:r>
      <w:r w:rsidRPr="00EC7A6F">
        <w:rPr>
          <w:rFonts w:asciiTheme="minorEastAsia" w:eastAsiaTheme="minorEastAsia" w:hAnsiTheme="minorEastAsia" w:hint="eastAsia"/>
          <w:sz w:val="24"/>
          <w:szCs w:val="24"/>
        </w:rPr>
        <w:t>自由悬挂的情况下，调整</w:t>
      </w:r>
      <w:r>
        <w:rPr>
          <w:rFonts w:asciiTheme="minorEastAsia" w:eastAsiaTheme="minorEastAsia" w:hAnsiTheme="minorEastAsia" w:hint="eastAsia"/>
          <w:sz w:val="24"/>
          <w:szCs w:val="24"/>
        </w:rPr>
        <w:t>滑台</w:t>
      </w:r>
      <w:r w:rsidRPr="00EC7A6F">
        <w:rPr>
          <w:rFonts w:asciiTheme="minorEastAsia" w:eastAsiaTheme="minorEastAsia" w:hAnsiTheme="minorEastAsia" w:hint="eastAsia"/>
          <w:sz w:val="24"/>
          <w:szCs w:val="24"/>
        </w:rPr>
        <w:t>的位置，使</w:t>
      </w:r>
      <w:r>
        <w:rPr>
          <w:rFonts w:asciiTheme="minorEastAsia" w:eastAsiaTheme="minorEastAsia" w:hAnsiTheme="minorEastAsia" w:hint="eastAsia"/>
          <w:sz w:val="24"/>
          <w:szCs w:val="24"/>
        </w:rPr>
        <w:t>躯干</w:t>
      </w:r>
      <w:r w:rsidRPr="00EC7A6F">
        <w:rPr>
          <w:rFonts w:asciiTheme="minorEastAsia" w:eastAsiaTheme="minorEastAsia" w:hAnsiTheme="minorEastAsia" w:hint="eastAsia"/>
          <w:sz w:val="24"/>
          <w:szCs w:val="24"/>
        </w:rPr>
        <w:t>刚好接触到</w:t>
      </w:r>
      <w:r>
        <w:rPr>
          <w:rFonts w:asciiTheme="minorEastAsia" w:eastAsiaTheme="minorEastAsia" w:hAnsiTheme="minorEastAsia" w:hint="eastAsia"/>
          <w:sz w:val="24"/>
          <w:szCs w:val="24"/>
        </w:rPr>
        <w:t>摆锤</w:t>
      </w:r>
      <w:r w:rsidRPr="00EC7A6F">
        <w:rPr>
          <w:rFonts w:asciiTheme="minorEastAsia" w:eastAsiaTheme="minorEastAsia" w:hAnsiTheme="minorEastAsia" w:hint="eastAsia"/>
          <w:sz w:val="24"/>
          <w:szCs w:val="24"/>
        </w:rPr>
        <w:t>的表面。确保在该位置，</w:t>
      </w:r>
      <w:r>
        <w:rPr>
          <w:rFonts w:asciiTheme="minorEastAsia" w:eastAsiaTheme="minorEastAsia" w:hAnsiTheme="minorEastAsia" w:hint="eastAsia"/>
          <w:sz w:val="24"/>
          <w:szCs w:val="24"/>
        </w:rPr>
        <w:t>滑台</w:t>
      </w:r>
      <w:r w:rsidRPr="00EC7A6F">
        <w:rPr>
          <w:rFonts w:asciiTheme="minorEastAsia" w:eastAsiaTheme="minorEastAsia" w:hAnsiTheme="minorEastAsia" w:hint="eastAsia"/>
          <w:sz w:val="24"/>
          <w:szCs w:val="24"/>
        </w:rPr>
        <w:t>至少有500</w:t>
      </w:r>
      <w:r>
        <w:rPr>
          <w:rFonts w:asciiTheme="minorEastAsia" w:eastAsiaTheme="minorEastAsia" w:hAnsiTheme="minorEastAsia" w:hint="eastAsia"/>
          <w:sz w:val="24"/>
          <w:szCs w:val="24"/>
        </w:rPr>
        <w:t>mm</w:t>
      </w:r>
      <w:r w:rsidRPr="00EC7A6F">
        <w:rPr>
          <w:rFonts w:asciiTheme="minorEastAsia" w:eastAsiaTheme="minorEastAsia" w:hAnsiTheme="minorEastAsia" w:hint="eastAsia"/>
          <w:sz w:val="24"/>
          <w:szCs w:val="24"/>
        </w:rPr>
        <w:t>的无限制前进行程。</w:t>
      </w:r>
    </w:p>
    <w:p w:rsidR="00AD4C8E" w:rsidRDefault="00E60D2B" w:rsidP="00AD4C8E">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7</w:t>
      </w:r>
      <w:r>
        <w:rPr>
          <w:rFonts w:asciiTheme="minorEastAsia" w:eastAsiaTheme="minorEastAsia" w:hAnsiTheme="minorEastAsia"/>
          <w:sz w:val="24"/>
          <w:szCs w:val="24"/>
        </w:rPr>
        <w:t>.3.3</w:t>
      </w:r>
      <w:r w:rsidR="00765A68">
        <w:rPr>
          <w:rFonts w:asciiTheme="minorEastAsia" w:eastAsiaTheme="minorEastAsia" w:hAnsiTheme="minorEastAsia" w:hint="eastAsia"/>
          <w:sz w:val="24"/>
          <w:szCs w:val="24"/>
        </w:rPr>
        <w:t>校准</w:t>
      </w:r>
      <w:r>
        <w:rPr>
          <w:rFonts w:asciiTheme="minorEastAsia" w:eastAsiaTheme="minorEastAsia" w:hAnsiTheme="minorEastAsia" w:hint="eastAsia"/>
          <w:sz w:val="24"/>
          <w:szCs w:val="24"/>
        </w:rPr>
        <w:t>方法</w:t>
      </w:r>
    </w:p>
    <w:p w:rsidR="00BC082F" w:rsidRPr="00BC082F" w:rsidRDefault="00BD7D02" w:rsidP="00BC082F">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7</w:t>
      </w:r>
      <w:r w:rsidR="00BC082F" w:rsidRPr="00BC082F">
        <w:rPr>
          <w:rFonts w:asciiTheme="minorEastAsia" w:eastAsiaTheme="minorEastAsia" w:hAnsiTheme="minorEastAsia" w:hint="eastAsia"/>
          <w:sz w:val="24"/>
          <w:szCs w:val="24"/>
        </w:rPr>
        <w:t>.</w:t>
      </w:r>
      <w:r>
        <w:rPr>
          <w:rFonts w:asciiTheme="minorEastAsia" w:eastAsiaTheme="minorEastAsia" w:hAnsiTheme="minorEastAsia"/>
          <w:sz w:val="24"/>
          <w:szCs w:val="24"/>
        </w:rPr>
        <w:t>3.3.1</w:t>
      </w:r>
      <w:r w:rsidR="00161B99">
        <w:rPr>
          <w:rFonts w:asciiTheme="minorEastAsia" w:eastAsiaTheme="minorEastAsia" w:hAnsiTheme="minorEastAsia" w:hint="eastAsia"/>
          <w:sz w:val="24"/>
          <w:szCs w:val="24"/>
        </w:rPr>
        <w:t>摆锤以（</w:t>
      </w:r>
      <w:r w:rsidR="00BC082F" w:rsidRPr="00BC082F">
        <w:rPr>
          <w:rFonts w:asciiTheme="minorEastAsia" w:eastAsiaTheme="minorEastAsia" w:hAnsiTheme="minorEastAsia" w:hint="eastAsia"/>
          <w:sz w:val="24"/>
          <w:szCs w:val="24"/>
        </w:rPr>
        <w:t>1.50</w:t>
      </w:r>
      <w:r w:rsidR="0066695C">
        <w:rPr>
          <w:rFonts w:asciiTheme="minorEastAsia" w:eastAsiaTheme="minorEastAsia" w:hAnsiTheme="minorEastAsia" w:hint="eastAsia"/>
          <w:sz w:val="24"/>
          <w:szCs w:val="24"/>
        </w:rPr>
        <w:t>～</w:t>
      </w:r>
      <w:r w:rsidR="00BC082F" w:rsidRPr="00BC082F">
        <w:rPr>
          <w:rFonts w:asciiTheme="minorEastAsia" w:eastAsiaTheme="minorEastAsia" w:hAnsiTheme="minorEastAsia" w:hint="eastAsia"/>
          <w:sz w:val="24"/>
          <w:szCs w:val="24"/>
        </w:rPr>
        <w:t xml:space="preserve">1.55 </w:t>
      </w:r>
      <w:r w:rsidR="00161B99">
        <w:rPr>
          <w:rFonts w:asciiTheme="minorEastAsia" w:eastAsiaTheme="minorEastAsia" w:hAnsiTheme="minorEastAsia" w:hint="eastAsia"/>
          <w:sz w:val="24"/>
          <w:szCs w:val="24"/>
        </w:rPr>
        <w:t>）</w:t>
      </w:r>
      <w:r w:rsidR="00BC082F" w:rsidRPr="00BC082F">
        <w:rPr>
          <w:rFonts w:asciiTheme="minorEastAsia" w:eastAsiaTheme="minorEastAsia" w:hAnsiTheme="minorEastAsia" w:hint="eastAsia"/>
          <w:sz w:val="24"/>
          <w:szCs w:val="24"/>
        </w:rPr>
        <w:t>m/s的碰撞速度</w:t>
      </w:r>
      <w:r w:rsidR="00161B99">
        <w:rPr>
          <w:rFonts w:asciiTheme="minorEastAsia" w:eastAsiaTheme="minorEastAsia" w:hAnsiTheme="minorEastAsia" w:hint="eastAsia"/>
          <w:sz w:val="24"/>
          <w:szCs w:val="24"/>
        </w:rPr>
        <w:t>释放</w:t>
      </w:r>
      <w:r w:rsidR="00BC082F" w:rsidRPr="00BC082F">
        <w:rPr>
          <w:rFonts w:asciiTheme="minorEastAsia" w:eastAsiaTheme="minorEastAsia" w:hAnsiTheme="minorEastAsia" w:hint="eastAsia"/>
          <w:sz w:val="24"/>
          <w:szCs w:val="24"/>
        </w:rPr>
        <w:t>。应确保</w:t>
      </w:r>
      <w:r w:rsidR="00161B99">
        <w:rPr>
          <w:rFonts w:asciiTheme="minorEastAsia" w:eastAsiaTheme="minorEastAsia" w:hAnsiTheme="minorEastAsia" w:hint="eastAsia"/>
          <w:sz w:val="24"/>
          <w:szCs w:val="24"/>
        </w:rPr>
        <w:t>摆锤</w:t>
      </w:r>
      <w:r w:rsidR="00BC082F" w:rsidRPr="00BC082F">
        <w:rPr>
          <w:rFonts w:asciiTheme="minorEastAsia" w:eastAsiaTheme="minorEastAsia" w:hAnsiTheme="minorEastAsia" w:hint="eastAsia"/>
          <w:sz w:val="24"/>
          <w:szCs w:val="24"/>
        </w:rPr>
        <w:t>为水平</w:t>
      </w:r>
      <w:r w:rsidR="00161B99">
        <w:rPr>
          <w:rFonts w:asciiTheme="minorEastAsia" w:eastAsiaTheme="minorEastAsia" w:hAnsiTheme="minorEastAsia" w:hint="eastAsia"/>
          <w:sz w:val="24"/>
          <w:szCs w:val="24"/>
        </w:rPr>
        <w:t>±</w:t>
      </w:r>
      <w:r w:rsidR="00BC082F" w:rsidRPr="00BC082F">
        <w:rPr>
          <w:rFonts w:asciiTheme="minorEastAsia" w:eastAsiaTheme="minorEastAsia" w:hAnsiTheme="minorEastAsia" w:hint="eastAsia"/>
          <w:sz w:val="24"/>
          <w:szCs w:val="24"/>
        </w:rPr>
        <w:t>0.5度。</w:t>
      </w:r>
      <w:r w:rsidR="00161B99">
        <w:rPr>
          <w:rFonts w:asciiTheme="minorEastAsia" w:eastAsiaTheme="minorEastAsia" w:hAnsiTheme="minorEastAsia" w:hint="eastAsia"/>
          <w:sz w:val="24"/>
          <w:szCs w:val="24"/>
        </w:rPr>
        <w:t>摆锤</w:t>
      </w:r>
      <w:r w:rsidR="00BC082F" w:rsidRPr="00BC082F">
        <w:rPr>
          <w:rFonts w:asciiTheme="minorEastAsia" w:eastAsiaTheme="minorEastAsia" w:hAnsiTheme="minorEastAsia" w:hint="eastAsia"/>
          <w:sz w:val="24"/>
          <w:szCs w:val="24"/>
        </w:rPr>
        <w:t>表面的中心应在撞击位置2mm以内。</w:t>
      </w:r>
    </w:p>
    <w:p w:rsidR="00BC082F" w:rsidRDefault="00161B99" w:rsidP="00BC082F">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7.3.3.2</w:t>
      </w:r>
      <w:r w:rsidR="00BC082F" w:rsidRPr="00BC082F">
        <w:rPr>
          <w:rFonts w:asciiTheme="minorEastAsia" w:eastAsiaTheme="minorEastAsia" w:hAnsiTheme="minorEastAsia" w:hint="eastAsia"/>
          <w:sz w:val="24"/>
          <w:szCs w:val="24"/>
        </w:rPr>
        <w:t xml:space="preserve"> 在对同一</w:t>
      </w:r>
      <w:r>
        <w:rPr>
          <w:rFonts w:asciiTheme="minorEastAsia" w:eastAsiaTheme="minorEastAsia" w:hAnsiTheme="minorEastAsia" w:hint="eastAsia"/>
          <w:sz w:val="24"/>
          <w:szCs w:val="24"/>
        </w:rPr>
        <w:t>样品</w:t>
      </w:r>
      <w:r w:rsidR="00BC082F" w:rsidRPr="00BC082F">
        <w:rPr>
          <w:rFonts w:asciiTheme="minorEastAsia" w:eastAsiaTheme="minorEastAsia" w:hAnsiTheme="minorEastAsia" w:hint="eastAsia"/>
          <w:sz w:val="24"/>
          <w:szCs w:val="24"/>
        </w:rPr>
        <w:t>进行连续冲击之间，应提供至少30分钟的时间间隔。</w:t>
      </w:r>
    </w:p>
    <w:p w:rsidR="00BD7D02" w:rsidRDefault="00BD7D02" w:rsidP="00BD7D02">
      <w:pPr>
        <w:spacing w:line="360" w:lineRule="auto"/>
        <w:jc w:val="center"/>
        <w:rPr>
          <w:rFonts w:asciiTheme="minorEastAsia" w:eastAsiaTheme="minorEastAsia" w:hAnsiTheme="minorEastAsia"/>
          <w:sz w:val="24"/>
          <w:szCs w:val="24"/>
        </w:rPr>
      </w:pPr>
      <w:r w:rsidRPr="00BD7D02">
        <w:rPr>
          <w:rFonts w:asciiTheme="minorEastAsia" w:eastAsiaTheme="minorEastAsia" w:hAnsiTheme="minorEastAsia"/>
          <w:noProof/>
          <w:sz w:val="24"/>
          <w:szCs w:val="24"/>
        </w:rPr>
        <w:drawing>
          <wp:inline distT="0" distB="0" distL="0" distR="0">
            <wp:extent cx="4410075" cy="23717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4410075" cy="2371725"/>
                    </a:xfrm>
                    <a:prstGeom prst="rect">
                      <a:avLst/>
                    </a:prstGeom>
                    <a:noFill/>
                    <a:ln>
                      <a:noFill/>
                    </a:ln>
                  </pic:spPr>
                </pic:pic>
              </a:graphicData>
            </a:graphic>
          </wp:inline>
        </w:drawing>
      </w:r>
    </w:p>
    <w:p w:rsidR="00BD7D02" w:rsidRDefault="00BC7B0A" w:rsidP="00BC7B0A">
      <w:pPr>
        <w:spacing w:line="360" w:lineRule="auto"/>
        <w:jc w:val="center"/>
        <w:rPr>
          <w:rFonts w:asciiTheme="minorEastAsia" w:eastAsiaTheme="minorEastAsia" w:hAnsiTheme="minorEastAsia"/>
          <w:sz w:val="24"/>
          <w:szCs w:val="24"/>
        </w:rPr>
      </w:pPr>
      <w:r w:rsidRPr="00BC7B0A">
        <w:rPr>
          <w:rFonts w:asciiTheme="minorEastAsia" w:eastAsiaTheme="minorEastAsia" w:hAnsiTheme="minorEastAsia" w:hint="eastAsia"/>
          <w:sz w:val="24"/>
          <w:szCs w:val="24"/>
        </w:rPr>
        <w:t>图</w:t>
      </w:r>
      <w:r>
        <w:rPr>
          <w:rFonts w:asciiTheme="minorEastAsia" w:eastAsiaTheme="minorEastAsia" w:hAnsiTheme="minorEastAsia" w:hint="eastAsia"/>
          <w:sz w:val="24"/>
          <w:szCs w:val="24"/>
        </w:rPr>
        <w:t>六 躯干</w:t>
      </w:r>
      <w:r w:rsidRPr="00BC7B0A">
        <w:rPr>
          <w:rFonts w:asciiTheme="minorEastAsia" w:eastAsiaTheme="minorEastAsia" w:hAnsiTheme="minorEastAsia" w:hint="eastAsia"/>
          <w:sz w:val="24"/>
          <w:szCs w:val="24"/>
        </w:rPr>
        <w:t>安装示意图</w:t>
      </w:r>
    </w:p>
    <w:p w:rsidR="00765A68" w:rsidRDefault="00765A68" w:rsidP="00DC1F03">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7</w:t>
      </w:r>
      <w:r>
        <w:rPr>
          <w:rFonts w:asciiTheme="minorEastAsia" w:eastAsiaTheme="minorEastAsia" w:hAnsiTheme="minorEastAsia"/>
          <w:sz w:val="24"/>
          <w:szCs w:val="24"/>
        </w:rPr>
        <w:t>.3.4</w:t>
      </w:r>
      <w:r>
        <w:rPr>
          <w:rFonts w:asciiTheme="minorEastAsia" w:eastAsiaTheme="minorEastAsia" w:hAnsiTheme="minorEastAsia" w:hint="eastAsia"/>
          <w:sz w:val="24"/>
          <w:szCs w:val="24"/>
        </w:rPr>
        <w:t>数据处理</w:t>
      </w:r>
    </w:p>
    <w:p w:rsidR="00040CD2" w:rsidRPr="00C118E7" w:rsidRDefault="00040CD2" w:rsidP="00040CD2">
      <w:pPr>
        <w:snapToGrid w:val="0"/>
        <w:spacing w:line="360" w:lineRule="auto"/>
        <w:rPr>
          <w:rFonts w:asciiTheme="minorEastAsia" w:eastAsiaTheme="minorEastAsia" w:hAnsiTheme="minorEastAsia"/>
          <w:sz w:val="24"/>
          <w:szCs w:val="24"/>
        </w:rPr>
      </w:pPr>
      <w:r w:rsidRPr="00C118E7">
        <w:rPr>
          <w:rFonts w:asciiTheme="minorEastAsia" w:eastAsiaTheme="minorEastAsia" w:hAnsiTheme="minorEastAsia" w:hint="eastAsia"/>
          <w:sz w:val="24"/>
          <w:szCs w:val="24"/>
        </w:rPr>
        <w:t>7.</w:t>
      </w:r>
      <w:r>
        <w:rPr>
          <w:rFonts w:asciiTheme="minorEastAsia" w:eastAsiaTheme="minorEastAsia" w:hAnsiTheme="minorEastAsia"/>
          <w:sz w:val="24"/>
          <w:szCs w:val="24"/>
        </w:rPr>
        <w:t>3</w:t>
      </w:r>
      <w:r w:rsidRPr="00C118E7">
        <w:rPr>
          <w:rFonts w:asciiTheme="minorEastAsia" w:eastAsiaTheme="minorEastAsia" w:hAnsiTheme="minorEastAsia" w:hint="eastAsia"/>
          <w:sz w:val="24"/>
          <w:szCs w:val="24"/>
        </w:rPr>
        <w:t xml:space="preserve">.4.1 </w:t>
      </w:r>
      <w:r w:rsidRPr="00C118E7">
        <w:rPr>
          <w:rFonts w:asciiTheme="minorEastAsia" w:eastAsiaTheme="minorEastAsia" w:hAnsiTheme="minorEastAsia"/>
          <w:sz w:val="24"/>
          <w:szCs w:val="24"/>
        </w:rPr>
        <w:t>摆锤加速度传感器通道按照ISO 6487 CFC180滤波。</w:t>
      </w:r>
    </w:p>
    <w:p w:rsidR="00040CD2" w:rsidRPr="00C118E7" w:rsidRDefault="00040CD2" w:rsidP="00040CD2">
      <w:pPr>
        <w:pStyle w:val="aff5"/>
        <w:snapToGrid w:val="0"/>
        <w:spacing w:line="360" w:lineRule="auto"/>
        <w:ind w:leftChars="-5" w:hangingChars="4" w:hanging="10"/>
        <w:jc w:val="left"/>
        <w:rPr>
          <w:rFonts w:asciiTheme="minorEastAsia" w:eastAsiaTheme="minorEastAsia" w:hAnsiTheme="minorEastAsia"/>
          <w:sz w:val="24"/>
          <w:szCs w:val="24"/>
        </w:rPr>
      </w:pPr>
      <w:r w:rsidRPr="00C118E7">
        <w:rPr>
          <w:rFonts w:asciiTheme="minorEastAsia" w:eastAsiaTheme="minorEastAsia" w:hAnsiTheme="minorEastAsia" w:hint="eastAsia"/>
          <w:sz w:val="24"/>
          <w:szCs w:val="24"/>
        </w:rPr>
        <w:t>7.</w:t>
      </w:r>
      <w:r>
        <w:rPr>
          <w:rFonts w:asciiTheme="minorEastAsia" w:eastAsiaTheme="minorEastAsia" w:hAnsiTheme="minorEastAsia"/>
          <w:sz w:val="24"/>
          <w:szCs w:val="24"/>
        </w:rPr>
        <w:t>3</w:t>
      </w:r>
      <w:r w:rsidRPr="00C118E7">
        <w:rPr>
          <w:rFonts w:asciiTheme="minorEastAsia" w:eastAsiaTheme="minorEastAsia" w:hAnsiTheme="minorEastAsia" w:hint="eastAsia"/>
          <w:sz w:val="24"/>
          <w:szCs w:val="24"/>
        </w:rPr>
        <w:t>.4.</w:t>
      </w:r>
      <w:r>
        <w:rPr>
          <w:rFonts w:asciiTheme="minorEastAsia" w:eastAsiaTheme="minorEastAsia" w:hAnsiTheme="minorEastAsia"/>
          <w:sz w:val="24"/>
          <w:szCs w:val="24"/>
        </w:rPr>
        <w:t xml:space="preserve">2 </w:t>
      </w:r>
      <w:r w:rsidRPr="00C118E7">
        <w:rPr>
          <w:rFonts w:asciiTheme="minorEastAsia" w:eastAsiaTheme="minorEastAsia" w:hAnsiTheme="minorEastAsia"/>
          <w:sz w:val="24"/>
          <w:szCs w:val="24"/>
        </w:rPr>
        <w:t xml:space="preserve">滑台加速度传感器通道按照ISO 6487 </w:t>
      </w:r>
      <w:r w:rsidRPr="00CE50F9">
        <w:rPr>
          <w:rFonts w:asciiTheme="minorEastAsia" w:eastAsiaTheme="minorEastAsia" w:hAnsiTheme="minorEastAsia"/>
          <w:sz w:val="24"/>
          <w:szCs w:val="24"/>
        </w:rPr>
        <w:t>CFC60滤</w:t>
      </w:r>
      <w:r w:rsidRPr="00CE50F9">
        <w:rPr>
          <w:rFonts w:asciiTheme="minorEastAsia" w:eastAsiaTheme="minorEastAsia" w:hAnsiTheme="minorEastAsia" w:hint="eastAsia"/>
          <w:sz w:val="24"/>
          <w:szCs w:val="24"/>
        </w:rPr>
        <w:t>波</w:t>
      </w:r>
      <w:r w:rsidRPr="00C118E7">
        <w:rPr>
          <w:rFonts w:asciiTheme="minorEastAsia" w:eastAsiaTheme="minorEastAsia" w:hAnsiTheme="minorEastAsia"/>
          <w:sz w:val="24"/>
          <w:szCs w:val="24"/>
        </w:rPr>
        <w:t>。</w:t>
      </w:r>
    </w:p>
    <w:p w:rsidR="00765A68" w:rsidRDefault="00765A68" w:rsidP="00DC1F03">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7</w:t>
      </w:r>
      <w:r>
        <w:rPr>
          <w:rFonts w:asciiTheme="minorEastAsia" w:eastAsiaTheme="minorEastAsia" w:hAnsiTheme="minorEastAsia"/>
          <w:sz w:val="24"/>
          <w:szCs w:val="24"/>
        </w:rPr>
        <w:t>.3.5</w:t>
      </w:r>
      <w:r>
        <w:rPr>
          <w:rFonts w:asciiTheme="minorEastAsia" w:eastAsiaTheme="minorEastAsia" w:hAnsiTheme="minorEastAsia" w:hint="eastAsia"/>
          <w:sz w:val="24"/>
          <w:szCs w:val="24"/>
        </w:rPr>
        <w:t>结果处理</w:t>
      </w:r>
    </w:p>
    <w:p w:rsidR="00B1753D" w:rsidRPr="00C118E7" w:rsidRDefault="00B1753D" w:rsidP="00B1753D">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7</w:t>
      </w:r>
      <w:r>
        <w:rPr>
          <w:rFonts w:asciiTheme="minorEastAsia" w:eastAsiaTheme="minorEastAsia" w:hAnsiTheme="minorEastAsia"/>
          <w:sz w:val="24"/>
          <w:szCs w:val="24"/>
        </w:rPr>
        <w:t>.3.5.1</w:t>
      </w:r>
      <w:r w:rsidRPr="00C118E7">
        <w:rPr>
          <w:rFonts w:asciiTheme="minorEastAsia" w:eastAsiaTheme="minorEastAsia" w:hAnsiTheme="minorEastAsia"/>
          <w:sz w:val="24"/>
          <w:szCs w:val="24"/>
        </w:rPr>
        <w:t>摆锤冲击力的峰值：摆锤冲击过程中摆锤力</w:t>
      </w:r>
      <w:r w:rsidRPr="00C118E7">
        <w:rPr>
          <w:rFonts w:asciiTheme="minorEastAsia" w:eastAsiaTheme="minorEastAsia" w:hAnsiTheme="minorEastAsia"/>
          <w:sz w:val="24"/>
          <w:szCs w:val="24"/>
        </w:rPr>
        <w:object w:dxaOrig="800" w:dyaOrig="360">
          <v:shape id="_x0000_i1112" type="#_x0000_t75" style="width:39.75pt;height:18pt" o:ole="">
            <v:imagedata r:id="rId86" o:title=""/>
          </v:shape>
          <o:OLEObject Type="Embed" ProgID="Equation.3" ShapeID="_x0000_i1112" DrawAspect="Content" ObjectID="_1782805672" r:id="rId159"/>
        </w:object>
      </w:r>
      <w:r w:rsidRPr="00C118E7">
        <w:rPr>
          <w:rFonts w:asciiTheme="minorEastAsia" w:eastAsiaTheme="minorEastAsia" w:hAnsiTheme="minorEastAsia"/>
          <w:sz w:val="24"/>
          <w:szCs w:val="24"/>
        </w:rPr>
        <w:t>的峰值，N。</w:t>
      </w:r>
    </w:p>
    <w:p w:rsidR="00B1753D" w:rsidRPr="00C118E7" w:rsidRDefault="00B1753D" w:rsidP="00B1753D">
      <w:pPr>
        <w:spacing w:line="360" w:lineRule="auto"/>
        <w:ind w:left="1680" w:firstLine="420"/>
        <w:rPr>
          <w:rFonts w:asciiTheme="minorEastAsia" w:eastAsiaTheme="minorEastAsia" w:hAnsiTheme="minorEastAsia"/>
          <w:sz w:val="24"/>
          <w:szCs w:val="24"/>
        </w:rPr>
      </w:pPr>
      <w:r w:rsidRPr="00C118E7">
        <w:rPr>
          <w:rFonts w:asciiTheme="minorEastAsia" w:eastAsiaTheme="minorEastAsia" w:hAnsiTheme="minorEastAsia"/>
          <w:sz w:val="24"/>
          <w:szCs w:val="24"/>
        </w:rPr>
        <w:object w:dxaOrig="800" w:dyaOrig="360">
          <v:shape id="_x0000_i1113" type="#_x0000_t75" style="width:39.75pt;height:18pt" o:ole="">
            <v:imagedata r:id="rId88" o:title=""/>
          </v:shape>
          <o:OLEObject Type="Embed" ProgID="Equation.3" ShapeID="_x0000_i1113" DrawAspect="Content" ObjectID="_1782805673" r:id="rId160"/>
        </w:object>
      </w:r>
      <w:r w:rsidRPr="00C118E7">
        <w:rPr>
          <w:rFonts w:asciiTheme="minorEastAsia" w:eastAsiaTheme="minorEastAsia" w:hAnsiTheme="minorEastAsia"/>
          <w:sz w:val="24"/>
          <w:szCs w:val="24"/>
        </w:rPr>
        <w:t>=0.00981×</w:t>
      </w:r>
      <w:r w:rsidRPr="00C118E7">
        <w:rPr>
          <w:rFonts w:asciiTheme="minorEastAsia" w:eastAsiaTheme="minorEastAsia" w:hAnsiTheme="minorEastAsia"/>
          <w:sz w:val="24"/>
          <w:szCs w:val="24"/>
        </w:rPr>
        <w:object w:dxaOrig="880" w:dyaOrig="360">
          <v:shape id="_x0000_i1114" type="#_x0000_t75" style="width:44.25pt;height:18pt" o:ole="">
            <v:imagedata r:id="rId90" o:title=""/>
          </v:shape>
          <o:OLEObject Type="Embed" ProgID="Equation.3" ShapeID="_x0000_i1114" DrawAspect="Content" ObjectID="_1782805674" r:id="rId161"/>
        </w:object>
      </w:r>
      <w:r w:rsidRPr="00C118E7">
        <w:rPr>
          <w:rFonts w:asciiTheme="minorEastAsia" w:eastAsiaTheme="minorEastAsia" w:hAnsiTheme="minorEastAsia"/>
          <w:sz w:val="24"/>
          <w:szCs w:val="24"/>
        </w:rPr>
        <w:t>×</w:t>
      </w:r>
      <w:r w:rsidRPr="00C118E7">
        <w:rPr>
          <w:rFonts w:asciiTheme="minorEastAsia" w:eastAsiaTheme="minorEastAsia" w:hAnsiTheme="minorEastAsia"/>
          <w:sz w:val="24"/>
          <w:szCs w:val="24"/>
        </w:rPr>
        <w:object w:dxaOrig="780" w:dyaOrig="360">
          <v:shape id="_x0000_i1115" type="#_x0000_t75" style="width:39pt;height:18pt" o:ole="">
            <v:imagedata r:id="rId92" o:title=""/>
          </v:shape>
          <o:OLEObject Type="Embed" ProgID="Equation.3" ShapeID="_x0000_i1115" DrawAspect="Content" ObjectID="_1782805675" r:id="rId162"/>
        </w:object>
      </w:r>
    </w:p>
    <w:p w:rsidR="00B1753D" w:rsidRPr="00C118E7" w:rsidRDefault="00B1753D" w:rsidP="00B1753D">
      <w:pPr>
        <w:spacing w:line="360" w:lineRule="auto"/>
        <w:rPr>
          <w:rFonts w:asciiTheme="minorEastAsia" w:eastAsiaTheme="minorEastAsia" w:hAnsiTheme="minorEastAsia"/>
          <w:sz w:val="24"/>
          <w:szCs w:val="24"/>
        </w:rPr>
      </w:pPr>
      <w:r w:rsidRPr="00C118E7">
        <w:rPr>
          <w:rFonts w:asciiTheme="minorEastAsia" w:eastAsiaTheme="minorEastAsia" w:hAnsiTheme="minorEastAsia"/>
          <w:sz w:val="24"/>
          <w:szCs w:val="24"/>
        </w:rPr>
        <w:t>式中：</w:t>
      </w:r>
      <w:r w:rsidRPr="00C118E7">
        <w:rPr>
          <w:rFonts w:asciiTheme="minorEastAsia" w:eastAsiaTheme="minorEastAsia" w:hAnsiTheme="minorEastAsia"/>
          <w:sz w:val="24"/>
          <w:szCs w:val="24"/>
        </w:rPr>
        <w:tab/>
      </w:r>
      <w:r w:rsidRPr="00C118E7">
        <w:rPr>
          <w:rFonts w:asciiTheme="minorEastAsia" w:eastAsiaTheme="minorEastAsia" w:hAnsiTheme="minorEastAsia"/>
          <w:sz w:val="24"/>
          <w:szCs w:val="24"/>
        </w:rPr>
        <w:object w:dxaOrig="800" w:dyaOrig="360">
          <v:shape id="_x0000_i1116" type="#_x0000_t75" style="width:39.75pt;height:18pt" o:ole="">
            <v:imagedata r:id="rId94" o:title=""/>
          </v:shape>
          <o:OLEObject Type="Embed" ProgID="Equation.3" ShapeID="_x0000_i1116" DrawAspect="Content" ObjectID="_1782805676" r:id="rId163"/>
        </w:object>
      </w:r>
      <w:r w:rsidRPr="00C118E7">
        <w:rPr>
          <w:rFonts w:asciiTheme="minorEastAsia" w:eastAsiaTheme="minorEastAsia" w:hAnsiTheme="minorEastAsia"/>
          <w:sz w:val="24"/>
          <w:szCs w:val="24"/>
        </w:rPr>
        <w:t>——摆锤力，N；</w:t>
      </w:r>
    </w:p>
    <w:p w:rsidR="00B1753D" w:rsidRPr="00C118E7" w:rsidRDefault="00B1753D" w:rsidP="00B1753D">
      <w:pPr>
        <w:spacing w:line="360" w:lineRule="auto"/>
        <w:rPr>
          <w:rFonts w:asciiTheme="minorEastAsia" w:eastAsiaTheme="minorEastAsia" w:hAnsiTheme="minorEastAsia"/>
          <w:sz w:val="24"/>
          <w:szCs w:val="24"/>
        </w:rPr>
      </w:pPr>
      <w:r w:rsidRPr="00C118E7">
        <w:rPr>
          <w:rFonts w:asciiTheme="minorEastAsia" w:eastAsiaTheme="minorEastAsia" w:hAnsiTheme="minorEastAsia"/>
          <w:sz w:val="24"/>
          <w:szCs w:val="24"/>
        </w:rPr>
        <w:lastRenderedPageBreak/>
        <w:tab/>
      </w:r>
      <w:r w:rsidRPr="00C118E7">
        <w:rPr>
          <w:rFonts w:asciiTheme="minorEastAsia" w:eastAsiaTheme="minorEastAsia" w:hAnsiTheme="minorEastAsia"/>
          <w:sz w:val="24"/>
          <w:szCs w:val="24"/>
        </w:rPr>
        <w:tab/>
      </w:r>
      <w:r w:rsidRPr="00C118E7">
        <w:rPr>
          <w:rFonts w:asciiTheme="minorEastAsia" w:eastAsiaTheme="minorEastAsia" w:hAnsiTheme="minorEastAsia"/>
          <w:sz w:val="24"/>
          <w:szCs w:val="24"/>
        </w:rPr>
        <w:object w:dxaOrig="880" w:dyaOrig="360">
          <v:shape id="_x0000_i1117" type="#_x0000_t75" style="width:44.25pt;height:18pt" o:ole="">
            <v:imagedata r:id="rId96" o:title=""/>
          </v:shape>
          <o:OLEObject Type="Embed" ProgID="Equation.3" ShapeID="_x0000_i1117" DrawAspect="Content" ObjectID="_1782805677" r:id="rId164"/>
        </w:object>
      </w:r>
      <w:r w:rsidRPr="00C118E7">
        <w:rPr>
          <w:rFonts w:asciiTheme="minorEastAsia" w:eastAsiaTheme="minorEastAsia" w:hAnsiTheme="minorEastAsia"/>
          <w:sz w:val="24"/>
          <w:szCs w:val="24"/>
        </w:rPr>
        <w:t>——摆锤质量，kg；</w:t>
      </w:r>
    </w:p>
    <w:p w:rsidR="00B1753D" w:rsidRPr="00C118E7" w:rsidRDefault="00B1753D" w:rsidP="00B1753D">
      <w:pPr>
        <w:spacing w:line="360" w:lineRule="auto"/>
        <w:rPr>
          <w:rFonts w:asciiTheme="minorEastAsia" w:eastAsiaTheme="minorEastAsia" w:hAnsiTheme="minorEastAsia"/>
          <w:sz w:val="24"/>
          <w:szCs w:val="24"/>
        </w:rPr>
      </w:pPr>
      <w:r w:rsidRPr="00C118E7">
        <w:rPr>
          <w:rFonts w:asciiTheme="minorEastAsia" w:eastAsiaTheme="minorEastAsia" w:hAnsiTheme="minorEastAsia"/>
          <w:sz w:val="24"/>
          <w:szCs w:val="24"/>
        </w:rPr>
        <w:tab/>
      </w:r>
      <w:r w:rsidRPr="00C118E7">
        <w:rPr>
          <w:rFonts w:asciiTheme="minorEastAsia" w:eastAsiaTheme="minorEastAsia" w:hAnsiTheme="minorEastAsia"/>
          <w:sz w:val="24"/>
          <w:szCs w:val="24"/>
        </w:rPr>
        <w:tab/>
      </w:r>
      <w:r w:rsidRPr="00C118E7">
        <w:rPr>
          <w:rFonts w:asciiTheme="minorEastAsia" w:eastAsiaTheme="minorEastAsia" w:hAnsiTheme="minorEastAsia"/>
          <w:sz w:val="24"/>
          <w:szCs w:val="24"/>
        </w:rPr>
        <w:object w:dxaOrig="780" w:dyaOrig="360">
          <v:shape id="_x0000_i1118" type="#_x0000_t75" style="width:39pt;height:18pt" o:ole="">
            <v:imagedata r:id="rId98" o:title=""/>
          </v:shape>
          <o:OLEObject Type="Embed" ProgID="Equation.3" ShapeID="_x0000_i1118" DrawAspect="Content" ObjectID="_1782805678" r:id="rId165"/>
        </w:object>
      </w:r>
      <w:r w:rsidRPr="00C118E7">
        <w:rPr>
          <w:rFonts w:asciiTheme="minorEastAsia" w:eastAsiaTheme="minorEastAsia" w:hAnsiTheme="minorEastAsia"/>
          <w:sz w:val="24"/>
          <w:szCs w:val="24"/>
        </w:rPr>
        <w:t>——摆锤加速度，g；</w:t>
      </w:r>
    </w:p>
    <w:p w:rsidR="00B1753D" w:rsidRDefault="00B1753D" w:rsidP="00B1753D">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7</w:t>
      </w:r>
      <w:r>
        <w:rPr>
          <w:rFonts w:asciiTheme="minorEastAsia" w:eastAsiaTheme="minorEastAsia" w:hAnsiTheme="minorEastAsia"/>
          <w:sz w:val="24"/>
          <w:szCs w:val="24"/>
        </w:rPr>
        <w:t>.3.5.2</w:t>
      </w:r>
      <w:r w:rsidRPr="00C118E7">
        <w:rPr>
          <w:rFonts w:asciiTheme="minorEastAsia" w:eastAsiaTheme="minorEastAsia" w:hAnsiTheme="minorEastAsia"/>
          <w:sz w:val="24"/>
          <w:szCs w:val="24"/>
        </w:rPr>
        <w:t>滑台速度峰值：假人受冲击的过程中，滑台速度</w:t>
      </w:r>
      <w:r w:rsidRPr="00C118E7">
        <w:rPr>
          <w:rFonts w:asciiTheme="minorEastAsia" w:eastAsiaTheme="minorEastAsia" w:hAnsiTheme="minorEastAsia"/>
          <w:sz w:val="24"/>
          <w:szCs w:val="24"/>
        </w:rPr>
        <w:object w:dxaOrig="440" w:dyaOrig="360">
          <v:shape id="_x0000_i1119" type="#_x0000_t75" style="width:21.75pt;height:18pt" o:ole="">
            <v:imagedata r:id="rId53" o:title=""/>
          </v:shape>
          <o:OLEObject Type="Embed" ProgID="Equation.3" ShapeID="_x0000_i1119" DrawAspect="Content" ObjectID="_1782805679" r:id="rId166"/>
        </w:object>
      </w:r>
      <w:r w:rsidRPr="00C118E7">
        <w:rPr>
          <w:rFonts w:asciiTheme="minorEastAsia" w:eastAsiaTheme="minorEastAsia" w:hAnsiTheme="minorEastAsia"/>
          <w:sz w:val="24"/>
          <w:szCs w:val="24"/>
        </w:rPr>
        <w:t>的峰值，</w:t>
      </w:r>
      <w:r w:rsidRPr="00C118E7">
        <w:rPr>
          <w:rFonts w:asciiTheme="minorEastAsia" w:eastAsiaTheme="minorEastAsia" w:hAnsiTheme="minorEastAsia"/>
          <w:sz w:val="24"/>
          <w:szCs w:val="24"/>
        </w:rPr>
        <w:object w:dxaOrig="440" w:dyaOrig="340">
          <v:shape id="_x0000_i1120" type="#_x0000_t75" style="width:21.75pt;height:17.25pt" o:ole="">
            <v:imagedata r:id="rId57" o:title=""/>
          </v:shape>
          <o:OLEObject Type="Embed" ProgID="Equation.3" ShapeID="_x0000_i1120" DrawAspect="Content" ObjectID="_1782805680" r:id="rId167"/>
        </w:object>
      </w:r>
    </w:p>
    <w:p w:rsidR="00B1753D" w:rsidRPr="00136945" w:rsidRDefault="00B1753D" w:rsidP="00B1753D">
      <w:pPr>
        <w:spacing w:line="360" w:lineRule="auto"/>
        <w:jc w:val="center"/>
      </w:pPr>
      <w:r w:rsidRPr="00136945">
        <w:rPr>
          <w:position w:val="-18"/>
        </w:rPr>
        <w:object w:dxaOrig="2040" w:dyaOrig="520">
          <v:shape id="_x0000_i1121" type="#_x0000_t75" style="width:101.3pt;height:26.25pt" o:ole="">
            <v:imagedata r:id="rId143" o:title=""/>
          </v:shape>
          <o:OLEObject Type="Embed" ProgID="Equation.3" ShapeID="_x0000_i1121" DrawAspect="Content" ObjectID="_1782805681" r:id="rId168"/>
        </w:object>
      </w:r>
    </w:p>
    <w:p w:rsidR="00B1753D" w:rsidRPr="00136945" w:rsidRDefault="00B1753D" w:rsidP="00B1753D">
      <w:pPr>
        <w:spacing w:line="360" w:lineRule="auto"/>
      </w:pPr>
      <w:r w:rsidRPr="00136945">
        <w:rPr>
          <w:rFonts w:hAnsi="宋体"/>
        </w:rPr>
        <w:t>式中：</w:t>
      </w:r>
      <w:r w:rsidRPr="00136945">
        <w:tab/>
      </w:r>
      <w:r w:rsidRPr="00136945">
        <w:rPr>
          <w:position w:val="-12"/>
        </w:rPr>
        <w:object w:dxaOrig="700" w:dyaOrig="360">
          <v:shape id="_x0000_i1122" type="#_x0000_t75" style="width:35.25pt;height:18pt" o:ole="">
            <v:imagedata r:id="rId145" o:title=""/>
          </v:shape>
          <o:OLEObject Type="Embed" ProgID="Equation.3" ShapeID="_x0000_i1122" DrawAspect="Content" ObjectID="_1782805682" r:id="rId169"/>
        </w:object>
      </w:r>
      <w:r w:rsidRPr="00136945">
        <w:t xml:space="preserve"> ——</w:t>
      </w:r>
      <w:r w:rsidRPr="00136945">
        <w:rPr>
          <w:rFonts w:hAnsi="宋体"/>
        </w:rPr>
        <w:t>滑台速度，</w:t>
      </w:r>
      <w:r w:rsidRPr="00136945">
        <w:rPr>
          <w:position w:val="-10"/>
        </w:rPr>
        <w:object w:dxaOrig="440" w:dyaOrig="340">
          <v:shape id="_x0000_i1123" type="#_x0000_t75" style="width:21.75pt;height:17.25pt" o:ole="">
            <v:imagedata r:id="rId55" o:title=""/>
          </v:shape>
          <o:OLEObject Type="Embed" ProgID="Equation.3" ShapeID="_x0000_i1123" DrawAspect="Content" ObjectID="_1782805683" r:id="rId170"/>
        </w:object>
      </w:r>
      <w:r w:rsidRPr="00136945">
        <w:rPr>
          <w:rFonts w:hAnsi="宋体"/>
        </w:rPr>
        <w:t>；</w:t>
      </w:r>
    </w:p>
    <w:p w:rsidR="00B1753D" w:rsidRPr="00136945" w:rsidRDefault="00B1753D" w:rsidP="00B1753D">
      <w:pPr>
        <w:spacing w:line="360" w:lineRule="auto"/>
      </w:pPr>
      <w:r w:rsidRPr="00136945">
        <w:tab/>
      </w:r>
      <w:r w:rsidRPr="00136945">
        <w:tab/>
      </w:r>
      <w:r w:rsidRPr="00136945">
        <w:rPr>
          <w:position w:val="-12"/>
        </w:rPr>
        <w:object w:dxaOrig="740" w:dyaOrig="360">
          <v:shape id="_x0000_i1124" type="#_x0000_t75" style="width:37.5pt;height:18pt" o:ole="">
            <v:imagedata r:id="rId148" o:title=""/>
          </v:shape>
          <o:OLEObject Type="Embed" ProgID="Equation.3" ShapeID="_x0000_i1124" DrawAspect="Content" ObjectID="_1782805684" r:id="rId171"/>
        </w:object>
      </w:r>
      <w:r w:rsidRPr="00136945">
        <w:t>——</w:t>
      </w:r>
      <w:r w:rsidRPr="00136945">
        <w:rPr>
          <w:rFonts w:hAnsi="宋体"/>
        </w:rPr>
        <w:t>滑台加速度，</w:t>
      </w:r>
      <w:r w:rsidRPr="00136945">
        <w:rPr>
          <w:position w:val="-10"/>
        </w:rPr>
        <w:object w:dxaOrig="580" w:dyaOrig="360">
          <v:shape id="_x0000_i1125" type="#_x0000_t75" style="width:29.25pt;height:18pt" o:ole="">
            <v:imagedata r:id="rId28" o:title=""/>
          </v:shape>
          <o:OLEObject Type="Embed" ProgID="Equation.3" ShapeID="_x0000_i1125" DrawAspect="Content" ObjectID="_1782805685" r:id="rId172"/>
        </w:object>
      </w:r>
      <w:r w:rsidRPr="00136945">
        <w:rPr>
          <w:rFonts w:hAnsi="宋体"/>
        </w:rPr>
        <w:t>；</w:t>
      </w:r>
    </w:p>
    <w:p w:rsidR="00EC7A6F" w:rsidRDefault="00B1753D" w:rsidP="00B1753D">
      <w:pPr>
        <w:spacing w:line="360" w:lineRule="auto"/>
        <w:rPr>
          <w:rFonts w:hAnsi="宋体"/>
        </w:rPr>
      </w:pPr>
      <w:r w:rsidRPr="00136945">
        <w:tab/>
      </w:r>
      <w:r w:rsidRPr="00136945">
        <w:tab/>
      </w:r>
      <w:r w:rsidRPr="00136945">
        <w:rPr>
          <w:position w:val="-14"/>
        </w:rPr>
        <w:object w:dxaOrig="220" w:dyaOrig="380">
          <v:shape id="_x0000_i1126" type="#_x0000_t75" style="width:11.25pt;height:18.75pt" o:ole="">
            <v:imagedata r:id="rId151" o:title=""/>
          </v:shape>
          <o:OLEObject Type="Embed" ProgID="Equation.3" ShapeID="_x0000_i1126" DrawAspect="Content" ObjectID="_1782805686" r:id="rId173"/>
        </w:object>
      </w:r>
      <w:r w:rsidRPr="00136945">
        <w:t xml:space="preserve">    ——</w:t>
      </w:r>
      <w:r w:rsidRPr="00136945">
        <w:rPr>
          <w:rFonts w:hAnsi="宋体"/>
        </w:rPr>
        <w:t>滑台所受冲击的时刻，</w:t>
      </w:r>
      <w:proofErr w:type="spellStart"/>
      <w:r w:rsidRPr="00136945">
        <w:t>ms</w:t>
      </w:r>
      <w:proofErr w:type="spellEnd"/>
      <w:r w:rsidRPr="00136945">
        <w:rPr>
          <w:rFonts w:hAnsi="宋体"/>
        </w:rPr>
        <w:t>。</w:t>
      </w:r>
    </w:p>
    <w:p w:rsidR="00B1753D" w:rsidRPr="00B1753D" w:rsidRDefault="00B1753D" w:rsidP="00B1753D">
      <w:pPr>
        <w:spacing w:line="360" w:lineRule="auto"/>
        <w:rPr>
          <w:rFonts w:asciiTheme="minorEastAsia" w:eastAsiaTheme="minorEastAsia" w:hAnsiTheme="minorEastAsia"/>
          <w:sz w:val="24"/>
          <w:szCs w:val="24"/>
        </w:rPr>
      </w:pPr>
      <w:r w:rsidRPr="00B1753D">
        <w:rPr>
          <w:rFonts w:asciiTheme="minorEastAsia" w:eastAsiaTheme="minorEastAsia" w:hAnsiTheme="minorEastAsia" w:hint="eastAsia"/>
          <w:sz w:val="24"/>
          <w:szCs w:val="24"/>
        </w:rPr>
        <w:t>7</w:t>
      </w:r>
      <w:r w:rsidRPr="00B1753D">
        <w:rPr>
          <w:rFonts w:asciiTheme="minorEastAsia" w:eastAsiaTheme="minorEastAsia" w:hAnsiTheme="minorEastAsia"/>
          <w:sz w:val="24"/>
          <w:szCs w:val="24"/>
        </w:rPr>
        <w:t>.3.5.3</w:t>
      </w:r>
      <w:r w:rsidR="00140D45">
        <w:rPr>
          <w:rFonts w:asciiTheme="minorEastAsia" w:eastAsiaTheme="minorEastAsia" w:hAnsiTheme="minorEastAsia" w:hint="eastAsia"/>
          <w:sz w:val="24"/>
          <w:szCs w:val="24"/>
        </w:rPr>
        <w:t>躯干</w:t>
      </w:r>
      <w:r>
        <w:rPr>
          <w:rFonts w:asciiTheme="minorEastAsia" w:eastAsiaTheme="minorEastAsia" w:hAnsiTheme="minorEastAsia" w:hint="eastAsia"/>
          <w:sz w:val="24"/>
          <w:szCs w:val="24"/>
        </w:rPr>
        <w:t>压缩量</w:t>
      </w:r>
    </w:p>
    <w:p w:rsidR="00B1753D" w:rsidRDefault="00140D45" w:rsidP="00140D45">
      <w:pPr>
        <w:spacing w:line="360" w:lineRule="auto"/>
        <w:jc w:val="center"/>
        <w:rPr>
          <w:rFonts w:asciiTheme="minorEastAsia" w:eastAsiaTheme="minorEastAsia" w:hAnsiTheme="minorEastAsia"/>
          <w:sz w:val="24"/>
          <w:szCs w:val="24"/>
        </w:rPr>
      </w:pPr>
      <w:r>
        <w:rPr>
          <w:rFonts w:ascii="Cambria Math" w:eastAsiaTheme="minorEastAsia" w:hAnsi="Cambria Math" w:cs="Cambria Math" w:hint="eastAsia"/>
          <w:sz w:val="24"/>
          <w:szCs w:val="24"/>
        </w:rPr>
        <w:t>C</w:t>
      </w:r>
      <w:r w:rsidR="00B1753D" w:rsidRPr="00B1753D">
        <w:rPr>
          <w:rFonts w:ascii="Cambria Math" w:eastAsiaTheme="minorEastAsia" w:hAnsi="Cambria Math" w:cs="Cambria Math"/>
          <w:sz w:val="24"/>
          <w:szCs w:val="24"/>
        </w:rPr>
        <w:t>𝑜𝑚𝑝𝑟𝑒𝑠𝑠𝑖𝑜𝑛</w:t>
      </w:r>
      <w:r w:rsidR="00B1753D" w:rsidRPr="00B1753D">
        <w:rPr>
          <w:rFonts w:asciiTheme="minorEastAsia" w:eastAsiaTheme="minorEastAsia" w:hAnsiTheme="minorEastAsia"/>
          <w:sz w:val="24"/>
          <w:szCs w:val="24"/>
        </w:rPr>
        <w:t>(</w:t>
      </w:r>
      <w:r w:rsidR="00B1753D" w:rsidRPr="00B1753D">
        <w:rPr>
          <w:rFonts w:ascii="Cambria Math" w:eastAsiaTheme="minorEastAsia" w:hAnsi="Cambria Math" w:cs="Cambria Math"/>
          <w:sz w:val="24"/>
          <w:szCs w:val="24"/>
        </w:rPr>
        <w:t>𝑡</w:t>
      </w:r>
      <w:r w:rsidR="00B1753D" w:rsidRPr="00B1753D">
        <w:rPr>
          <w:rFonts w:asciiTheme="minorEastAsia" w:eastAsiaTheme="minorEastAsia" w:hAnsiTheme="minorEastAsia"/>
          <w:sz w:val="24"/>
          <w:szCs w:val="24"/>
        </w:rPr>
        <w:t>)=</w:t>
      </w:r>
      <w:r w:rsidR="00B1753D" w:rsidRPr="00B1753D">
        <w:rPr>
          <w:rFonts w:ascii="Cambria Math" w:eastAsiaTheme="minorEastAsia" w:hAnsi="Cambria Math" w:cs="Cambria Math"/>
          <w:sz w:val="24"/>
          <w:szCs w:val="24"/>
        </w:rPr>
        <w:t>𝐷</w:t>
      </w:r>
      <w:r>
        <w:rPr>
          <w:rFonts w:ascii="Cambria Math" w:eastAsiaTheme="minorEastAsia" w:hAnsi="Cambria Math" w:cs="Cambria Math"/>
          <w:sz w:val="24"/>
          <w:szCs w:val="24"/>
          <w:vertAlign w:val="subscript"/>
        </w:rPr>
        <w:t>pendulum</w:t>
      </w:r>
      <w:r w:rsidR="00B1753D" w:rsidRPr="00B1753D">
        <w:rPr>
          <w:rFonts w:asciiTheme="minorEastAsia" w:eastAsiaTheme="minorEastAsia" w:hAnsiTheme="minorEastAsia"/>
          <w:sz w:val="24"/>
          <w:szCs w:val="24"/>
          <w:vertAlign w:val="subscript"/>
        </w:rPr>
        <w:t>(</w:t>
      </w:r>
      <w:r w:rsidR="00B1753D" w:rsidRPr="00B1753D">
        <w:rPr>
          <w:rFonts w:ascii="Cambria Math" w:eastAsiaTheme="minorEastAsia" w:hAnsi="Cambria Math" w:cs="Cambria Math"/>
          <w:sz w:val="24"/>
          <w:szCs w:val="24"/>
          <w:vertAlign w:val="subscript"/>
        </w:rPr>
        <w:t>𝑧𝑒𝑟𝑜𝑒𝑑</w:t>
      </w:r>
      <w:r w:rsidR="00B1753D" w:rsidRPr="00B1753D">
        <w:rPr>
          <w:rFonts w:asciiTheme="minorEastAsia" w:eastAsiaTheme="minorEastAsia" w:hAnsiTheme="minorEastAsia"/>
          <w:sz w:val="24"/>
          <w:szCs w:val="24"/>
          <w:vertAlign w:val="subscript"/>
        </w:rPr>
        <w:t>)</w:t>
      </w:r>
      <w:r w:rsidR="00B1753D" w:rsidRPr="00B1753D">
        <w:rPr>
          <w:rFonts w:asciiTheme="minorEastAsia" w:eastAsiaTheme="minorEastAsia" w:hAnsiTheme="minorEastAsia"/>
          <w:sz w:val="24"/>
          <w:szCs w:val="24"/>
        </w:rPr>
        <w:t>(</w:t>
      </w:r>
      <w:r w:rsidR="00B1753D" w:rsidRPr="00B1753D">
        <w:rPr>
          <w:rFonts w:ascii="Cambria Math" w:eastAsiaTheme="minorEastAsia" w:hAnsi="Cambria Math" w:cs="Cambria Math"/>
          <w:sz w:val="24"/>
          <w:szCs w:val="24"/>
        </w:rPr>
        <w:t>𝑡</w:t>
      </w:r>
      <w:r w:rsidR="00B1753D" w:rsidRPr="00B1753D">
        <w:rPr>
          <w:rFonts w:asciiTheme="minorEastAsia" w:eastAsiaTheme="minorEastAsia" w:hAnsiTheme="minorEastAsia"/>
          <w:sz w:val="24"/>
          <w:szCs w:val="24"/>
        </w:rPr>
        <w:t>)</w:t>
      </w:r>
      <w:r w:rsidR="00B1753D" w:rsidRPr="00B1753D">
        <w:rPr>
          <w:rFonts w:ascii="微软雅黑" w:eastAsia="微软雅黑" w:hAnsi="微软雅黑" w:cs="微软雅黑" w:hint="eastAsia"/>
          <w:sz w:val="24"/>
          <w:szCs w:val="24"/>
        </w:rPr>
        <w:t>−</w:t>
      </w:r>
      <w:r w:rsidR="00B1753D" w:rsidRPr="00B1753D">
        <w:rPr>
          <w:rFonts w:asciiTheme="minorEastAsia" w:eastAsiaTheme="minorEastAsia" w:hAnsiTheme="minorEastAsia"/>
          <w:sz w:val="24"/>
          <w:szCs w:val="24"/>
        </w:rPr>
        <w:t xml:space="preserve"> </w:t>
      </w:r>
      <w:r w:rsidR="00B1753D" w:rsidRPr="00B1753D">
        <w:rPr>
          <w:rFonts w:ascii="Cambria Math" w:eastAsiaTheme="minorEastAsia" w:hAnsi="Cambria Math" w:cs="Cambria Math"/>
          <w:sz w:val="24"/>
          <w:szCs w:val="24"/>
        </w:rPr>
        <w:t>𝐷</w:t>
      </w:r>
      <w:r w:rsidR="00B1753D" w:rsidRPr="00B1753D">
        <w:rPr>
          <w:rFonts w:ascii="Cambria Math" w:eastAsiaTheme="minorEastAsia" w:hAnsi="Cambria Math" w:cs="Cambria Math"/>
          <w:sz w:val="24"/>
          <w:szCs w:val="24"/>
          <w:vertAlign w:val="subscript"/>
        </w:rPr>
        <w:t>𝑠𝑙𝑒𝑑</w:t>
      </w:r>
      <w:r w:rsidR="00B1753D" w:rsidRPr="00B1753D">
        <w:rPr>
          <w:rFonts w:asciiTheme="minorEastAsia" w:eastAsiaTheme="minorEastAsia" w:hAnsiTheme="minorEastAsia"/>
          <w:sz w:val="24"/>
          <w:szCs w:val="24"/>
          <w:vertAlign w:val="subscript"/>
        </w:rPr>
        <w:t>(</w:t>
      </w:r>
      <w:r w:rsidR="00B1753D" w:rsidRPr="00B1753D">
        <w:rPr>
          <w:rFonts w:ascii="Cambria Math" w:eastAsiaTheme="minorEastAsia" w:hAnsi="Cambria Math" w:cs="Cambria Math"/>
          <w:sz w:val="24"/>
          <w:szCs w:val="24"/>
          <w:vertAlign w:val="subscript"/>
        </w:rPr>
        <w:t>𝑧𝑒𝑟𝑜𝑒𝑑</w:t>
      </w:r>
      <w:r w:rsidR="00B1753D" w:rsidRPr="00B1753D">
        <w:rPr>
          <w:rFonts w:asciiTheme="minorEastAsia" w:eastAsiaTheme="minorEastAsia" w:hAnsiTheme="minorEastAsia"/>
          <w:sz w:val="24"/>
          <w:szCs w:val="24"/>
          <w:vertAlign w:val="subscript"/>
        </w:rPr>
        <w:t>)</w:t>
      </w:r>
      <w:r w:rsidR="00B1753D" w:rsidRPr="00B1753D">
        <w:rPr>
          <w:rFonts w:asciiTheme="minorEastAsia" w:eastAsiaTheme="minorEastAsia" w:hAnsiTheme="minorEastAsia"/>
          <w:sz w:val="24"/>
          <w:szCs w:val="24"/>
        </w:rPr>
        <w:t>(</w:t>
      </w:r>
      <w:r w:rsidR="00B1753D" w:rsidRPr="00B1753D">
        <w:rPr>
          <w:rFonts w:ascii="Cambria Math" w:eastAsiaTheme="minorEastAsia" w:hAnsi="Cambria Math" w:cs="Cambria Math"/>
          <w:sz w:val="24"/>
          <w:szCs w:val="24"/>
        </w:rPr>
        <w:t>𝑡</w:t>
      </w:r>
      <w:r w:rsidR="00B1753D" w:rsidRPr="00B1753D">
        <w:rPr>
          <w:rFonts w:asciiTheme="minorEastAsia" w:eastAsiaTheme="minorEastAsia" w:hAnsiTheme="minorEastAsia"/>
          <w:sz w:val="24"/>
          <w:szCs w:val="24"/>
        </w:rPr>
        <w:t>)</w:t>
      </w:r>
    </w:p>
    <w:p w:rsidR="005D67DD" w:rsidRDefault="00140D45" w:rsidP="005D67DD">
      <w:pPr>
        <w:spacing w:line="360" w:lineRule="auto"/>
        <w:rPr>
          <w:rFonts w:hAnsi="宋体"/>
        </w:rPr>
      </w:pPr>
      <w:r>
        <w:rPr>
          <w:rFonts w:hAnsi="宋体" w:hint="eastAsia"/>
        </w:rPr>
        <w:t>其</w:t>
      </w:r>
      <w:r w:rsidRPr="00136945">
        <w:rPr>
          <w:rFonts w:hAnsi="宋体"/>
        </w:rPr>
        <w:t>中：</w:t>
      </w:r>
      <m:oMath>
        <m:sSub>
          <m:sSubPr>
            <m:ctrlPr>
              <w:rPr>
                <w:rFonts w:ascii="Cambria Math" w:hAnsi="Cambria Math"/>
              </w:rPr>
            </m:ctrlPr>
          </m:sSubPr>
          <m:e>
            <m:r>
              <w:rPr>
                <w:rFonts w:ascii="Cambria Math" w:hAnsi="Cambria Math" w:hint="eastAsia"/>
              </w:rPr>
              <m:t>D</m:t>
            </m:r>
          </m:e>
          <m:sub>
            <m:r>
              <w:rPr>
                <w:rFonts w:ascii="Cambria Math" w:hAnsi="Cambria Math"/>
              </w:rPr>
              <m:t>pendulum</m:t>
            </m:r>
            <m:d>
              <m:dPr>
                <m:begChr m:val="（"/>
                <m:endChr m:val="）"/>
                <m:ctrlPr>
                  <w:rPr>
                    <w:rFonts w:ascii="Cambria Math" w:hAnsi="Cambria Math"/>
                    <w:i/>
                  </w:rPr>
                </m:ctrlPr>
              </m:dPr>
              <m:e>
                <m:r>
                  <w:rPr>
                    <w:rFonts w:ascii="Cambria Math" w:hAnsi="Cambria Math" w:hint="eastAsia"/>
                  </w:rPr>
                  <m:t>zeroed</m:t>
                </m:r>
              </m:e>
            </m:d>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pendulum</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pendulum(t0)</m:t>
            </m:r>
          </m:sub>
        </m:sSub>
        <m:r>
          <w:rPr>
            <w:rFonts w:ascii="Cambria Math" w:hAnsi="Cambria Math"/>
          </w:rPr>
          <m:t xml:space="preserve"> </m:t>
        </m:r>
      </m:oMath>
      <w:r w:rsidRPr="00136945">
        <w:tab/>
      </w:r>
      <w:r w:rsidRPr="00136945">
        <w:rPr>
          <w:rFonts w:hAnsi="宋体"/>
        </w:rPr>
        <w:t>；</w:t>
      </w:r>
    </w:p>
    <w:p w:rsidR="005D67DD" w:rsidRDefault="00E72AE6" w:rsidP="005D67DD">
      <w:pPr>
        <w:spacing w:line="360" w:lineRule="auto"/>
        <w:ind w:firstLineChars="300" w:firstLine="630"/>
        <w:rPr>
          <w:rFonts w:hAnsi="宋体"/>
        </w:rPr>
      </w:pPr>
      <m:oMath>
        <m:sSub>
          <m:sSubPr>
            <m:ctrlPr>
              <w:rPr>
                <w:rFonts w:ascii="Cambria Math" w:hAnsi="Cambria Math"/>
                <w:i/>
              </w:rPr>
            </m:ctrlPr>
          </m:sSubPr>
          <m:e>
            <m:r>
              <w:rPr>
                <w:rFonts w:ascii="Cambria Math" w:hAnsi="Cambria Math"/>
              </w:rPr>
              <m:t>D</m:t>
            </m:r>
          </m:e>
          <m:sub>
            <m:r>
              <w:rPr>
                <w:rFonts w:ascii="Cambria Math" w:hAnsi="Cambria Math"/>
              </w:rPr>
              <m:t>pendulum</m:t>
            </m:r>
          </m:sub>
        </m:sSub>
        <m:d>
          <m:dPr>
            <m:ctrlPr>
              <w:rPr>
                <w:rFonts w:ascii="Cambria Math" w:hAnsi="Cambria Math"/>
                <w:i/>
              </w:rPr>
            </m:ctrlPr>
          </m:dPr>
          <m:e>
            <m:r>
              <w:rPr>
                <w:rFonts w:ascii="Cambria Math" w:hAnsi="Cambria Math"/>
              </w:rPr>
              <m:t>t</m:t>
            </m:r>
          </m:e>
        </m:d>
        <m:r>
          <w:rPr>
            <w:rFonts w:ascii="Cambria Math" w:hAnsi="Cambria Math"/>
          </w:rPr>
          <m:t>=</m:t>
        </m:r>
        <m:nary>
          <m:naryPr>
            <m:limLoc m:val="subSup"/>
            <m:ctrlPr>
              <w:rPr>
                <w:rFonts w:ascii="Cambria Math" w:hAnsi="Cambria Math"/>
                <w:i/>
              </w:rPr>
            </m:ctrlPr>
          </m:naryPr>
          <m:sub>
            <m:r>
              <w:rPr>
                <w:rFonts w:ascii="Cambria Math" w:hAnsi="Cambria Math"/>
              </w:rPr>
              <m:t>t-150</m:t>
            </m:r>
          </m:sub>
          <m:sup>
            <m:r>
              <w:rPr>
                <w:rFonts w:ascii="Cambria Math" w:hAnsi="Cambria Math"/>
              </w:rPr>
              <m:t>t</m:t>
            </m:r>
          </m:sup>
          <m:e>
            <m:sSub>
              <m:sSubPr>
                <m:ctrlPr>
                  <w:rPr>
                    <w:rFonts w:ascii="Cambria Math" w:hAnsi="Cambria Math"/>
                    <w:i/>
                  </w:rPr>
                </m:ctrlPr>
              </m:sSubPr>
              <m:e>
                <m:r>
                  <w:rPr>
                    <w:rFonts w:ascii="Cambria Math" w:hAnsi="Cambria Math"/>
                  </w:rPr>
                  <m:t>V</m:t>
                </m:r>
              </m:e>
              <m:sub>
                <m:r>
                  <w:rPr>
                    <w:rFonts w:ascii="Cambria Math" w:hAnsi="Cambria Math"/>
                  </w:rPr>
                  <m:t>pendulum</m:t>
                </m:r>
              </m:sub>
            </m:sSub>
            <m:d>
              <m:dPr>
                <m:ctrlPr>
                  <w:rPr>
                    <w:rFonts w:ascii="Cambria Math" w:hAnsi="Cambria Math"/>
                    <w:i/>
                  </w:rPr>
                </m:ctrlPr>
              </m:dPr>
              <m:e>
                <m:r>
                  <w:rPr>
                    <w:rFonts w:ascii="Cambria Math" w:hAnsi="Cambria Math"/>
                  </w:rPr>
                  <m:t>t</m:t>
                </m:r>
              </m:e>
            </m:d>
            <m:r>
              <w:rPr>
                <w:rFonts w:ascii="Cambria Math" w:hAnsi="Cambria Math"/>
              </w:rPr>
              <m:t>dt</m:t>
            </m:r>
          </m:e>
        </m:nary>
      </m:oMath>
      <w:r w:rsidR="00140D45" w:rsidRPr="00136945">
        <w:rPr>
          <w:rFonts w:hAnsi="宋体"/>
        </w:rPr>
        <w:t>；</w:t>
      </w:r>
    </w:p>
    <w:p w:rsidR="005D67DD" w:rsidRPr="005D67DD" w:rsidRDefault="00E72AE6" w:rsidP="005D67DD">
      <w:pPr>
        <w:spacing w:line="360" w:lineRule="auto"/>
        <w:ind w:leftChars="337" w:left="708" w:firstLineChars="364" w:firstLine="764"/>
        <w:rPr>
          <w:rFonts w:hAnsi="宋体"/>
        </w:rPr>
      </w:pPr>
      <m:oMathPara>
        <m:oMathParaPr>
          <m:jc m:val="left"/>
        </m:oMathParaPr>
        <m:oMath>
          <m:sSub>
            <m:sSubPr>
              <m:ctrlPr>
                <w:rPr>
                  <w:rFonts w:ascii="Cambria Math" w:hAnsi="Cambria Math"/>
                  <w:i/>
                </w:rPr>
              </m:ctrlPr>
            </m:sSubPr>
            <m:e>
              <m:r>
                <w:rPr>
                  <w:rFonts w:ascii="Cambria Math" w:hAnsi="Cambria Math" w:hint="eastAsia"/>
                </w:rPr>
                <m:t>V</m:t>
              </m:r>
            </m:e>
            <m:sub>
              <m:r>
                <w:rPr>
                  <w:rFonts w:ascii="Cambria Math" w:hAnsi="Cambria Math"/>
                </w:rPr>
                <m:t>pendulum</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hint="eastAsia"/>
                </w:rPr>
                <m:t>V</m:t>
              </m:r>
            </m:e>
            <m:sub>
              <m:r>
                <w:rPr>
                  <w:rFonts w:ascii="Cambria Math" w:hAnsi="Cambria Math" w:hint="eastAsia"/>
                </w:rPr>
                <m:t>inital</m:t>
              </m:r>
            </m:sub>
          </m:sSub>
          <m:r>
            <w:rPr>
              <w:rFonts w:ascii="Cambria Math" w:hAnsi="Cambria Math"/>
            </w:rPr>
            <m:t>+</m:t>
          </m:r>
          <m:nary>
            <m:naryPr>
              <m:limLoc m:val="subSup"/>
              <m:ctrlPr>
                <w:rPr>
                  <w:rFonts w:ascii="Cambria Math" w:hAnsi="Cambria Math"/>
                  <w:i/>
                </w:rPr>
              </m:ctrlPr>
            </m:naryPr>
            <m:sub>
              <m:r>
                <w:rPr>
                  <w:rFonts w:ascii="Cambria Math" w:hAnsi="Cambria Math"/>
                </w:rPr>
                <m:t>t-150</m:t>
              </m:r>
            </m:sub>
            <m:sup>
              <m:r>
                <w:rPr>
                  <w:rFonts w:ascii="Cambria Math" w:hAnsi="Cambria Math"/>
                </w:rPr>
                <m:t>t</m:t>
              </m:r>
            </m:sup>
            <m:e>
              <m:sSub>
                <m:sSubPr>
                  <m:ctrlPr>
                    <w:rPr>
                      <w:rFonts w:ascii="Cambria Math" w:hAnsi="Cambria Math"/>
                      <w:i/>
                    </w:rPr>
                  </m:ctrlPr>
                </m:sSubPr>
                <m:e>
                  <m:r>
                    <w:rPr>
                      <w:rFonts w:ascii="Cambria Math" w:hAnsi="Cambria Math" w:hint="eastAsia"/>
                    </w:rPr>
                    <m:t>A</m:t>
                  </m:r>
                </m:e>
                <m:sub>
                  <m:r>
                    <w:rPr>
                      <w:rFonts w:ascii="Cambria Math" w:hAnsi="Cambria Math"/>
                    </w:rPr>
                    <m:t>pendulum</m:t>
                  </m:r>
                </m:sub>
              </m:sSub>
              <m:d>
                <m:dPr>
                  <m:ctrlPr>
                    <w:rPr>
                      <w:rFonts w:ascii="Cambria Math" w:hAnsi="Cambria Math"/>
                      <w:i/>
                    </w:rPr>
                  </m:ctrlPr>
                </m:dPr>
                <m:e>
                  <m:r>
                    <w:rPr>
                      <w:rFonts w:ascii="Cambria Math" w:hAnsi="Cambria Math"/>
                    </w:rPr>
                    <m:t>t</m:t>
                  </m:r>
                </m:e>
              </m:d>
              <m:r>
                <w:rPr>
                  <w:rFonts w:ascii="Cambria Math" w:hAnsi="Cambria Math"/>
                </w:rPr>
                <m:t>dt</m:t>
              </m:r>
            </m:e>
          </m:nary>
        </m:oMath>
      </m:oMathPara>
    </w:p>
    <w:p w:rsidR="005D67DD" w:rsidRDefault="00E72AE6" w:rsidP="005D67DD">
      <w:pPr>
        <w:spacing w:line="360" w:lineRule="auto"/>
        <w:ind w:leftChars="337" w:left="708" w:firstLineChars="68" w:firstLine="143"/>
        <w:jc w:val="left"/>
        <w:rPr>
          <w:rFonts w:hAnsi="宋体"/>
        </w:rPr>
      </w:pPr>
      <m:oMath>
        <m:sSub>
          <m:sSubPr>
            <m:ctrlPr>
              <w:rPr>
                <w:rFonts w:ascii="Cambria Math" w:hAnsi="Cambria Math"/>
              </w:rPr>
            </m:ctrlPr>
          </m:sSubPr>
          <m:e>
            <m:r>
              <m:rPr>
                <m:sty m:val="p"/>
              </m:rPr>
              <w:rPr>
                <w:rFonts w:ascii="Cambria Math" w:hAnsi="Cambria Math"/>
              </w:rPr>
              <m:t>V</m:t>
            </m:r>
          </m:e>
          <m:sub>
            <m:r>
              <w:rPr>
                <w:rFonts w:ascii="Cambria Math" w:hAnsi="Cambria Math"/>
              </w:rPr>
              <m:t>inital</m:t>
            </m:r>
          </m:sub>
        </m:sSub>
      </m:oMath>
      <w:r w:rsidR="005D67DD">
        <w:rPr>
          <w:rFonts w:hAnsi="宋体" w:hint="eastAsia"/>
        </w:rPr>
        <w:t>如</w:t>
      </w:r>
      <w:r w:rsidR="005D67DD">
        <w:rPr>
          <w:rFonts w:hAnsi="宋体" w:hint="eastAsia"/>
        </w:rPr>
        <w:t>7</w:t>
      </w:r>
      <w:r w:rsidR="005D67DD">
        <w:rPr>
          <w:rFonts w:hAnsi="宋体"/>
        </w:rPr>
        <w:t>.3.2.7</w:t>
      </w:r>
      <w:r w:rsidR="005D67DD">
        <w:rPr>
          <w:rFonts w:hAnsi="宋体" w:hint="eastAsia"/>
        </w:rPr>
        <w:t>所述位置的平均速度值</w:t>
      </w:r>
    </w:p>
    <w:p w:rsidR="007C2F8F" w:rsidRDefault="00E72AE6" w:rsidP="007C2F8F">
      <w:pPr>
        <w:spacing w:line="360" w:lineRule="auto"/>
        <w:ind w:firstLineChars="337" w:firstLine="708"/>
        <w:rPr>
          <w:rFonts w:hAnsi="宋体"/>
        </w:rPr>
      </w:pPr>
      <m:oMath>
        <m:sSub>
          <m:sSubPr>
            <m:ctrlPr>
              <w:rPr>
                <w:rFonts w:ascii="Cambria Math" w:hAnsi="Cambria Math"/>
              </w:rPr>
            </m:ctrlPr>
          </m:sSubPr>
          <m:e>
            <m:r>
              <w:rPr>
                <w:rFonts w:ascii="Cambria Math" w:hAnsi="Cambria Math" w:hint="eastAsia"/>
              </w:rPr>
              <m:t>D</m:t>
            </m:r>
          </m:e>
          <m:sub>
            <m:r>
              <w:rPr>
                <w:rFonts w:ascii="Cambria Math" w:hAnsi="Cambria Math"/>
              </w:rPr>
              <m:t>sled</m:t>
            </m:r>
            <m:d>
              <m:dPr>
                <m:begChr m:val="（"/>
                <m:endChr m:val="）"/>
                <m:ctrlPr>
                  <w:rPr>
                    <w:rFonts w:ascii="Cambria Math" w:hAnsi="Cambria Math"/>
                    <w:i/>
                  </w:rPr>
                </m:ctrlPr>
              </m:dPr>
              <m:e>
                <m:r>
                  <w:rPr>
                    <w:rFonts w:ascii="Cambria Math" w:hAnsi="Cambria Math" w:hint="eastAsia"/>
                  </w:rPr>
                  <m:t>zeroed</m:t>
                </m:r>
              </m:e>
            </m:d>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sled</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sled(t0)</m:t>
            </m:r>
          </m:sub>
        </m:sSub>
        <m:r>
          <w:rPr>
            <w:rFonts w:ascii="Cambria Math" w:hAnsi="Cambria Math"/>
          </w:rPr>
          <m:t xml:space="preserve"> </m:t>
        </m:r>
      </m:oMath>
      <w:r w:rsidR="007C2F8F" w:rsidRPr="00136945">
        <w:tab/>
      </w:r>
      <w:r w:rsidR="007C2F8F" w:rsidRPr="00136945">
        <w:rPr>
          <w:rFonts w:hAnsi="宋体"/>
        </w:rPr>
        <w:t>；</w:t>
      </w:r>
    </w:p>
    <w:p w:rsidR="007C2F8F" w:rsidRDefault="00E72AE6" w:rsidP="007C2F8F">
      <w:pPr>
        <w:spacing w:line="360" w:lineRule="auto"/>
        <w:ind w:firstLineChars="300" w:firstLine="630"/>
        <w:jc w:val="left"/>
        <w:rPr>
          <w:rFonts w:hAnsi="宋体"/>
        </w:rPr>
      </w:pPr>
      <m:oMath>
        <m:sSub>
          <m:sSubPr>
            <m:ctrlPr>
              <w:rPr>
                <w:rFonts w:ascii="Cambria Math" w:hAnsi="Cambria Math"/>
                <w:i/>
              </w:rPr>
            </m:ctrlPr>
          </m:sSubPr>
          <m:e>
            <m:r>
              <w:rPr>
                <w:rFonts w:ascii="Cambria Math" w:hAnsi="Cambria Math"/>
              </w:rPr>
              <m:t>D</m:t>
            </m:r>
          </m:e>
          <m:sub>
            <m:r>
              <w:rPr>
                <w:rFonts w:ascii="Cambria Math" w:hAnsi="Cambria Math" w:hint="eastAsia"/>
              </w:rPr>
              <m:t>sled</m:t>
            </m:r>
          </m:sub>
        </m:sSub>
        <m:d>
          <m:dPr>
            <m:ctrlPr>
              <w:rPr>
                <w:rFonts w:ascii="Cambria Math" w:hAnsi="Cambria Math"/>
                <w:i/>
              </w:rPr>
            </m:ctrlPr>
          </m:dPr>
          <m:e>
            <m:r>
              <w:rPr>
                <w:rFonts w:ascii="Cambria Math" w:hAnsi="Cambria Math"/>
              </w:rPr>
              <m:t>t</m:t>
            </m:r>
          </m:e>
        </m:d>
        <m:r>
          <w:rPr>
            <w:rFonts w:ascii="Cambria Math" w:hAnsi="Cambria Math"/>
          </w:rPr>
          <m:t>=</m:t>
        </m:r>
        <m:nary>
          <m:naryPr>
            <m:limLoc m:val="subSup"/>
            <m:ctrlPr>
              <w:rPr>
                <w:rFonts w:ascii="Cambria Math" w:hAnsi="Cambria Math"/>
                <w:i/>
              </w:rPr>
            </m:ctrlPr>
          </m:naryPr>
          <m:sub>
            <m:r>
              <w:rPr>
                <w:rFonts w:ascii="Cambria Math" w:hAnsi="Cambria Math"/>
              </w:rPr>
              <m:t>t-150</m:t>
            </m:r>
          </m:sub>
          <m:sup>
            <m:r>
              <w:rPr>
                <w:rFonts w:ascii="Cambria Math" w:hAnsi="Cambria Math"/>
              </w:rPr>
              <m:t>t</m:t>
            </m:r>
          </m:sup>
          <m:e>
            <m:sSub>
              <m:sSubPr>
                <m:ctrlPr>
                  <w:rPr>
                    <w:rFonts w:ascii="Cambria Math" w:hAnsi="Cambria Math"/>
                    <w:i/>
                  </w:rPr>
                </m:ctrlPr>
              </m:sSubPr>
              <m:e>
                <m:r>
                  <w:rPr>
                    <w:rFonts w:ascii="Cambria Math" w:hAnsi="Cambria Math"/>
                  </w:rPr>
                  <m:t>V</m:t>
                </m:r>
              </m:e>
              <m:sub>
                <m:r>
                  <w:rPr>
                    <w:rFonts w:ascii="Cambria Math" w:hAnsi="Cambria Math" w:hint="eastAsia"/>
                  </w:rPr>
                  <m:t>sled</m:t>
                </m:r>
                <m:r>
                  <w:rPr>
                    <w:rFonts w:ascii="Cambria Math" w:hAnsi="Cambria Math"/>
                  </w:rPr>
                  <m:t>(zeroed)</m:t>
                </m:r>
              </m:sub>
            </m:sSub>
            <m:d>
              <m:dPr>
                <m:ctrlPr>
                  <w:rPr>
                    <w:rFonts w:ascii="Cambria Math" w:hAnsi="Cambria Math"/>
                    <w:i/>
                  </w:rPr>
                </m:ctrlPr>
              </m:dPr>
              <m:e>
                <m:r>
                  <w:rPr>
                    <w:rFonts w:ascii="Cambria Math" w:hAnsi="Cambria Math"/>
                  </w:rPr>
                  <m:t>t</m:t>
                </m:r>
              </m:e>
            </m:d>
            <m:r>
              <w:rPr>
                <w:rFonts w:ascii="Cambria Math" w:hAnsi="Cambria Math"/>
              </w:rPr>
              <m:t>dt</m:t>
            </m:r>
          </m:e>
        </m:nary>
      </m:oMath>
      <w:r w:rsidR="007C2F8F" w:rsidRPr="00136945">
        <w:rPr>
          <w:rFonts w:hAnsi="宋体"/>
        </w:rPr>
        <w:t>；</w:t>
      </w:r>
    </w:p>
    <w:p w:rsidR="007C2F8F" w:rsidRPr="005D67DD" w:rsidRDefault="00E72AE6" w:rsidP="007C2F8F">
      <w:pPr>
        <w:spacing w:line="360" w:lineRule="auto"/>
        <w:ind w:leftChars="337" w:left="708" w:firstLineChars="364" w:firstLine="764"/>
        <w:rPr>
          <w:rFonts w:hAnsi="宋体"/>
        </w:rPr>
      </w:pPr>
      <m:oMathPara>
        <m:oMathParaPr>
          <m:jc m:val="left"/>
        </m:oMathParaPr>
        <m:oMath>
          <m:sSub>
            <m:sSubPr>
              <m:ctrlPr>
                <w:rPr>
                  <w:rFonts w:ascii="Cambria Math" w:hAnsi="Cambria Math"/>
                  <w:i/>
                </w:rPr>
              </m:ctrlPr>
            </m:sSubPr>
            <m:e>
              <m:r>
                <w:rPr>
                  <w:rFonts w:ascii="Cambria Math" w:hAnsi="Cambria Math" w:hint="eastAsia"/>
                </w:rPr>
                <m:t>V</m:t>
              </m:r>
            </m:e>
            <m:sub>
              <m:r>
                <w:rPr>
                  <w:rFonts w:ascii="Cambria Math" w:hAnsi="Cambria Math" w:hint="eastAsia"/>
                </w:rPr>
                <m:t>sled</m:t>
              </m:r>
            </m:sub>
          </m:sSub>
          <m:d>
            <m:dPr>
              <m:ctrlPr>
                <w:rPr>
                  <w:rFonts w:ascii="Cambria Math" w:hAnsi="Cambria Math"/>
                  <w:i/>
                </w:rPr>
              </m:ctrlPr>
            </m:dPr>
            <m:e>
              <m:r>
                <w:rPr>
                  <w:rFonts w:ascii="Cambria Math" w:hAnsi="Cambria Math"/>
                </w:rPr>
                <m:t>t</m:t>
              </m:r>
            </m:e>
          </m:d>
          <m:r>
            <w:rPr>
              <w:rFonts w:ascii="Cambria Math" w:hAnsi="Cambria Math"/>
            </w:rPr>
            <m:t>=</m:t>
          </m:r>
          <m:nary>
            <m:naryPr>
              <m:limLoc m:val="subSup"/>
              <m:ctrlPr>
                <w:rPr>
                  <w:rFonts w:ascii="Cambria Math" w:hAnsi="Cambria Math"/>
                  <w:i/>
                </w:rPr>
              </m:ctrlPr>
            </m:naryPr>
            <m:sub>
              <m:r>
                <w:rPr>
                  <w:rFonts w:ascii="Cambria Math" w:hAnsi="Cambria Math"/>
                </w:rPr>
                <m:t>t-150</m:t>
              </m:r>
            </m:sub>
            <m:sup>
              <m:r>
                <w:rPr>
                  <w:rFonts w:ascii="Cambria Math" w:hAnsi="Cambria Math"/>
                </w:rPr>
                <m:t>t</m:t>
              </m:r>
            </m:sup>
            <m:e>
              <m:sSub>
                <m:sSubPr>
                  <m:ctrlPr>
                    <w:rPr>
                      <w:rFonts w:ascii="Cambria Math" w:hAnsi="Cambria Math"/>
                      <w:i/>
                    </w:rPr>
                  </m:ctrlPr>
                </m:sSubPr>
                <m:e>
                  <m:r>
                    <w:rPr>
                      <w:rFonts w:ascii="Cambria Math" w:hAnsi="Cambria Math" w:hint="eastAsia"/>
                    </w:rPr>
                    <m:t>A</m:t>
                  </m:r>
                </m:e>
                <m:sub>
                  <m:r>
                    <w:rPr>
                      <w:rFonts w:ascii="Cambria Math" w:hAnsi="Cambria Math" w:hint="eastAsia"/>
                    </w:rPr>
                    <m:t>sled</m:t>
                  </m:r>
                </m:sub>
              </m:sSub>
              <m:d>
                <m:dPr>
                  <m:ctrlPr>
                    <w:rPr>
                      <w:rFonts w:ascii="Cambria Math" w:hAnsi="Cambria Math"/>
                      <w:i/>
                    </w:rPr>
                  </m:ctrlPr>
                </m:dPr>
                <m:e>
                  <m:r>
                    <w:rPr>
                      <w:rFonts w:ascii="Cambria Math" w:hAnsi="Cambria Math"/>
                    </w:rPr>
                    <m:t>t</m:t>
                  </m:r>
                </m:e>
              </m:d>
              <m:r>
                <w:rPr>
                  <w:rFonts w:ascii="Cambria Math" w:hAnsi="Cambria Math"/>
                </w:rPr>
                <m:t>dt</m:t>
              </m:r>
            </m:e>
          </m:nary>
        </m:oMath>
      </m:oMathPara>
    </w:p>
    <w:p w:rsidR="007C2F8F" w:rsidRPr="005D67DD" w:rsidRDefault="00E72AE6" w:rsidP="005D67DD">
      <w:pPr>
        <w:spacing w:line="360" w:lineRule="auto"/>
        <w:ind w:leftChars="337" w:left="708" w:firstLineChars="68" w:firstLine="143"/>
        <w:jc w:val="left"/>
        <w:rPr>
          <w:rFonts w:hAnsi="宋体"/>
        </w:rPr>
      </w:pPr>
      <m:oMathPara>
        <m:oMathParaPr>
          <m:jc m:val="left"/>
        </m:oMathParaPr>
        <m:oMath>
          <m:sSub>
            <m:sSubPr>
              <m:ctrlPr>
                <w:rPr>
                  <w:rFonts w:ascii="Cambria Math" w:hAnsi="Cambria Math"/>
                </w:rPr>
              </m:ctrlPr>
            </m:sSubPr>
            <m:e>
              <m:r>
                <w:rPr>
                  <w:rFonts w:ascii="Cambria Math" w:hAnsi="Cambria Math" w:hint="eastAsia"/>
                </w:rPr>
                <m:t>V</m:t>
              </m:r>
            </m:e>
            <m:sub>
              <m:r>
                <w:rPr>
                  <w:rFonts w:ascii="Cambria Math" w:hAnsi="Cambria Math" w:hint="eastAsia"/>
                </w:rPr>
                <m:t>sled</m:t>
              </m:r>
              <m:d>
                <m:dPr>
                  <m:begChr m:val="（"/>
                  <m:endChr m:val="）"/>
                  <m:ctrlPr>
                    <w:rPr>
                      <w:rFonts w:ascii="Cambria Math" w:hAnsi="Cambria Math"/>
                      <w:i/>
                    </w:rPr>
                  </m:ctrlPr>
                </m:dPr>
                <m:e>
                  <m:r>
                    <w:rPr>
                      <w:rFonts w:ascii="Cambria Math" w:hAnsi="Cambria Math" w:hint="eastAsia"/>
                    </w:rPr>
                    <m:t>zeroed</m:t>
                  </m:r>
                </m:e>
              </m:d>
            </m:sub>
          </m:sSub>
          <m:d>
            <m:dPr>
              <m:begChr m:val="（"/>
              <m:endChr m:val="）"/>
              <m:ctrlPr>
                <w:rPr>
                  <w:rFonts w:ascii="Cambria Math" w:hAnsi="Cambria Math"/>
                </w:rPr>
              </m:ctrlPr>
            </m:dPr>
            <m:e>
              <m:r>
                <m:rPr>
                  <m:sty m:val="p"/>
                </m:rPr>
                <w:rPr>
                  <w:rFonts w:ascii="Cambria Math" w:hAnsi="Cambria Math" w:hint="eastAsia"/>
                </w:rPr>
                <m:t>t</m:t>
              </m:r>
            </m:e>
          </m:d>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sled</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sledT0</m:t>
              </m:r>
            </m:sub>
          </m:sSub>
        </m:oMath>
      </m:oMathPara>
    </w:p>
    <w:p w:rsidR="00BC7B0A" w:rsidRDefault="00BC7B0A" w:rsidP="00DC1F03">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7</w:t>
      </w:r>
      <w:r>
        <w:rPr>
          <w:rFonts w:asciiTheme="minorEastAsia" w:eastAsiaTheme="minorEastAsia" w:hAnsiTheme="minorEastAsia"/>
          <w:sz w:val="24"/>
          <w:szCs w:val="24"/>
        </w:rPr>
        <w:t>.4</w:t>
      </w:r>
      <w:r>
        <w:rPr>
          <w:rFonts w:asciiTheme="minorEastAsia" w:eastAsiaTheme="minorEastAsia" w:hAnsiTheme="minorEastAsia" w:hint="eastAsia"/>
          <w:sz w:val="24"/>
          <w:szCs w:val="24"/>
        </w:rPr>
        <w:t>下躯干校准</w:t>
      </w:r>
    </w:p>
    <w:p w:rsidR="00BC7B0A" w:rsidRPr="00BC7B0A" w:rsidRDefault="00BC7B0A" w:rsidP="00BC7B0A">
      <w:pPr>
        <w:spacing w:line="360" w:lineRule="auto"/>
        <w:rPr>
          <w:rFonts w:asciiTheme="minorEastAsia" w:eastAsiaTheme="minorEastAsia" w:hAnsiTheme="minorEastAsia"/>
          <w:sz w:val="24"/>
          <w:szCs w:val="24"/>
        </w:rPr>
      </w:pPr>
      <w:r w:rsidRPr="00BC7B0A">
        <w:rPr>
          <w:rFonts w:asciiTheme="minorEastAsia" w:eastAsiaTheme="minorEastAsia" w:hAnsiTheme="minorEastAsia" w:hint="eastAsia"/>
          <w:sz w:val="24"/>
          <w:szCs w:val="24"/>
        </w:rPr>
        <w:t>7.</w:t>
      </w:r>
      <w:r>
        <w:rPr>
          <w:rFonts w:asciiTheme="minorEastAsia" w:eastAsiaTheme="minorEastAsia" w:hAnsiTheme="minorEastAsia"/>
          <w:sz w:val="24"/>
          <w:szCs w:val="24"/>
        </w:rPr>
        <w:t>4</w:t>
      </w:r>
      <w:r w:rsidRPr="00BC7B0A">
        <w:rPr>
          <w:rFonts w:asciiTheme="minorEastAsia" w:eastAsiaTheme="minorEastAsia" w:hAnsiTheme="minorEastAsia" w:hint="eastAsia"/>
          <w:sz w:val="24"/>
          <w:szCs w:val="24"/>
        </w:rPr>
        <w:t>.1校准用设备</w:t>
      </w:r>
    </w:p>
    <w:p w:rsidR="00BC7B0A" w:rsidRPr="00EC7A6F" w:rsidRDefault="00EC7A6F" w:rsidP="00BC7B0A">
      <w:pPr>
        <w:spacing w:line="360" w:lineRule="auto"/>
        <w:rPr>
          <w:rFonts w:asciiTheme="minorEastAsia" w:eastAsiaTheme="minorEastAsia" w:hAnsiTheme="minorEastAsia"/>
          <w:sz w:val="24"/>
          <w:szCs w:val="24"/>
        </w:rPr>
      </w:pPr>
      <w:r w:rsidRPr="00EC7A6F">
        <w:rPr>
          <w:rFonts w:asciiTheme="minorEastAsia" w:eastAsiaTheme="minorEastAsia" w:hAnsiTheme="minorEastAsia" w:hint="eastAsia"/>
          <w:sz w:val="24"/>
          <w:szCs w:val="24"/>
        </w:rPr>
        <w:t>同7</w:t>
      </w:r>
      <w:r w:rsidRPr="00EC7A6F">
        <w:rPr>
          <w:rFonts w:asciiTheme="minorEastAsia" w:eastAsiaTheme="minorEastAsia" w:hAnsiTheme="minorEastAsia"/>
          <w:sz w:val="24"/>
          <w:szCs w:val="24"/>
        </w:rPr>
        <w:t>.3.1</w:t>
      </w:r>
    </w:p>
    <w:p w:rsidR="00BC7B0A" w:rsidRDefault="00BC7B0A" w:rsidP="00BC7B0A">
      <w:pPr>
        <w:spacing w:line="360" w:lineRule="auto"/>
        <w:rPr>
          <w:rFonts w:asciiTheme="minorEastAsia" w:eastAsiaTheme="minorEastAsia" w:hAnsiTheme="minorEastAsia"/>
          <w:sz w:val="24"/>
          <w:szCs w:val="24"/>
        </w:rPr>
      </w:pPr>
      <w:r w:rsidRPr="00BC7B0A">
        <w:rPr>
          <w:rFonts w:asciiTheme="minorEastAsia" w:eastAsiaTheme="minorEastAsia" w:hAnsiTheme="minorEastAsia" w:hint="eastAsia"/>
          <w:sz w:val="24"/>
          <w:szCs w:val="24"/>
        </w:rPr>
        <w:t>7.</w:t>
      </w:r>
      <w:r>
        <w:rPr>
          <w:rFonts w:asciiTheme="minorEastAsia" w:eastAsiaTheme="minorEastAsia" w:hAnsiTheme="minorEastAsia"/>
          <w:sz w:val="24"/>
          <w:szCs w:val="24"/>
        </w:rPr>
        <w:t>4</w:t>
      </w:r>
      <w:r w:rsidRPr="00BC7B0A">
        <w:rPr>
          <w:rFonts w:asciiTheme="minorEastAsia" w:eastAsiaTheme="minorEastAsia" w:hAnsiTheme="minorEastAsia" w:hint="eastAsia"/>
          <w:sz w:val="24"/>
          <w:szCs w:val="24"/>
        </w:rPr>
        <w:t>.2校准前准备</w:t>
      </w:r>
    </w:p>
    <w:p w:rsidR="00EC7A6F" w:rsidRDefault="00EC7A6F" w:rsidP="00BC7B0A">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7</w:t>
      </w:r>
      <w:r>
        <w:rPr>
          <w:rFonts w:asciiTheme="minorEastAsia" w:eastAsiaTheme="minorEastAsia" w:hAnsiTheme="minorEastAsia"/>
          <w:sz w:val="24"/>
          <w:szCs w:val="24"/>
        </w:rPr>
        <w:t>.4.2.1</w:t>
      </w:r>
      <w:r>
        <w:rPr>
          <w:rFonts w:asciiTheme="minorEastAsia" w:eastAsiaTheme="minorEastAsia" w:hAnsiTheme="minorEastAsia" w:hint="eastAsia"/>
          <w:sz w:val="24"/>
          <w:szCs w:val="24"/>
        </w:rPr>
        <w:t>滑台和摆锤的准备同7</w:t>
      </w:r>
      <w:r>
        <w:rPr>
          <w:rFonts w:asciiTheme="minorEastAsia" w:eastAsiaTheme="minorEastAsia" w:hAnsiTheme="minorEastAsia"/>
          <w:sz w:val="24"/>
          <w:szCs w:val="24"/>
        </w:rPr>
        <w:t>.3.2.1</w:t>
      </w:r>
      <w:r>
        <w:rPr>
          <w:rFonts w:asciiTheme="minorEastAsia" w:eastAsiaTheme="minorEastAsia" w:hAnsiTheme="minorEastAsia" w:hint="eastAsia"/>
          <w:sz w:val="24"/>
          <w:szCs w:val="24"/>
        </w:rPr>
        <w:t>到7</w:t>
      </w:r>
      <w:r>
        <w:rPr>
          <w:rFonts w:asciiTheme="minorEastAsia" w:eastAsiaTheme="minorEastAsia" w:hAnsiTheme="minorEastAsia"/>
          <w:sz w:val="24"/>
          <w:szCs w:val="24"/>
        </w:rPr>
        <w:t>.3.2.3</w:t>
      </w:r>
    </w:p>
    <w:p w:rsidR="00EC7A6F" w:rsidRDefault="00EC7A6F" w:rsidP="00BC7B0A">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7.4.2.2</w:t>
      </w:r>
      <w:r w:rsidRPr="00EC7A6F">
        <w:rPr>
          <w:rFonts w:asciiTheme="minorEastAsia" w:eastAsiaTheme="minorEastAsia" w:hAnsiTheme="minorEastAsia" w:hint="eastAsia"/>
          <w:sz w:val="24"/>
          <w:szCs w:val="24"/>
        </w:rPr>
        <w:t>试验前，被检对象应置于符合表1规定的环境条件中至少4小时。</w:t>
      </w:r>
    </w:p>
    <w:p w:rsidR="006D0CEC" w:rsidRDefault="006D0CEC" w:rsidP="00BC7B0A">
      <w:pPr>
        <w:spacing w:line="360" w:lineRule="auto"/>
        <w:rPr>
          <w:rFonts w:asciiTheme="minorEastAsia" w:eastAsiaTheme="minorEastAsia" w:hAnsiTheme="minorEastAsia"/>
          <w:sz w:val="24"/>
          <w:szCs w:val="24"/>
        </w:rPr>
      </w:pPr>
    </w:p>
    <w:p w:rsidR="006D0CEC" w:rsidRPr="00BC7B0A" w:rsidRDefault="006D0CEC" w:rsidP="006D0CEC">
      <w:pPr>
        <w:spacing w:line="360" w:lineRule="auto"/>
        <w:jc w:val="center"/>
        <w:rPr>
          <w:rFonts w:asciiTheme="minorEastAsia" w:eastAsiaTheme="minorEastAsia" w:hAnsiTheme="minorEastAsia"/>
          <w:sz w:val="24"/>
          <w:szCs w:val="24"/>
        </w:rPr>
      </w:pPr>
      <w:r w:rsidRPr="006D0CEC">
        <w:rPr>
          <w:rFonts w:asciiTheme="minorEastAsia" w:eastAsiaTheme="minorEastAsia" w:hAnsiTheme="minorEastAsia" w:hint="eastAsia"/>
          <w:noProof/>
          <w:sz w:val="24"/>
          <w:szCs w:val="24"/>
        </w:rPr>
        <w:lastRenderedPageBreak/>
        <w:drawing>
          <wp:inline distT="0" distB="0" distL="0" distR="0">
            <wp:extent cx="4105275" cy="208368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4112575" cy="2087391"/>
                    </a:xfrm>
                    <a:prstGeom prst="rect">
                      <a:avLst/>
                    </a:prstGeom>
                    <a:noFill/>
                    <a:ln>
                      <a:noFill/>
                    </a:ln>
                  </pic:spPr>
                </pic:pic>
              </a:graphicData>
            </a:graphic>
          </wp:inline>
        </w:drawing>
      </w:r>
    </w:p>
    <w:p w:rsidR="006D0CEC" w:rsidRDefault="006D0CEC" w:rsidP="006D0CEC">
      <w:pPr>
        <w:spacing w:line="360" w:lineRule="auto"/>
        <w:jc w:val="center"/>
        <w:rPr>
          <w:rFonts w:asciiTheme="minorEastAsia" w:eastAsiaTheme="minorEastAsia" w:hAnsiTheme="minorEastAsia"/>
          <w:sz w:val="24"/>
          <w:szCs w:val="24"/>
        </w:rPr>
      </w:pPr>
      <w:r w:rsidRPr="00BC7B0A">
        <w:rPr>
          <w:rFonts w:asciiTheme="minorEastAsia" w:eastAsiaTheme="minorEastAsia" w:hAnsiTheme="minorEastAsia" w:hint="eastAsia"/>
          <w:sz w:val="24"/>
          <w:szCs w:val="24"/>
        </w:rPr>
        <w:t>图</w:t>
      </w:r>
      <w:r>
        <w:rPr>
          <w:rFonts w:asciiTheme="minorEastAsia" w:eastAsiaTheme="minorEastAsia" w:hAnsiTheme="minorEastAsia" w:hint="eastAsia"/>
          <w:sz w:val="24"/>
          <w:szCs w:val="24"/>
        </w:rPr>
        <w:t>七 下躯干</w:t>
      </w:r>
      <w:r w:rsidRPr="00BC7B0A">
        <w:rPr>
          <w:rFonts w:asciiTheme="minorEastAsia" w:eastAsiaTheme="minorEastAsia" w:hAnsiTheme="minorEastAsia" w:hint="eastAsia"/>
          <w:sz w:val="24"/>
          <w:szCs w:val="24"/>
        </w:rPr>
        <w:t>安装示意图</w:t>
      </w:r>
    </w:p>
    <w:p w:rsidR="00EC7A6F" w:rsidRDefault="00EC7A6F" w:rsidP="00BC7B0A">
      <w:pPr>
        <w:spacing w:line="360" w:lineRule="auto"/>
        <w:rPr>
          <w:rFonts w:asciiTheme="minorEastAsia" w:eastAsiaTheme="minorEastAsia" w:hAnsiTheme="minorEastAsia"/>
          <w:sz w:val="24"/>
          <w:szCs w:val="24"/>
        </w:rPr>
      </w:pPr>
      <w:r w:rsidRPr="00EC7A6F">
        <w:rPr>
          <w:rFonts w:asciiTheme="minorEastAsia" w:eastAsiaTheme="minorEastAsia" w:hAnsiTheme="minorEastAsia"/>
          <w:sz w:val="24"/>
          <w:szCs w:val="24"/>
        </w:rPr>
        <w:t>7.4.2.</w:t>
      </w:r>
      <w:r>
        <w:rPr>
          <w:rFonts w:asciiTheme="minorEastAsia" w:eastAsiaTheme="minorEastAsia" w:hAnsiTheme="minorEastAsia"/>
          <w:sz w:val="24"/>
          <w:szCs w:val="24"/>
        </w:rPr>
        <w:t xml:space="preserve">3 </w:t>
      </w:r>
      <w:r>
        <w:rPr>
          <w:rFonts w:asciiTheme="minorEastAsia" w:eastAsiaTheme="minorEastAsia" w:hAnsiTheme="minorEastAsia" w:hint="eastAsia"/>
          <w:sz w:val="24"/>
          <w:szCs w:val="24"/>
        </w:rPr>
        <w:t>取下下躯干，使用下躯干专用夹具将下躯干安装在滑台上，如图7所示</w:t>
      </w:r>
    </w:p>
    <w:p w:rsidR="00EC7A6F" w:rsidRDefault="00EC7A6F" w:rsidP="00EC7A6F">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7</w:t>
      </w:r>
      <w:r>
        <w:rPr>
          <w:rFonts w:asciiTheme="minorEastAsia" w:eastAsiaTheme="minorEastAsia" w:hAnsiTheme="minorEastAsia"/>
          <w:sz w:val="24"/>
          <w:szCs w:val="24"/>
        </w:rPr>
        <w:t>.4.2.4</w:t>
      </w:r>
      <w:r w:rsidRPr="00EC7A6F">
        <w:rPr>
          <w:rFonts w:asciiTheme="minorEastAsia" w:eastAsiaTheme="minorEastAsia" w:hAnsiTheme="minorEastAsia" w:hint="eastAsia"/>
          <w:sz w:val="24"/>
          <w:szCs w:val="24"/>
        </w:rPr>
        <w:t>下</w:t>
      </w:r>
      <w:r>
        <w:rPr>
          <w:rFonts w:asciiTheme="minorEastAsia" w:eastAsiaTheme="minorEastAsia" w:hAnsiTheme="minorEastAsia" w:hint="eastAsia"/>
          <w:sz w:val="24"/>
          <w:szCs w:val="24"/>
        </w:rPr>
        <w:t>躯干</w:t>
      </w:r>
      <w:r w:rsidRPr="00EC7A6F">
        <w:rPr>
          <w:rFonts w:asciiTheme="minorEastAsia" w:eastAsiaTheme="minorEastAsia" w:hAnsiTheme="minorEastAsia" w:hint="eastAsia"/>
          <w:sz w:val="24"/>
          <w:szCs w:val="24"/>
        </w:rPr>
        <w:t>左右中心线平面应与碰撞器的作用面水平距离在±3mm以内。前脊柱接口板连接孔中心线应位于</w:t>
      </w:r>
      <w:r>
        <w:rPr>
          <w:rFonts w:asciiTheme="minorEastAsia" w:eastAsiaTheme="minorEastAsia" w:hAnsiTheme="minorEastAsia" w:hint="eastAsia"/>
          <w:sz w:val="24"/>
          <w:szCs w:val="24"/>
        </w:rPr>
        <w:t>摆锤</w:t>
      </w:r>
      <w:r w:rsidRPr="00EC7A6F">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如</w:t>
      </w:r>
      <w:r w:rsidRPr="00EC7A6F">
        <w:rPr>
          <w:rFonts w:asciiTheme="minorEastAsia" w:eastAsiaTheme="minorEastAsia" w:hAnsiTheme="minorEastAsia" w:hint="eastAsia"/>
          <w:sz w:val="24"/>
          <w:szCs w:val="24"/>
        </w:rPr>
        <w:t>图</w:t>
      </w:r>
      <w:r>
        <w:rPr>
          <w:rFonts w:asciiTheme="minorEastAsia" w:eastAsiaTheme="minorEastAsia" w:hAnsiTheme="minorEastAsia" w:hint="eastAsia"/>
          <w:sz w:val="24"/>
          <w:szCs w:val="24"/>
        </w:rPr>
        <w:t>七</w:t>
      </w:r>
      <w:r w:rsidRPr="00EC7A6F">
        <w:rPr>
          <w:rFonts w:asciiTheme="minorEastAsia" w:eastAsiaTheme="minorEastAsia" w:hAnsiTheme="minorEastAsia" w:hint="eastAsia"/>
          <w:sz w:val="24"/>
          <w:szCs w:val="24"/>
        </w:rPr>
        <w:t>）上对齐孔下方</w:t>
      </w:r>
      <w:r>
        <w:rPr>
          <w:rFonts w:asciiTheme="minorEastAsia" w:eastAsiaTheme="minorEastAsia" w:hAnsiTheme="minorEastAsia" w:hint="eastAsia"/>
          <w:sz w:val="24"/>
          <w:szCs w:val="24"/>
        </w:rPr>
        <w:t>（</w:t>
      </w:r>
      <w:r w:rsidRPr="00EC7A6F">
        <w:rPr>
          <w:rFonts w:asciiTheme="minorEastAsia" w:eastAsiaTheme="minorEastAsia" w:hAnsiTheme="minorEastAsia" w:hint="eastAsia"/>
          <w:sz w:val="24"/>
          <w:szCs w:val="24"/>
        </w:rPr>
        <w:t>23±3</w:t>
      </w:r>
      <w:r>
        <w:rPr>
          <w:rFonts w:asciiTheme="minorEastAsia" w:eastAsiaTheme="minorEastAsia" w:hAnsiTheme="minorEastAsia" w:hint="eastAsia"/>
          <w:sz w:val="24"/>
          <w:szCs w:val="24"/>
        </w:rPr>
        <w:t>）mm</w:t>
      </w:r>
      <w:r w:rsidRPr="00EC7A6F">
        <w:rPr>
          <w:rFonts w:asciiTheme="minorEastAsia" w:eastAsiaTheme="minorEastAsia" w:hAnsiTheme="minorEastAsia" w:hint="eastAsia"/>
          <w:sz w:val="24"/>
          <w:szCs w:val="24"/>
        </w:rPr>
        <w:t>处。</w:t>
      </w:r>
    </w:p>
    <w:p w:rsidR="00EC7A6F" w:rsidRPr="00EC7A6F" w:rsidRDefault="00EC7A6F" w:rsidP="00EC7A6F">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7.4.2.5</w:t>
      </w:r>
      <w:r w:rsidRPr="00EC7A6F">
        <w:rPr>
          <w:rFonts w:asciiTheme="minorEastAsia" w:eastAsiaTheme="minorEastAsia" w:hAnsiTheme="minorEastAsia" w:hint="eastAsia"/>
          <w:sz w:val="24"/>
          <w:szCs w:val="24"/>
        </w:rPr>
        <w:t>在</w:t>
      </w:r>
      <w:r>
        <w:rPr>
          <w:rFonts w:asciiTheme="minorEastAsia" w:eastAsiaTheme="minorEastAsia" w:hAnsiTheme="minorEastAsia" w:hint="eastAsia"/>
          <w:sz w:val="24"/>
          <w:szCs w:val="24"/>
        </w:rPr>
        <w:t>摆锤</w:t>
      </w:r>
      <w:r w:rsidRPr="00EC7A6F">
        <w:rPr>
          <w:rFonts w:asciiTheme="minorEastAsia" w:eastAsiaTheme="minorEastAsia" w:hAnsiTheme="minorEastAsia" w:hint="eastAsia"/>
          <w:sz w:val="24"/>
          <w:szCs w:val="24"/>
        </w:rPr>
        <w:t>自由悬挂的情况下，调整</w:t>
      </w:r>
      <w:r>
        <w:rPr>
          <w:rFonts w:asciiTheme="minorEastAsia" w:eastAsiaTheme="minorEastAsia" w:hAnsiTheme="minorEastAsia" w:hint="eastAsia"/>
          <w:sz w:val="24"/>
          <w:szCs w:val="24"/>
        </w:rPr>
        <w:t>滑台</w:t>
      </w:r>
      <w:r w:rsidRPr="00EC7A6F">
        <w:rPr>
          <w:rFonts w:asciiTheme="minorEastAsia" w:eastAsiaTheme="minorEastAsia" w:hAnsiTheme="minorEastAsia" w:hint="eastAsia"/>
          <w:sz w:val="24"/>
          <w:szCs w:val="24"/>
        </w:rPr>
        <w:t>的位置，使下</w:t>
      </w:r>
      <w:r>
        <w:rPr>
          <w:rFonts w:asciiTheme="minorEastAsia" w:eastAsiaTheme="minorEastAsia" w:hAnsiTheme="minorEastAsia" w:hint="eastAsia"/>
          <w:sz w:val="24"/>
          <w:szCs w:val="24"/>
        </w:rPr>
        <w:t>躯干</w:t>
      </w:r>
      <w:r w:rsidRPr="00EC7A6F">
        <w:rPr>
          <w:rFonts w:asciiTheme="minorEastAsia" w:eastAsiaTheme="minorEastAsia" w:hAnsiTheme="minorEastAsia" w:hint="eastAsia"/>
          <w:sz w:val="24"/>
          <w:szCs w:val="24"/>
        </w:rPr>
        <w:t>刚好接触到</w:t>
      </w:r>
      <w:r>
        <w:rPr>
          <w:rFonts w:asciiTheme="minorEastAsia" w:eastAsiaTheme="minorEastAsia" w:hAnsiTheme="minorEastAsia" w:hint="eastAsia"/>
          <w:sz w:val="24"/>
          <w:szCs w:val="24"/>
        </w:rPr>
        <w:t>摆锤</w:t>
      </w:r>
      <w:r w:rsidRPr="00EC7A6F">
        <w:rPr>
          <w:rFonts w:asciiTheme="minorEastAsia" w:eastAsiaTheme="minorEastAsia" w:hAnsiTheme="minorEastAsia" w:hint="eastAsia"/>
          <w:sz w:val="24"/>
          <w:szCs w:val="24"/>
        </w:rPr>
        <w:t>的表面。确保在该位置，</w:t>
      </w:r>
      <w:r>
        <w:rPr>
          <w:rFonts w:asciiTheme="minorEastAsia" w:eastAsiaTheme="minorEastAsia" w:hAnsiTheme="minorEastAsia" w:hint="eastAsia"/>
          <w:sz w:val="24"/>
          <w:szCs w:val="24"/>
        </w:rPr>
        <w:t>滑台</w:t>
      </w:r>
      <w:r w:rsidRPr="00EC7A6F">
        <w:rPr>
          <w:rFonts w:asciiTheme="minorEastAsia" w:eastAsiaTheme="minorEastAsia" w:hAnsiTheme="minorEastAsia" w:hint="eastAsia"/>
          <w:sz w:val="24"/>
          <w:szCs w:val="24"/>
        </w:rPr>
        <w:t>至少有500</w:t>
      </w:r>
      <w:r>
        <w:rPr>
          <w:rFonts w:asciiTheme="minorEastAsia" w:eastAsiaTheme="minorEastAsia" w:hAnsiTheme="minorEastAsia" w:hint="eastAsia"/>
          <w:sz w:val="24"/>
          <w:szCs w:val="24"/>
        </w:rPr>
        <w:t>mm</w:t>
      </w:r>
      <w:r w:rsidRPr="00EC7A6F">
        <w:rPr>
          <w:rFonts w:asciiTheme="minorEastAsia" w:eastAsiaTheme="minorEastAsia" w:hAnsiTheme="minorEastAsia" w:hint="eastAsia"/>
          <w:sz w:val="24"/>
          <w:szCs w:val="24"/>
        </w:rPr>
        <w:t>的无限制前进行程。</w:t>
      </w:r>
    </w:p>
    <w:p w:rsidR="00BC7B0A" w:rsidRDefault="00BC7B0A" w:rsidP="00BC7B0A">
      <w:pPr>
        <w:spacing w:line="360" w:lineRule="auto"/>
        <w:rPr>
          <w:rFonts w:asciiTheme="minorEastAsia" w:eastAsiaTheme="minorEastAsia" w:hAnsiTheme="minorEastAsia"/>
          <w:sz w:val="24"/>
          <w:szCs w:val="24"/>
        </w:rPr>
      </w:pPr>
      <w:r w:rsidRPr="00BC7B0A">
        <w:rPr>
          <w:rFonts w:asciiTheme="minorEastAsia" w:eastAsiaTheme="minorEastAsia" w:hAnsiTheme="minorEastAsia" w:hint="eastAsia"/>
          <w:sz w:val="24"/>
          <w:szCs w:val="24"/>
        </w:rPr>
        <w:t>7.</w:t>
      </w:r>
      <w:r>
        <w:rPr>
          <w:rFonts w:asciiTheme="minorEastAsia" w:eastAsiaTheme="minorEastAsia" w:hAnsiTheme="minorEastAsia"/>
          <w:sz w:val="24"/>
          <w:szCs w:val="24"/>
        </w:rPr>
        <w:t>4</w:t>
      </w:r>
      <w:r w:rsidRPr="00BC7B0A">
        <w:rPr>
          <w:rFonts w:asciiTheme="minorEastAsia" w:eastAsiaTheme="minorEastAsia" w:hAnsiTheme="minorEastAsia" w:hint="eastAsia"/>
          <w:sz w:val="24"/>
          <w:szCs w:val="24"/>
        </w:rPr>
        <w:t>.3校准方法</w:t>
      </w:r>
    </w:p>
    <w:p w:rsidR="00EC7A6F" w:rsidRDefault="00EC7A6F" w:rsidP="00EC7A6F">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7</w:t>
      </w:r>
      <w:r>
        <w:rPr>
          <w:rFonts w:asciiTheme="minorEastAsia" w:eastAsiaTheme="minorEastAsia" w:hAnsiTheme="minorEastAsia"/>
          <w:sz w:val="24"/>
          <w:szCs w:val="24"/>
        </w:rPr>
        <w:t>.4.3.1</w:t>
      </w:r>
      <w:r>
        <w:rPr>
          <w:rFonts w:asciiTheme="minorEastAsia" w:eastAsiaTheme="minorEastAsia" w:hAnsiTheme="minorEastAsia" w:hint="eastAsia"/>
          <w:sz w:val="24"/>
          <w:szCs w:val="24"/>
        </w:rPr>
        <w:t>下躯干</w:t>
      </w:r>
      <w:r w:rsidRPr="00EC7A6F">
        <w:rPr>
          <w:rFonts w:asciiTheme="minorEastAsia" w:eastAsiaTheme="minorEastAsia" w:hAnsiTheme="minorEastAsia" w:hint="eastAsia"/>
          <w:sz w:val="24"/>
          <w:szCs w:val="24"/>
        </w:rPr>
        <w:t>试验程序应如</w:t>
      </w:r>
      <w:r w:rsidRPr="00EC7A6F">
        <w:rPr>
          <w:rFonts w:asciiTheme="minorEastAsia" w:eastAsiaTheme="minorEastAsia" w:hAnsiTheme="minorEastAsia"/>
          <w:sz w:val="24"/>
          <w:szCs w:val="24"/>
        </w:rPr>
        <w:t>7.3.3.1</w:t>
      </w:r>
    </w:p>
    <w:p w:rsidR="00EC7A6F" w:rsidRPr="00EC7A6F" w:rsidRDefault="00EC7A6F" w:rsidP="00EC7A6F">
      <w:pPr>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7.4.3.2</w:t>
      </w:r>
      <w:r w:rsidRPr="00EC7A6F">
        <w:rPr>
          <w:rFonts w:asciiTheme="minorEastAsia" w:eastAsiaTheme="minorEastAsia" w:hAnsiTheme="minorEastAsia" w:hint="eastAsia"/>
          <w:sz w:val="24"/>
          <w:szCs w:val="24"/>
        </w:rPr>
        <w:t>在对同一样品进行连续冲击之间，应提供至少30分钟的时间间隔。</w:t>
      </w:r>
    </w:p>
    <w:p w:rsidR="00BC7B0A" w:rsidRDefault="00BC7B0A" w:rsidP="00BC7B0A">
      <w:pPr>
        <w:spacing w:line="360" w:lineRule="auto"/>
        <w:rPr>
          <w:rFonts w:asciiTheme="minorEastAsia" w:eastAsiaTheme="minorEastAsia" w:hAnsiTheme="minorEastAsia"/>
          <w:sz w:val="24"/>
          <w:szCs w:val="24"/>
        </w:rPr>
      </w:pPr>
      <w:r w:rsidRPr="00BC7B0A">
        <w:rPr>
          <w:rFonts w:asciiTheme="minorEastAsia" w:eastAsiaTheme="minorEastAsia" w:hAnsiTheme="minorEastAsia" w:hint="eastAsia"/>
          <w:sz w:val="24"/>
          <w:szCs w:val="24"/>
        </w:rPr>
        <w:t>7.</w:t>
      </w:r>
      <w:r>
        <w:rPr>
          <w:rFonts w:asciiTheme="minorEastAsia" w:eastAsiaTheme="minorEastAsia" w:hAnsiTheme="minorEastAsia"/>
          <w:sz w:val="24"/>
          <w:szCs w:val="24"/>
        </w:rPr>
        <w:t>4</w:t>
      </w:r>
      <w:r w:rsidRPr="00BC7B0A">
        <w:rPr>
          <w:rFonts w:asciiTheme="minorEastAsia" w:eastAsiaTheme="minorEastAsia" w:hAnsiTheme="minorEastAsia" w:hint="eastAsia"/>
          <w:sz w:val="24"/>
          <w:szCs w:val="24"/>
        </w:rPr>
        <w:t>.4数据处理</w:t>
      </w:r>
    </w:p>
    <w:p w:rsidR="00EC7A6F" w:rsidRPr="00BC7B0A" w:rsidRDefault="00EC7A6F" w:rsidP="00EC7A6F">
      <w:pPr>
        <w:spacing w:line="360" w:lineRule="auto"/>
        <w:ind w:firstLineChars="300" w:firstLine="720"/>
        <w:rPr>
          <w:rFonts w:asciiTheme="minorEastAsia" w:eastAsiaTheme="minorEastAsia" w:hAnsiTheme="minorEastAsia"/>
          <w:sz w:val="24"/>
          <w:szCs w:val="24"/>
        </w:rPr>
      </w:pPr>
      <w:r>
        <w:rPr>
          <w:rFonts w:asciiTheme="minorEastAsia" w:eastAsiaTheme="minorEastAsia" w:hAnsiTheme="minorEastAsia" w:hint="eastAsia"/>
          <w:sz w:val="24"/>
          <w:szCs w:val="24"/>
        </w:rPr>
        <w:t>同</w:t>
      </w:r>
      <w:r w:rsidRPr="00EC7A6F">
        <w:rPr>
          <w:rFonts w:asciiTheme="minorEastAsia" w:eastAsiaTheme="minorEastAsia" w:hAnsiTheme="minorEastAsia"/>
          <w:sz w:val="24"/>
          <w:szCs w:val="24"/>
        </w:rPr>
        <w:t>7.3.4</w:t>
      </w:r>
    </w:p>
    <w:p w:rsidR="00BC7B0A" w:rsidRDefault="00BC7B0A" w:rsidP="00BC7B0A">
      <w:pPr>
        <w:spacing w:line="360" w:lineRule="auto"/>
        <w:rPr>
          <w:rFonts w:asciiTheme="minorEastAsia" w:eastAsiaTheme="minorEastAsia" w:hAnsiTheme="minorEastAsia"/>
          <w:sz w:val="24"/>
          <w:szCs w:val="24"/>
        </w:rPr>
      </w:pPr>
      <w:r w:rsidRPr="00BC7B0A">
        <w:rPr>
          <w:rFonts w:asciiTheme="minorEastAsia" w:eastAsiaTheme="minorEastAsia" w:hAnsiTheme="minorEastAsia" w:hint="eastAsia"/>
          <w:sz w:val="24"/>
          <w:szCs w:val="24"/>
        </w:rPr>
        <w:t>7.</w:t>
      </w:r>
      <w:r>
        <w:rPr>
          <w:rFonts w:asciiTheme="minorEastAsia" w:eastAsiaTheme="minorEastAsia" w:hAnsiTheme="minorEastAsia"/>
          <w:sz w:val="24"/>
          <w:szCs w:val="24"/>
        </w:rPr>
        <w:t>4</w:t>
      </w:r>
      <w:r w:rsidRPr="00BC7B0A">
        <w:rPr>
          <w:rFonts w:asciiTheme="minorEastAsia" w:eastAsiaTheme="minorEastAsia" w:hAnsiTheme="minorEastAsia" w:hint="eastAsia"/>
          <w:sz w:val="24"/>
          <w:szCs w:val="24"/>
        </w:rPr>
        <w:t>.5结果处理</w:t>
      </w:r>
    </w:p>
    <w:p w:rsidR="007C2F8F" w:rsidRDefault="007C2F8F" w:rsidP="00BC7B0A">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计算公式同7</w:t>
      </w:r>
      <w:r>
        <w:rPr>
          <w:rFonts w:asciiTheme="minorEastAsia" w:eastAsiaTheme="minorEastAsia" w:hAnsiTheme="minorEastAsia"/>
          <w:sz w:val="24"/>
          <w:szCs w:val="24"/>
        </w:rPr>
        <w:t>.3.5</w:t>
      </w:r>
    </w:p>
    <w:p w:rsidR="005C48DD" w:rsidRDefault="000768C1">
      <w:pPr>
        <w:pStyle w:val="a"/>
        <w:spacing w:before="156" w:after="156" w:line="360" w:lineRule="auto"/>
        <w:ind w:rightChars="84" w:right="176"/>
        <w:rPr>
          <w:rFonts w:hAnsi="宋体" w:cs="Arial"/>
          <w:color w:val="000000"/>
          <w:sz w:val="24"/>
          <w:szCs w:val="24"/>
        </w:rPr>
      </w:pPr>
      <w:bookmarkStart w:id="24" w:name="_Toc215423160"/>
      <w:bookmarkStart w:id="25" w:name="_Toc127278056"/>
      <w:bookmarkStart w:id="26" w:name="_Toc127264949"/>
      <w:bookmarkStart w:id="27" w:name="_Toc223168210"/>
      <w:r>
        <w:rPr>
          <w:rFonts w:hAnsi="宋体" w:cs="Arial" w:hint="eastAsia"/>
          <w:color w:val="000000"/>
          <w:sz w:val="24"/>
          <w:szCs w:val="24"/>
        </w:rPr>
        <w:t>校准结果表达</w:t>
      </w:r>
      <w:bookmarkEnd w:id="24"/>
      <w:bookmarkEnd w:id="25"/>
      <w:bookmarkEnd w:id="26"/>
      <w:bookmarkEnd w:id="27"/>
    </w:p>
    <w:p w:rsidR="00C118E7" w:rsidRPr="00C118E7" w:rsidRDefault="00C118E7" w:rsidP="00C118E7">
      <w:pPr>
        <w:pStyle w:val="aff8"/>
        <w:snapToGrid w:val="0"/>
        <w:spacing w:line="360" w:lineRule="auto"/>
        <w:ind w:rightChars="84" w:right="176" w:firstLine="480"/>
        <w:rPr>
          <w:rFonts w:hAnsi="宋体" w:cs="Arial"/>
          <w:color w:val="000000"/>
          <w:sz w:val="24"/>
          <w:szCs w:val="24"/>
        </w:rPr>
      </w:pPr>
      <w:bookmarkStart w:id="28" w:name="_Toc215423161"/>
      <w:bookmarkStart w:id="29" w:name="_Toc223168211"/>
      <w:r w:rsidRPr="00C118E7">
        <w:rPr>
          <w:rFonts w:hAnsi="宋体" w:cs="Arial" w:hint="eastAsia"/>
          <w:color w:val="000000"/>
          <w:sz w:val="24"/>
          <w:szCs w:val="24"/>
        </w:rPr>
        <w:t>8.1</w:t>
      </w:r>
      <w:r w:rsidRPr="00C118E7">
        <w:rPr>
          <w:rFonts w:hAnsi="宋体" w:cs="Arial" w:hint="eastAsia"/>
          <w:color w:val="000000"/>
          <w:sz w:val="24"/>
          <w:szCs w:val="24"/>
        </w:rPr>
        <w:tab/>
        <w:t>校准结果表达应包括静态标定和动态标定的结果。</w:t>
      </w:r>
    </w:p>
    <w:p w:rsidR="00C118E7" w:rsidRPr="00C118E7" w:rsidRDefault="00C118E7" w:rsidP="00C118E7">
      <w:pPr>
        <w:pStyle w:val="aff8"/>
        <w:snapToGrid w:val="0"/>
        <w:spacing w:line="360" w:lineRule="auto"/>
        <w:ind w:rightChars="84" w:right="176" w:firstLine="480"/>
        <w:rPr>
          <w:rFonts w:hAnsi="宋体" w:cs="Arial"/>
          <w:color w:val="000000"/>
          <w:sz w:val="24"/>
          <w:szCs w:val="24"/>
        </w:rPr>
      </w:pPr>
      <w:r w:rsidRPr="00C118E7">
        <w:rPr>
          <w:rFonts w:hAnsi="宋体" w:cs="Arial" w:hint="eastAsia"/>
          <w:color w:val="000000"/>
          <w:sz w:val="24"/>
          <w:szCs w:val="24"/>
        </w:rPr>
        <w:t>8.2</w:t>
      </w:r>
      <w:r w:rsidRPr="00C118E7">
        <w:rPr>
          <w:rFonts w:hAnsi="宋体" w:cs="Arial" w:hint="eastAsia"/>
          <w:color w:val="000000"/>
          <w:sz w:val="24"/>
          <w:szCs w:val="24"/>
        </w:rPr>
        <w:tab/>
        <w:t>各部位校准结果应在校准证书或校准报告上反映。校准证书或校准报告至少应包括以下信息：</w:t>
      </w:r>
    </w:p>
    <w:p w:rsidR="00C118E7" w:rsidRPr="00C118E7" w:rsidRDefault="00C118E7" w:rsidP="00C118E7">
      <w:pPr>
        <w:pStyle w:val="aff8"/>
        <w:snapToGrid w:val="0"/>
        <w:spacing w:line="360" w:lineRule="auto"/>
        <w:ind w:rightChars="84" w:right="176" w:firstLine="480"/>
        <w:rPr>
          <w:rFonts w:hAnsi="宋体" w:cs="Arial"/>
          <w:color w:val="000000"/>
          <w:sz w:val="24"/>
          <w:szCs w:val="24"/>
        </w:rPr>
      </w:pPr>
      <w:r w:rsidRPr="00C118E7">
        <w:rPr>
          <w:rFonts w:hAnsi="宋体" w:cs="Arial" w:hint="eastAsia"/>
          <w:color w:val="000000"/>
          <w:sz w:val="24"/>
          <w:szCs w:val="24"/>
        </w:rPr>
        <w:t>8.2.1标题，“校准证书”或“校准报告” ；</w:t>
      </w:r>
    </w:p>
    <w:p w:rsidR="00C118E7" w:rsidRPr="00C118E7" w:rsidRDefault="00C118E7" w:rsidP="00C118E7">
      <w:pPr>
        <w:pStyle w:val="aff8"/>
        <w:snapToGrid w:val="0"/>
        <w:spacing w:line="360" w:lineRule="auto"/>
        <w:ind w:rightChars="84" w:right="176" w:firstLine="480"/>
        <w:rPr>
          <w:rFonts w:hAnsi="宋体" w:cs="Arial"/>
          <w:color w:val="000000"/>
          <w:sz w:val="24"/>
          <w:szCs w:val="24"/>
        </w:rPr>
      </w:pPr>
      <w:r w:rsidRPr="00C118E7">
        <w:rPr>
          <w:rFonts w:hAnsi="宋体" w:cs="Arial" w:hint="eastAsia"/>
          <w:color w:val="000000"/>
          <w:sz w:val="24"/>
          <w:szCs w:val="24"/>
        </w:rPr>
        <w:t>8.2.2实验室名称和地址；</w:t>
      </w:r>
    </w:p>
    <w:p w:rsidR="00C118E7" w:rsidRPr="00C118E7" w:rsidRDefault="00C118E7" w:rsidP="00C118E7">
      <w:pPr>
        <w:pStyle w:val="aff8"/>
        <w:snapToGrid w:val="0"/>
        <w:spacing w:line="360" w:lineRule="auto"/>
        <w:ind w:rightChars="84" w:right="176" w:firstLine="480"/>
        <w:rPr>
          <w:rFonts w:hAnsi="宋体" w:cs="Arial"/>
          <w:color w:val="000000"/>
          <w:sz w:val="24"/>
          <w:szCs w:val="24"/>
        </w:rPr>
      </w:pPr>
      <w:r w:rsidRPr="00C118E7">
        <w:rPr>
          <w:rFonts w:hAnsi="宋体" w:cs="Arial" w:hint="eastAsia"/>
          <w:color w:val="000000"/>
          <w:sz w:val="24"/>
          <w:szCs w:val="24"/>
        </w:rPr>
        <w:t>8.2.3证书或报告的编号，每页及总页数的标识；</w:t>
      </w:r>
    </w:p>
    <w:p w:rsidR="00C118E7" w:rsidRPr="00C118E7" w:rsidRDefault="00C118E7" w:rsidP="00C118E7">
      <w:pPr>
        <w:pStyle w:val="aff8"/>
        <w:snapToGrid w:val="0"/>
        <w:spacing w:line="360" w:lineRule="auto"/>
        <w:ind w:rightChars="84" w:right="176" w:firstLine="480"/>
        <w:rPr>
          <w:rFonts w:hAnsi="宋体" w:cs="Arial"/>
          <w:color w:val="000000"/>
          <w:sz w:val="24"/>
          <w:szCs w:val="24"/>
        </w:rPr>
      </w:pPr>
      <w:r w:rsidRPr="00C118E7">
        <w:rPr>
          <w:rFonts w:hAnsi="宋体" w:cs="Arial" w:hint="eastAsia"/>
          <w:color w:val="000000"/>
          <w:sz w:val="24"/>
          <w:szCs w:val="24"/>
        </w:rPr>
        <w:t>8.2.4校准单位校准专用章；</w:t>
      </w:r>
    </w:p>
    <w:p w:rsidR="00C118E7" w:rsidRPr="00C118E7" w:rsidRDefault="00C118E7" w:rsidP="00C118E7">
      <w:pPr>
        <w:pStyle w:val="aff8"/>
        <w:snapToGrid w:val="0"/>
        <w:spacing w:line="360" w:lineRule="auto"/>
        <w:ind w:rightChars="84" w:right="176" w:firstLine="480"/>
        <w:rPr>
          <w:rFonts w:hAnsi="宋体" w:cs="Arial"/>
          <w:color w:val="000000"/>
          <w:sz w:val="24"/>
          <w:szCs w:val="24"/>
        </w:rPr>
      </w:pPr>
      <w:r w:rsidRPr="00C118E7">
        <w:rPr>
          <w:rFonts w:hAnsi="宋体" w:cs="Arial" w:hint="eastAsia"/>
          <w:color w:val="000000"/>
          <w:sz w:val="24"/>
          <w:szCs w:val="24"/>
        </w:rPr>
        <w:t>8.2.5送校单位的名称和地址；</w:t>
      </w:r>
    </w:p>
    <w:p w:rsidR="00C118E7" w:rsidRPr="00C118E7" w:rsidRDefault="00C118E7" w:rsidP="00C118E7">
      <w:pPr>
        <w:pStyle w:val="aff8"/>
        <w:snapToGrid w:val="0"/>
        <w:spacing w:line="360" w:lineRule="auto"/>
        <w:ind w:rightChars="84" w:right="176" w:firstLine="480"/>
        <w:rPr>
          <w:rFonts w:hAnsi="宋体" w:cs="Arial"/>
          <w:color w:val="000000"/>
          <w:sz w:val="24"/>
          <w:szCs w:val="24"/>
        </w:rPr>
      </w:pPr>
      <w:r w:rsidRPr="00C118E7">
        <w:rPr>
          <w:rFonts w:hAnsi="宋体" w:cs="Arial" w:hint="eastAsia"/>
          <w:color w:val="000000"/>
          <w:sz w:val="24"/>
          <w:szCs w:val="24"/>
        </w:rPr>
        <w:t>8.2.6被校设备的名称、制造厂、型号规格、编号；</w:t>
      </w:r>
    </w:p>
    <w:p w:rsidR="00C118E7" w:rsidRPr="00C118E7" w:rsidRDefault="00C118E7" w:rsidP="00C118E7">
      <w:pPr>
        <w:pStyle w:val="aff8"/>
        <w:snapToGrid w:val="0"/>
        <w:spacing w:line="360" w:lineRule="auto"/>
        <w:ind w:rightChars="84" w:right="176" w:firstLine="480"/>
        <w:rPr>
          <w:rFonts w:hAnsi="宋体" w:cs="Arial"/>
          <w:color w:val="000000"/>
          <w:sz w:val="24"/>
          <w:szCs w:val="24"/>
        </w:rPr>
      </w:pPr>
      <w:r w:rsidRPr="00C118E7">
        <w:rPr>
          <w:rFonts w:hAnsi="宋体" w:cs="Arial" w:hint="eastAsia"/>
          <w:color w:val="000000"/>
          <w:sz w:val="24"/>
          <w:szCs w:val="24"/>
        </w:rPr>
        <w:lastRenderedPageBreak/>
        <w:t>8.2.7进行校准的日期；</w:t>
      </w:r>
    </w:p>
    <w:p w:rsidR="00C118E7" w:rsidRPr="00C118E7" w:rsidRDefault="00C118E7" w:rsidP="00C118E7">
      <w:pPr>
        <w:pStyle w:val="aff8"/>
        <w:snapToGrid w:val="0"/>
        <w:spacing w:line="360" w:lineRule="auto"/>
        <w:ind w:rightChars="84" w:right="176" w:firstLine="480"/>
        <w:rPr>
          <w:rFonts w:hAnsi="宋体" w:cs="Arial"/>
          <w:color w:val="000000"/>
          <w:sz w:val="24"/>
          <w:szCs w:val="24"/>
        </w:rPr>
      </w:pPr>
      <w:r w:rsidRPr="00C118E7">
        <w:rPr>
          <w:rFonts w:hAnsi="宋体" w:cs="Arial" w:hint="eastAsia"/>
          <w:color w:val="000000"/>
          <w:sz w:val="24"/>
          <w:szCs w:val="24"/>
        </w:rPr>
        <w:t>8.2.8对校准所依据的技术规范的标识，包括名称及代号；</w:t>
      </w:r>
    </w:p>
    <w:p w:rsidR="00C118E7" w:rsidRPr="00C118E7" w:rsidRDefault="00C118E7" w:rsidP="00C118E7">
      <w:pPr>
        <w:pStyle w:val="aff8"/>
        <w:snapToGrid w:val="0"/>
        <w:spacing w:line="360" w:lineRule="auto"/>
        <w:ind w:rightChars="84" w:right="176" w:firstLine="480"/>
        <w:rPr>
          <w:rFonts w:hAnsi="宋体" w:cs="Arial"/>
          <w:color w:val="000000"/>
          <w:sz w:val="24"/>
          <w:szCs w:val="24"/>
        </w:rPr>
      </w:pPr>
      <w:r w:rsidRPr="00C118E7">
        <w:rPr>
          <w:rFonts w:hAnsi="宋体" w:cs="Arial" w:hint="eastAsia"/>
          <w:color w:val="000000"/>
          <w:sz w:val="24"/>
          <w:szCs w:val="24"/>
        </w:rPr>
        <w:t>8.2.9本次校准所用的测量标准的名称、出厂编号、准确度/等级、证书编号、溯源性及有效性说明；</w:t>
      </w:r>
    </w:p>
    <w:p w:rsidR="00C118E7" w:rsidRPr="00C118E7" w:rsidRDefault="00C118E7" w:rsidP="00C118E7">
      <w:pPr>
        <w:pStyle w:val="aff8"/>
        <w:snapToGrid w:val="0"/>
        <w:spacing w:line="360" w:lineRule="auto"/>
        <w:ind w:rightChars="84" w:right="176" w:firstLine="480"/>
        <w:rPr>
          <w:rFonts w:hAnsi="宋体" w:cs="Arial"/>
          <w:color w:val="000000"/>
          <w:sz w:val="24"/>
          <w:szCs w:val="24"/>
        </w:rPr>
      </w:pPr>
      <w:r w:rsidRPr="00C118E7">
        <w:rPr>
          <w:rFonts w:hAnsi="宋体" w:cs="Arial" w:hint="eastAsia"/>
          <w:color w:val="000000"/>
          <w:sz w:val="24"/>
          <w:szCs w:val="24"/>
        </w:rPr>
        <w:t>8.2.10校准环境条件的描述，包括：温度、湿度等；</w:t>
      </w:r>
    </w:p>
    <w:p w:rsidR="00C118E7" w:rsidRPr="00C118E7" w:rsidRDefault="00C118E7" w:rsidP="00C118E7">
      <w:pPr>
        <w:pStyle w:val="aff8"/>
        <w:snapToGrid w:val="0"/>
        <w:spacing w:line="360" w:lineRule="auto"/>
        <w:ind w:rightChars="84" w:right="176" w:firstLine="480"/>
        <w:rPr>
          <w:rFonts w:hAnsi="宋体" w:cs="Arial"/>
          <w:color w:val="000000"/>
          <w:sz w:val="24"/>
          <w:szCs w:val="24"/>
        </w:rPr>
      </w:pPr>
      <w:r w:rsidRPr="00C118E7">
        <w:rPr>
          <w:rFonts w:hAnsi="宋体" w:cs="Arial" w:hint="eastAsia"/>
          <w:color w:val="000000"/>
          <w:sz w:val="24"/>
          <w:szCs w:val="24"/>
        </w:rPr>
        <w:t>8.2.11校准结果及其测量不确定度的说明；</w:t>
      </w:r>
    </w:p>
    <w:p w:rsidR="00C118E7" w:rsidRPr="00C118E7" w:rsidRDefault="00C118E7" w:rsidP="00C118E7">
      <w:pPr>
        <w:pStyle w:val="aff8"/>
        <w:snapToGrid w:val="0"/>
        <w:spacing w:line="360" w:lineRule="auto"/>
        <w:ind w:rightChars="84" w:right="176" w:firstLine="480"/>
        <w:rPr>
          <w:rFonts w:hAnsi="宋体" w:cs="Arial"/>
          <w:color w:val="000000"/>
          <w:sz w:val="24"/>
          <w:szCs w:val="24"/>
        </w:rPr>
      </w:pPr>
      <w:r w:rsidRPr="00C118E7">
        <w:rPr>
          <w:rFonts w:hAnsi="宋体" w:cs="Arial" w:hint="eastAsia"/>
          <w:color w:val="000000"/>
          <w:sz w:val="24"/>
          <w:szCs w:val="24"/>
        </w:rPr>
        <w:t>8.2.12校准证书或校准报告签发人的签名、职务，以及签发日期；</w:t>
      </w:r>
    </w:p>
    <w:p w:rsidR="00C118E7" w:rsidRPr="00C118E7" w:rsidRDefault="00C118E7" w:rsidP="00C118E7">
      <w:pPr>
        <w:pStyle w:val="aff8"/>
        <w:snapToGrid w:val="0"/>
        <w:spacing w:line="360" w:lineRule="auto"/>
        <w:ind w:rightChars="84" w:right="176" w:firstLine="480"/>
        <w:rPr>
          <w:rFonts w:hAnsi="宋体" w:cs="Arial"/>
          <w:color w:val="000000"/>
          <w:sz w:val="24"/>
          <w:szCs w:val="24"/>
        </w:rPr>
      </w:pPr>
      <w:r w:rsidRPr="00C118E7">
        <w:rPr>
          <w:rFonts w:hAnsi="宋体" w:cs="Arial" w:hint="eastAsia"/>
          <w:color w:val="000000"/>
          <w:sz w:val="24"/>
          <w:szCs w:val="24"/>
        </w:rPr>
        <w:t>8.2.13校准试验的操作人及核验人的签名；</w:t>
      </w:r>
    </w:p>
    <w:p w:rsidR="00C118E7" w:rsidRPr="00C118E7" w:rsidRDefault="00C118E7" w:rsidP="00C118E7">
      <w:pPr>
        <w:pStyle w:val="aff8"/>
        <w:snapToGrid w:val="0"/>
        <w:spacing w:line="360" w:lineRule="auto"/>
        <w:ind w:rightChars="84" w:right="176" w:firstLine="480"/>
        <w:rPr>
          <w:rFonts w:hAnsi="宋体" w:cs="Arial"/>
          <w:color w:val="000000"/>
          <w:sz w:val="24"/>
          <w:szCs w:val="24"/>
        </w:rPr>
      </w:pPr>
      <w:r w:rsidRPr="00C118E7">
        <w:rPr>
          <w:rFonts w:hAnsi="宋体" w:cs="Arial" w:hint="eastAsia"/>
          <w:color w:val="000000"/>
          <w:sz w:val="24"/>
          <w:szCs w:val="24"/>
        </w:rPr>
        <w:t>8.2.14校准结果仅对被校设备有效的声明；</w:t>
      </w:r>
    </w:p>
    <w:p w:rsidR="005C48DD" w:rsidRDefault="00C118E7" w:rsidP="00C118E7">
      <w:pPr>
        <w:pStyle w:val="aff8"/>
        <w:snapToGrid w:val="0"/>
        <w:spacing w:line="360" w:lineRule="auto"/>
        <w:ind w:rightChars="84" w:right="176" w:firstLine="480"/>
        <w:rPr>
          <w:rFonts w:hAnsi="宋体" w:cs="Arial"/>
          <w:color w:val="000000"/>
          <w:sz w:val="24"/>
          <w:szCs w:val="24"/>
        </w:rPr>
      </w:pPr>
      <w:r w:rsidRPr="00C118E7">
        <w:rPr>
          <w:rFonts w:hAnsi="宋体" w:cs="Arial" w:hint="eastAsia"/>
          <w:color w:val="000000"/>
          <w:sz w:val="24"/>
          <w:szCs w:val="24"/>
        </w:rPr>
        <w:t>8.2.15未经实验室书面批准，不得部分复制证书或报告的声明。</w:t>
      </w:r>
    </w:p>
    <w:p w:rsidR="005C48DD" w:rsidRDefault="000768C1">
      <w:pPr>
        <w:pStyle w:val="a"/>
        <w:spacing w:before="156" w:after="156" w:line="360" w:lineRule="auto"/>
        <w:ind w:rightChars="84" w:right="176"/>
        <w:rPr>
          <w:rFonts w:hAnsi="宋体" w:cs="Arial"/>
          <w:color w:val="000000"/>
          <w:sz w:val="24"/>
          <w:szCs w:val="24"/>
        </w:rPr>
      </w:pPr>
      <w:bookmarkStart w:id="30" w:name="_Toc127264950"/>
      <w:bookmarkStart w:id="31" w:name="_Toc127278057"/>
      <w:bookmarkEnd w:id="28"/>
      <w:bookmarkEnd w:id="29"/>
      <w:r>
        <w:rPr>
          <w:rFonts w:hAnsi="宋体" w:cs="Arial" w:hint="eastAsia"/>
          <w:color w:val="000000"/>
          <w:sz w:val="24"/>
          <w:szCs w:val="24"/>
        </w:rPr>
        <w:t>复校时间间隔</w:t>
      </w:r>
      <w:bookmarkEnd w:id="30"/>
      <w:bookmarkEnd w:id="31"/>
    </w:p>
    <w:p w:rsidR="00275320" w:rsidRDefault="00C118E7" w:rsidP="002B20AD">
      <w:pPr>
        <w:spacing w:line="360" w:lineRule="auto"/>
        <w:ind w:firstLineChars="200" w:firstLine="480"/>
        <w:rPr>
          <w:rFonts w:ascii="宋体" w:hAnsi="宋体" w:cs="宋体"/>
          <w:color w:val="000000"/>
          <w:kern w:val="0"/>
          <w:sz w:val="24"/>
          <w:szCs w:val="24"/>
          <w:lang w:bidi="ar"/>
        </w:rPr>
      </w:pPr>
      <w:proofErr w:type="spellStart"/>
      <w:r w:rsidRPr="00C118E7">
        <w:rPr>
          <w:rFonts w:ascii="宋体" w:hAnsi="宋体" w:cs="宋体" w:hint="eastAsia"/>
          <w:color w:val="000000"/>
          <w:kern w:val="0"/>
          <w:sz w:val="24"/>
          <w:szCs w:val="24"/>
          <w:lang w:bidi="ar"/>
        </w:rPr>
        <w:t>BioRID</w:t>
      </w:r>
      <w:proofErr w:type="spellEnd"/>
      <w:r w:rsidRPr="00C118E7">
        <w:rPr>
          <w:rFonts w:ascii="宋体" w:hAnsi="宋体" w:cs="宋体" w:hint="eastAsia"/>
          <w:color w:val="000000"/>
          <w:kern w:val="0"/>
          <w:sz w:val="24"/>
          <w:szCs w:val="24"/>
          <w:lang w:bidi="ar"/>
        </w:rPr>
        <w:t xml:space="preserve"> II假人复校间隔应根据使用频度、时间及储存环境由用户自定。</w:t>
      </w:r>
    </w:p>
    <w:p w:rsidR="00656283" w:rsidRDefault="000768C1" w:rsidP="00656283">
      <w:pPr>
        <w:spacing w:line="360" w:lineRule="auto"/>
        <w:rPr>
          <w:rFonts w:ascii="黑体" w:eastAsia="黑体"/>
          <w:sz w:val="28"/>
          <w:szCs w:val="28"/>
        </w:rPr>
      </w:pPr>
      <w:r>
        <w:rPr>
          <w:rFonts w:ascii="宋体" w:hAnsi="宋体" w:cs="Arial" w:hint="eastAsia"/>
          <w:color w:val="000000"/>
          <w:kern w:val="0"/>
          <w:sz w:val="24"/>
          <w:szCs w:val="24"/>
        </w:rPr>
        <w:br w:type="page"/>
      </w:r>
      <w:bookmarkStart w:id="32" w:name="_Toc215937456"/>
      <w:bookmarkStart w:id="33" w:name="_Toc223168212"/>
      <w:r w:rsidR="00656283" w:rsidRPr="00723431">
        <w:rPr>
          <w:rFonts w:ascii="黑体" w:eastAsia="黑体" w:cs="宋体" w:hint="eastAsia"/>
          <w:sz w:val="28"/>
          <w:szCs w:val="28"/>
        </w:rPr>
        <w:lastRenderedPageBreak/>
        <w:t>附录</w:t>
      </w:r>
      <w:r w:rsidR="00656283" w:rsidRPr="00723431">
        <w:rPr>
          <w:rFonts w:ascii="黑体" w:eastAsia="黑体" w:hint="eastAsia"/>
          <w:sz w:val="28"/>
          <w:szCs w:val="28"/>
        </w:rPr>
        <w:t>A</w:t>
      </w:r>
      <w:bookmarkEnd w:id="32"/>
      <w:r w:rsidR="00656283" w:rsidRPr="00723431">
        <w:rPr>
          <w:rFonts w:ascii="黑体" w:eastAsia="黑体" w:hint="eastAsia"/>
          <w:sz w:val="28"/>
          <w:szCs w:val="28"/>
        </w:rPr>
        <w:t xml:space="preserve"> </w:t>
      </w:r>
    </w:p>
    <w:p w:rsidR="00656283" w:rsidRDefault="00656283" w:rsidP="00656283">
      <w:pPr>
        <w:spacing w:line="360" w:lineRule="auto"/>
        <w:jc w:val="center"/>
        <w:rPr>
          <w:rFonts w:ascii="黑体" w:eastAsia="黑体"/>
          <w:sz w:val="28"/>
          <w:szCs w:val="28"/>
        </w:rPr>
      </w:pPr>
      <w:r>
        <w:rPr>
          <w:rFonts w:ascii="黑体" w:eastAsia="黑体" w:hint="eastAsia"/>
          <w:sz w:val="28"/>
          <w:szCs w:val="28"/>
        </w:rPr>
        <w:t>校准记录内容</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9"/>
        <w:gridCol w:w="6803"/>
      </w:tblGrid>
      <w:tr w:rsidR="00656283" w:rsidTr="006B0D7F">
        <w:trPr>
          <w:cantSplit/>
          <w:trHeight w:val="481"/>
        </w:trPr>
        <w:tc>
          <w:tcPr>
            <w:tcW w:w="9322" w:type="dxa"/>
            <w:gridSpan w:val="2"/>
          </w:tcPr>
          <w:p w:rsidR="00656283" w:rsidRPr="00656283" w:rsidRDefault="00656283" w:rsidP="00656283">
            <w:pPr>
              <w:rPr>
                <w:sz w:val="24"/>
                <w:szCs w:val="24"/>
              </w:rPr>
            </w:pPr>
            <w:r w:rsidRPr="00656283">
              <w:rPr>
                <w:rFonts w:hint="eastAsia"/>
                <w:sz w:val="24"/>
                <w:szCs w:val="24"/>
              </w:rPr>
              <w:t>器具名称：</w:t>
            </w:r>
            <w:r w:rsidRPr="00656283">
              <w:rPr>
                <w:rFonts w:hint="eastAsia"/>
                <w:sz w:val="24"/>
                <w:szCs w:val="24"/>
              </w:rPr>
              <w:t xml:space="preserve"> </w:t>
            </w:r>
          </w:p>
        </w:tc>
      </w:tr>
      <w:tr w:rsidR="00656283" w:rsidTr="006B0D7F">
        <w:trPr>
          <w:cantSplit/>
          <w:trHeight w:val="481"/>
        </w:trPr>
        <w:tc>
          <w:tcPr>
            <w:tcW w:w="9322" w:type="dxa"/>
            <w:gridSpan w:val="2"/>
          </w:tcPr>
          <w:p w:rsidR="00656283" w:rsidRPr="00656283" w:rsidRDefault="00656283" w:rsidP="006B0D7F">
            <w:pPr>
              <w:rPr>
                <w:sz w:val="24"/>
                <w:szCs w:val="24"/>
              </w:rPr>
            </w:pPr>
            <w:r w:rsidRPr="00656283">
              <w:rPr>
                <w:rFonts w:hint="eastAsia"/>
                <w:sz w:val="24"/>
                <w:szCs w:val="24"/>
              </w:rPr>
              <w:t>委托单位：</w:t>
            </w:r>
            <w:r w:rsidRPr="00656283">
              <w:rPr>
                <w:sz w:val="24"/>
                <w:szCs w:val="24"/>
              </w:rPr>
              <w:t xml:space="preserve"> </w:t>
            </w:r>
          </w:p>
        </w:tc>
      </w:tr>
      <w:tr w:rsidR="00656283" w:rsidTr="006B0D7F">
        <w:trPr>
          <w:cantSplit/>
          <w:trHeight w:hRule="exact" w:val="619"/>
        </w:trPr>
        <w:tc>
          <w:tcPr>
            <w:tcW w:w="9322" w:type="dxa"/>
            <w:gridSpan w:val="2"/>
          </w:tcPr>
          <w:p w:rsidR="00656283" w:rsidRPr="00656283" w:rsidRDefault="00656283" w:rsidP="006B0D7F">
            <w:pPr>
              <w:rPr>
                <w:sz w:val="24"/>
                <w:szCs w:val="24"/>
              </w:rPr>
            </w:pPr>
            <w:r w:rsidRPr="00656283">
              <w:rPr>
                <w:rFonts w:hint="eastAsia"/>
                <w:sz w:val="24"/>
                <w:szCs w:val="24"/>
              </w:rPr>
              <w:t>委托单编号：</w:t>
            </w:r>
          </w:p>
        </w:tc>
      </w:tr>
      <w:tr w:rsidR="00656283" w:rsidTr="006B0D7F">
        <w:trPr>
          <w:trHeight w:val="442"/>
        </w:trPr>
        <w:tc>
          <w:tcPr>
            <w:tcW w:w="2519" w:type="dxa"/>
          </w:tcPr>
          <w:p w:rsidR="00656283" w:rsidRPr="00656283" w:rsidRDefault="00656283" w:rsidP="00656283">
            <w:pPr>
              <w:rPr>
                <w:sz w:val="24"/>
                <w:szCs w:val="24"/>
              </w:rPr>
            </w:pPr>
            <w:r w:rsidRPr="00656283">
              <w:rPr>
                <w:rFonts w:hint="eastAsia"/>
                <w:sz w:val="24"/>
                <w:szCs w:val="24"/>
              </w:rPr>
              <w:t>型号：</w:t>
            </w:r>
            <w:r w:rsidRPr="00656283">
              <w:rPr>
                <w:sz w:val="24"/>
                <w:szCs w:val="24"/>
              </w:rPr>
              <w:t xml:space="preserve"> </w:t>
            </w:r>
          </w:p>
        </w:tc>
        <w:tc>
          <w:tcPr>
            <w:tcW w:w="6803" w:type="dxa"/>
          </w:tcPr>
          <w:p w:rsidR="00656283" w:rsidRPr="00656283" w:rsidRDefault="00656283" w:rsidP="006B0D7F">
            <w:pPr>
              <w:rPr>
                <w:sz w:val="24"/>
                <w:szCs w:val="24"/>
              </w:rPr>
            </w:pPr>
            <w:r w:rsidRPr="00656283">
              <w:rPr>
                <w:rFonts w:hint="eastAsia"/>
                <w:sz w:val="24"/>
                <w:szCs w:val="24"/>
              </w:rPr>
              <w:t>制造厂：</w:t>
            </w:r>
            <w:r w:rsidRPr="00656283">
              <w:rPr>
                <w:rFonts w:hint="eastAsia"/>
                <w:sz w:val="24"/>
                <w:szCs w:val="24"/>
              </w:rPr>
              <w:t xml:space="preserve"> </w:t>
            </w:r>
          </w:p>
        </w:tc>
      </w:tr>
      <w:tr w:rsidR="00656283" w:rsidTr="006B0D7F">
        <w:trPr>
          <w:trHeight w:val="443"/>
        </w:trPr>
        <w:tc>
          <w:tcPr>
            <w:tcW w:w="9322" w:type="dxa"/>
            <w:gridSpan w:val="2"/>
          </w:tcPr>
          <w:p w:rsidR="00656283" w:rsidRPr="00656283" w:rsidRDefault="00656283" w:rsidP="006B0D7F">
            <w:pPr>
              <w:rPr>
                <w:sz w:val="24"/>
                <w:szCs w:val="24"/>
              </w:rPr>
            </w:pPr>
            <w:r w:rsidRPr="00656283">
              <w:rPr>
                <w:rFonts w:hint="eastAsia"/>
                <w:sz w:val="24"/>
                <w:szCs w:val="24"/>
              </w:rPr>
              <w:t>出厂编号：</w:t>
            </w:r>
          </w:p>
        </w:tc>
      </w:tr>
      <w:tr w:rsidR="00656283" w:rsidTr="006B0D7F">
        <w:trPr>
          <w:trHeight w:val="449"/>
        </w:trPr>
        <w:tc>
          <w:tcPr>
            <w:tcW w:w="2519" w:type="dxa"/>
          </w:tcPr>
          <w:p w:rsidR="00656283" w:rsidRPr="00656283" w:rsidRDefault="00656283" w:rsidP="00656283">
            <w:pPr>
              <w:rPr>
                <w:sz w:val="24"/>
                <w:szCs w:val="24"/>
              </w:rPr>
            </w:pPr>
            <w:r w:rsidRPr="00656283">
              <w:rPr>
                <w:rFonts w:hint="eastAsia"/>
                <w:sz w:val="24"/>
                <w:szCs w:val="24"/>
              </w:rPr>
              <w:t>温度：</w:t>
            </w:r>
            <w:r w:rsidRPr="00656283">
              <w:rPr>
                <w:rFonts w:hint="eastAsia"/>
                <w:sz w:val="24"/>
                <w:szCs w:val="24"/>
              </w:rPr>
              <w:t xml:space="preserve"> </w:t>
            </w:r>
          </w:p>
        </w:tc>
        <w:tc>
          <w:tcPr>
            <w:tcW w:w="6803" w:type="dxa"/>
          </w:tcPr>
          <w:p w:rsidR="00656283" w:rsidRPr="00656283" w:rsidRDefault="00656283" w:rsidP="00656283">
            <w:pPr>
              <w:rPr>
                <w:sz w:val="24"/>
                <w:szCs w:val="24"/>
              </w:rPr>
            </w:pPr>
            <w:r w:rsidRPr="00656283">
              <w:rPr>
                <w:rFonts w:hint="eastAsia"/>
                <w:sz w:val="24"/>
                <w:szCs w:val="24"/>
              </w:rPr>
              <w:t>相对湿度：</w:t>
            </w:r>
            <w:r w:rsidRPr="00656283">
              <w:rPr>
                <w:rFonts w:hint="eastAsia"/>
                <w:sz w:val="24"/>
                <w:szCs w:val="24"/>
              </w:rPr>
              <w:t xml:space="preserve"> </w:t>
            </w:r>
          </w:p>
        </w:tc>
      </w:tr>
      <w:tr w:rsidR="00656283" w:rsidTr="006B0D7F">
        <w:trPr>
          <w:cantSplit/>
          <w:trHeight w:val="468"/>
        </w:trPr>
        <w:tc>
          <w:tcPr>
            <w:tcW w:w="9322" w:type="dxa"/>
            <w:gridSpan w:val="2"/>
          </w:tcPr>
          <w:p w:rsidR="00656283" w:rsidRPr="00656283" w:rsidRDefault="00656283" w:rsidP="006B0D7F">
            <w:pPr>
              <w:rPr>
                <w:sz w:val="24"/>
                <w:szCs w:val="24"/>
              </w:rPr>
            </w:pPr>
            <w:r w:rsidRPr="00656283">
              <w:rPr>
                <w:rFonts w:hint="eastAsia"/>
                <w:sz w:val="24"/>
                <w:szCs w:val="24"/>
              </w:rPr>
              <w:t>校准日期：</w:t>
            </w:r>
            <w:r w:rsidRPr="00656283">
              <w:rPr>
                <w:rFonts w:hint="eastAsia"/>
                <w:sz w:val="24"/>
                <w:szCs w:val="24"/>
              </w:rPr>
              <w:t xml:space="preserve">     </w:t>
            </w:r>
          </w:p>
        </w:tc>
      </w:tr>
      <w:tr w:rsidR="00656283" w:rsidTr="006B0D7F">
        <w:trPr>
          <w:cantSplit/>
          <w:trHeight w:val="70"/>
        </w:trPr>
        <w:tc>
          <w:tcPr>
            <w:tcW w:w="9322" w:type="dxa"/>
            <w:gridSpan w:val="2"/>
          </w:tcPr>
          <w:tbl>
            <w:tblPr>
              <w:tblpPr w:leftFromText="180" w:rightFromText="180" w:vertAnchor="text" w:horzAnchor="margin" w:tblpY="344"/>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701"/>
              <w:gridCol w:w="2268"/>
              <w:gridCol w:w="1509"/>
              <w:gridCol w:w="1609"/>
            </w:tblGrid>
            <w:tr w:rsidR="00656283" w:rsidRPr="00656283" w:rsidTr="00656283">
              <w:trPr>
                <w:trHeight w:val="182"/>
              </w:trPr>
              <w:tc>
                <w:tcPr>
                  <w:tcW w:w="9067" w:type="dxa"/>
                  <w:gridSpan w:val="5"/>
                  <w:tcBorders>
                    <w:left w:val="single" w:sz="4" w:space="0" w:color="auto"/>
                    <w:right w:val="single" w:sz="4" w:space="0" w:color="auto"/>
                  </w:tcBorders>
                  <w:vAlign w:val="center"/>
                </w:tcPr>
                <w:p w:rsidR="00656283" w:rsidRPr="00656283" w:rsidRDefault="00656283" w:rsidP="006B0D7F">
                  <w:pPr>
                    <w:ind w:leftChars="200" w:left="420"/>
                    <w:jc w:val="center"/>
                    <w:rPr>
                      <w:sz w:val="24"/>
                      <w:szCs w:val="24"/>
                    </w:rPr>
                  </w:pPr>
                  <w:r w:rsidRPr="00656283">
                    <w:rPr>
                      <w:sz w:val="24"/>
                      <w:szCs w:val="24"/>
                    </w:rPr>
                    <w:t>校准设备信息</w:t>
                  </w:r>
                </w:p>
              </w:tc>
            </w:tr>
            <w:tr w:rsidR="00656283" w:rsidRPr="00656283" w:rsidTr="00656283">
              <w:trPr>
                <w:trHeight w:val="182"/>
              </w:trPr>
              <w:tc>
                <w:tcPr>
                  <w:tcW w:w="1980" w:type="dxa"/>
                  <w:tcBorders>
                    <w:left w:val="single" w:sz="4" w:space="0" w:color="auto"/>
                    <w:right w:val="single" w:sz="4" w:space="0" w:color="auto"/>
                  </w:tcBorders>
                  <w:vAlign w:val="center"/>
                </w:tcPr>
                <w:p w:rsidR="00656283" w:rsidRPr="00656283" w:rsidRDefault="00656283" w:rsidP="006B0D7F">
                  <w:pPr>
                    <w:jc w:val="center"/>
                    <w:rPr>
                      <w:sz w:val="24"/>
                      <w:szCs w:val="24"/>
                    </w:rPr>
                  </w:pPr>
                  <w:r w:rsidRPr="00656283">
                    <w:rPr>
                      <w:sz w:val="24"/>
                      <w:szCs w:val="24"/>
                    </w:rPr>
                    <w:t>名称</w:t>
                  </w:r>
                  <w:r w:rsidRPr="00656283">
                    <w:rPr>
                      <w:sz w:val="24"/>
                      <w:szCs w:val="24"/>
                    </w:rPr>
                    <w:t>/</w:t>
                  </w:r>
                  <w:r w:rsidRPr="00656283">
                    <w:rPr>
                      <w:sz w:val="24"/>
                      <w:szCs w:val="24"/>
                    </w:rPr>
                    <w:t>型号</w:t>
                  </w:r>
                </w:p>
              </w:tc>
              <w:tc>
                <w:tcPr>
                  <w:tcW w:w="1701" w:type="dxa"/>
                  <w:tcBorders>
                    <w:left w:val="single" w:sz="4" w:space="0" w:color="auto"/>
                    <w:right w:val="single" w:sz="4" w:space="0" w:color="auto"/>
                  </w:tcBorders>
                  <w:vAlign w:val="center"/>
                </w:tcPr>
                <w:p w:rsidR="00656283" w:rsidRPr="00656283" w:rsidRDefault="00656283" w:rsidP="006B0D7F">
                  <w:pPr>
                    <w:jc w:val="center"/>
                    <w:rPr>
                      <w:sz w:val="24"/>
                      <w:szCs w:val="24"/>
                    </w:rPr>
                  </w:pPr>
                  <w:r w:rsidRPr="00656283">
                    <w:rPr>
                      <w:sz w:val="24"/>
                      <w:szCs w:val="24"/>
                    </w:rPr>
                    <w:t>测量范围</w:t>
                  </w:r>
                </w:p>
              </w:tc>
              <w:tc>
                <w:tcPr>
                  <w:tcW w:w="2268" w:type="dxa"/>
                  <w:tcBorders>
                    <w:left w:val="single" w:sz="4" w:space="0" w:color="auto"/>
                    <w:right w:val="single" w:sz="4" w:space="0" w:color="auto"/>
                  </w:tcBorders>
                  <w:vAlign w:val="center"/>
                </w:tcPr>
                <w:p w:rsidR="00656283" w:rsidRPr="00656283" w:rsidRDefault="00656283" w:rsidP="006B0D7F">
                  <w:pPr>
                    <w:jc w:val="center"/>
                    <w:rPr>
                      <w:sz w:val="24"/>
                      <w:szCs w:val="24"/>
                    </w:rPr>
                  </w:pPr>
                  <w:r w:rsidRPr="00656283">
                    <w:rPr>
                      <w:sz w:val="24"/>
                      <w:szCs w:val="24"/>
                    </w:rPr>
                    <w:t>不确定度</w:t>
                  </w:r>
                  <w:r w:rsidRPr="00656283">
                    <w:rPr>
                      <w:sz w:val="24"/>
                      <w:szCs w:val="24"/>
                    </w:rPr>
                    <w:t>/</w:t>
                  </w:r>
                  <w:r w:rsidRPr="00656283">
                    <w:rPr>
                      <w:sz w:val="24"/>
                      <w:szCs w:val="24"/>
                    </w:rPr>
                    <w:t>准确度</w:t>
                  </w:r>
                </w:p>
              </w:tc>
              <w:tc>
                <w:tcPr>
                  <w:tcW w:w="1509" w:type="dxa"/>
                  <w:tcBorders>
                    <w:left w:val="single" w:sz="4" w:space="0" w:color="auto"/>
                    <w:right w:val="single" w:sz="4" w:space="0" w:color="auto"/>
                  </w:tcBorders>
                  <w:vAlign w:val="center"/>
                </w:tcPr>
                <w:p w:rsidR="00656283" w:rsidRPr="00656283" w:rsidRDefault="00656283" w:rsidP="006B0D7F">
                  <w:pPr>
                    <w:jc w:val="center"/>
                    <w:rPr>
                      <w:sz w:val="24"/>
                      <w:szCs w:val="24"/>
                    </w:rPr>
                  </w:pPr>
                  <w:r w:rsidRPr="00656283">
                    <w:rPr>
                      <w:sz w:val="24"/>
                      <w:szCs w:val="24"/>
                    </w:rPr>
                    <w:t>证书编号</w:t>
                  </w:r>
                </w:p>
              </w:tc>
              <w:tc>
                <w:tcPr>
                  <w:tcW w:w="1609" w:type="dxa"/>
                  <w:tcBorders>
                    <w:left w:val="single" w:sz="4" w:space="0" w:color="auto"/>
                    <w:right w:val="single" w:sz="4" w:space="0" w:color="auto"/>
                  </w:tcBorders>
                  <w:vAlign w:val="center"/>
                </w:tcPr>
                <w:p w:rsidR="00656283" w:rsidRPr="00656283" w:rsidRDefault="00656283" w:rsidP="006B0D7F">
                  <w:pPr>
                    <w:jc w:val="center"/>
                    <w:rPr>
                      <w:sz w:val="24"/>
                      <w:szCs w:val="24"/>
                    </w:rPr>
                  </w:pPr>
                  <w:r w:rsidRPr="00656283">
                    <w:rPr>
                      <w:sz w:val="24"/>
                      <w:szCs w:val="24"/>
                    </w:rPr>
                    <w:t>有效期至</w:t>
                  </w:r>
                </w:p>
              </w:tc>
            </w:tr>
            <w:tr w:rsidR="00656283" w:rsidRPr="00656283" w:rsidTr="00656283">
              <w:trPr>
                <w:trHeight w:val="275"/>
              </w:trPr>
              <w:tc>
                <w:tcPr>
                  <w:tcW w:w="1980" w:type="dxa"/>
                  <w:tcBorders>
                    <w:left w:val="single" w:sz="4" w:space="0" w:color="auto"/>
                    <w:right w:val="single" w:sz="4" w:space="0" w:color="auto"/>
                  </w:tcBorders>
                  <w:vAlign w:val="center"/>
                </w:tcPr>
                <w:p w:rsidR="00656283" w:rsidRPr="00656283" w:rsidRDefault="00656283" w:rsidP="006B0D7F">
                  <w:pPr>
                    <w:jc w:val="center"/>
                    <w:rPr>
                      <w:sz w:val="24"/>
                      <w:szCs w:val="24"/>
                    </w:rPr>
                  </w:pPr>
                </w:p>
              </w:tc>
              <w:tc>
                <w:tcPr>
                  <w:tcW w:w="1701" w:type="dxa"/>
                  <w:tcBorders>
                    <w:left w:val="single" w:sz="4" w:space="0" w:color="auto"/>
                    <w:right w:val="single" w:sz="4" w:space="0" w:color="auto"/>
                  </w:tcBorders>
                  <w:vAlign w:val="center"/>
                </w:tcPr>
                <w:p w:rsidR="00656283" w:rsidRPr="00656283" w:rsidRDefault="00656283" w:rsidP="006B0D7F">
                  <w:pPr>
                    <w:jc w:val="center"/>
                    <w:rPr>
                      <w:sz w:val="24"/>
                      <w:szCs w:val="24"/>
                    </w:rPr>
                  </w:pPr>
                </w:p>
              </w:tc>
              <w:tc>
                <w:tcPr>
                  <w:tcW w:w="2268" w:type="dxa"/>
                  <w:tcBorders>
                    <w:left w:val="single" w:sz="4" w:space="0" w:color="auto"/>
                    <w:right w:val="single" w:sz="4" w:space="0" w:color="auto"/>
                  </w:tcBorders>
                  <w:vAlign w:val="center"/>
                </w:tcPr>
                <w:p w:rsidR="00656283" w:rsidRPr="00656283" w:rsidRDefault="00656283" w:rsidP="006B0D7F">
                  <w:pPr>
                    <w:jc w:val="center"/>
                    <w:rPr>
                      <w:sz w:val="24"/>
                      <w:szCs w:val="24"/>
                    </w:rPr>
                  </w:pPr>
                </w:p>
              </w:tc>
              <w:tc>
                <w:tcPr>
                  <w:tcW w:w="1509" w:type="dxa"/>
                  <w:tcBorders>
                    <w:left w:val="single" w:sz="4" w:space="0" w:color="auto"/>
                    <w:right w:val="single" w:sz="4" w:space="0" w:color="auto"/>
                  </w:tcBorders>
                  <w:vAlign w:val="center"/>
                </w:tcPr>
                <w:p w:rsidR="00656283" w:rsidRPr="00656283" w:rsidRDefault="00656283" w:rsidP="006B0D7F">
                  <w:pPr>
                    <w:jc w:val="center"/>
                    <w:rPr>
                      <w:color w:val="000000"/>
                      <w:sz w:val="24"/>
                      <w:szCs w:val="24"/>
                    </w:rPr>
                  </w:pPr>
                </w:p>
              </w:tc>
              <w:tc>
                <w:tcPr>
                  <w:tcW w:w="1609" w:type="dxa"/>
                  <w:tcBorders>
                    <w:left w:val="single" w:sz="4" w:space="0" w:color="auto"/>
                    <w:right w:val="single" w:sz="4" w:space="0" w:color="auto"/>
                  </w:tcBorders>
                  <w:vAlign w:val="center"/>
                </w:tcPr>
                <w:p w:rsidR="00656283" w:rsidRPr="00656283" w:rsidRDefault="00656283" w:rsidP="006B0D7F">
                  <w:pPr>
                    <w:ind w:leftChars="-97" w:left="-204" w:rightChars="-113" w:right="-237" w:firstLineChars="100" w:firstLine="240"/>
                    <w:rPr>
                      <w:color w:val="000000"/>
                      <w:sz w:val="24"/>
                      <w:szCs w:val="24"/>
                    </w:rPr>
                  </w:pPr>
                </w:p>
              </w:tc>
            </w:tr>
            <w:tr w:rsidR="00656283" w:rsidRPr="00656283" w:rsidTr="00656283">
              <w:trPr>
                <w:trHeight w:val="275"/>
              </w:trPr>
              <w:tc>
                <w:tcPr>
                  <w:tcW w:w="1980" w:type="dxa"/>
                  <w:tcBorders>
                    <w:left w:val="single" w:sz="4" w:space="0" w:color="auto"/>
                    <w:right w:val="single" w:sz="4" w:space="0" w:color="auto"/>
                  </w:tcBorders>
                  <w:vAlign w:val="center"/>
                </w:tcPr>
                <w:p w:rsidR="00656283" w:rsidRPr="00656283" w:rsidRDefault="00656283" w:rsidP="006B0D7F">
                  <w:pPr>
                    <w:jc w:val="center"/>
                    <w:rPr>
                      <w:sz w:val="24"/>
                      <w:szCs w:val="24"/>
                    </w:rPr>
                  </w:pPr>
                </w:p>
              </w:tc>
              <w:tc>
                <w:tcPr>
                  <w:tcW w:w="1701" w:type="dxa"/>
                  <w:tcBorders>
                    <w:left w:val="single" w:sz="4" w:space="0" w:color="auto"/>
                    <w:right w:val="single" w:sz="4" w:space="0" w:color="auto"/>
                  </w:tcBorders>
                  <w:vAlign w:val="center"/>
                </w:tcPr>
                <w:p w:rsidR="00656283" w:rsidRPr="00656283" w:rsidRDefault="00656283" w:rsidP="006B0D7F">
                  <w:pPr>
                    <w:jc w:val="center"/>
                    <w:rPr>
                      <w:sz w:val="24"/>
                      <w:szCs w:val="24"/>
                    </w:rPr>
                  </w:pPr>
                </w:p>
              </w:tc>
              <w:tc>
                <w:tcPr>
                  <w:tcW w:w="2268" w:type="dxa"/>
                  <w:tcBorders>
                    <w:left w:val="single" w:sz="4" w:space="0" w:color="auto"/>
                    <w:right w:val="single" w:sz="4" w:space="0" w:color="auto"/>
                  </w:tcBorders>
                  <w:vAlign w:val="center"/>
                </w:tcPr>
                <w:p w:rsidR="00656283" w:rsidRPr="00656283" w:rsidRDefault="00656283" w:rsidP="001444AD">
                  <w:pPr>
                    <w:jc w:val="center"/>
                    <w:rPr>
                      <w:sz w:val="24"/>
                      <w:szCs w:val="24"/>
                    </w:rPr>
                  </w:pPr>
                </w:p>
              </w:tc>
              <w:tc>
                <w:tcPr>
                  <w:tcW w:w="1509" w:type="dxa"/>
                  <w:tcBorders>
                    <w:left w:val="single" w:sz="4" w:space="0" w:color="auto"/>
                    <w:right w:val="single" w:sz="4" w:space="0" w:color="auto"/>
                  </w:tcBorders>
                  <w:vAlign w:val="center"/>
                </w:tcPr>
                <w:p w:rsidR="00656283" w:rsidRPr="00656283" w:rsidRDefault="00656283" w:rsidP="006B0D7F">
                  <w:pPr>
                    <w:ind w:leftChars="-56" w:left="-118" w:rightChars="-106" w:right="-223"/>
                    <w:jc w:val="center"/>
                    <w:rPr>
                      <w:color w:val="000000"/>
                      <w:sz w:val="24"/>
                      <w:szCs w:val="24"/>
                    </w:rPr>
                  </w:pPr>
                </w:p>
              </w:tc>
              <w:tc>
                <w:tcPr>
                  <w:tcW w:w="1609" w:type="dxa"/>
                  <w:tcBorders>
                    <w:left w:val="single" w:sz="4" w:space="0" w:color="auto"/>
                    <w:right w:val="single" w:sz="4" w:space="0" w:color="auto"/>
                  </w:tcBorders>
                  <w:vAlign w:val="center"/>
                </w:tcPr>
                <w:p w:rsidR="00656283" w:rsidRPr="00656283" w:rsidRDefault="00656283" w:rsidP="006B0D7F">
                  <w:pPr>
                    <w:ind w:leftChars="-30" w:left="-63" w:rightChars="-24" w:right="-50"/>
                    <w:rPr>
                      <w:color w:val="000000"/>
                      <w:sz w:val="24"/>
                      <w:szCs w:val="24"/>
                    </w:rPr>
                  </w:pPr>
                </w:p>
              </w:tc>
            </w:tr>
            <w:tr w:rsidR="00656283" w:rsidRPr="00656283" w:rsidTr="00656283">
              <w:trPr>
                <w:trHeight w:val="275"/>
              </w:trPr>
              <w:tc>
                <w:tcPr>
                  <w:tcW w:w="1980" w:type="dxa"/>
                  <w:tcBorders>
                    <w:left w:val="single" w:sz="4" w:space="0" w:color="auto"/>
                    <w:right w:val="single" w:sz="4" w:space="0" w:color="auto"/>
                  </w:tcBorders>
                  <w:vAlign w:val="center"/>
                </w:tcPr>
                <w:p w:rsidR="00656283" w:rsidRPr="00656283" w:rsidRDefault="00656283" w:rsidP="006B0D7F">
                  <w:pPr>
                    <w:jc w:val="center"/>
                    <w:rPr>
                      <w:sz w:val="24"/>
                      <w:szCs w:val="24"/>
                    </w:rPr>
                  </w:pPr>
                </w:p>
              </w:tc>
              <w:tc>
                <w:tcPr>
                  <w:tcW w:w="1701" w:type="dxa"/>
                  <w:tcBorders>
                    <w:left w:val="single" w:sz="4" w:space="0" w:color="auto"/>
                    <w:right w:val="single" w:sz="4" w:space="0" w:color="auto"/>
                  </w:tcBorders>
                  <w:vAlign w:val="center"/>
                </w:tcPr>
                <w:p w:rsidR="00656283" w:rsidRPr="00656283" w:rsidRDefault="00656283" w:rsidP="006B0D7F">
                  <w:pPr>
                    <w:jc w:val="center"/>
                    <w:rPr>
                      <w:sz w:val="24"/>
                      <w:szCs w:val="24"/>
                    </w:rPr>
                  </w:pPr>
                </w:p>
              </w:tc>
              <w:tc>
                <w:tcPr>
                  <w:tcW w:w="2268" w:type="dxa"/>
                  <w:tcBorders>
                    <w:left w:val="single" w:sz="4" w:space="0" w:color="auto"/>
                    <w:right w:val="single" w:sz="4" w:space="0" w:color="auto"/>
                  </w:tcBorders>
                  <w:vAlign w:val="center"/>
                </w:tcPr>
                <w:p w:rsidR="00656283" w:rsidRPr="00656283" w:rsidRDefault="00656283" w:rsidP="006B0D7F">
                  <w:pPr>
                    <w:jc w:val="center"/>
                    <w:rPr>
                      <w:sz w:val="24"/>
                      <w:szCs w:val="24"/>
                    </w:rPr>
                  </w:pPr>
                </w:p>
              </w:tc>
              <w:tc>
                <w:tcPr>
                  <w:tcW w:w="1509" w:type="dxa"/>
                  <w:tcBorders>
                    <w:left w:val="single" w:sz="4" w:space="0" w:color="auto"/>
                    <w:right w:val="single" w:sz="4" w:space="0" w:color="auto"/>
                  </w:tcBorders>
                  <w:vAlign w:val="center"/>
                </w:tcPr>
                <w:p w:rsidR="00656283" w:rsidRPr="00656283" w:rsidRDefault="00656283" w:rsidP="006B0D7F">
                  <w:pPr>
                    <w:jc w:val="center"/>
                    <w:rPr>
                      <w:color w:val="000000"/>
                      <w:sz w:val="24"/>
                      <w:szCs w:val="24"/>
                    </w:rPr>
                  </w:pPr>
                </w:p>
              </w:tc>
              <w:tc>
                <w:tcPr>
                  <w:tcW w:w="1609" w:type="dxa"/>
                  <w:tcBorders>
                    <w:left w:val="single" w:sz="4" w:space="0" w:color="auto"/>
                    <w:right w:val="single" w:sz="4" w:space="0" w:color="auto"/>
                  </w:tcBorders>
                  <w:vAlign w:val="center"/>
                </w:tcPr>
                <w:p w:rsidR="00656283" w:rsidRPr="00656283" w:rsidRDefault="00656283" w:rsidP="006B0D7F">
                  <w:pPr>
                    <w:ind w:leftChars="-97" w:left="-204" w:rightChars="-113" w:right="-237" w:firstLineChars="100" w:firstLine="240"/>
                    <w:rPr>
                      <w:color w:val="000000"/>
                      <w:sz w:val="24"/>
                      <w:szCs w:val="24"/>
                    </w:rPr>
                  </w:pPr>
                </w:p>
              </w:tc>
            </w:tr>
            <w:tr w:rsidR="00656283" w:rsidRPr="00656283" w:rsidTr="00656283">
              <w:trPr>
                <w:trHeight w:val="275"/>
              </w:trPr>
              <w:tc>
                <w:tcPr>
                  <w:tcW w:w="1980" w:type="dxa"/>
                  <w:tcBorders>
                    <w:left w:val="single" w:sz="4" w:space="0" w:color="auto"/>
                    <w:right w:val="single" w:sz="4" w:space="0" w:color="auto"/>
                  </w:tcBorders>
                  <w:vAlign w:val="center"/>
                </w:tcPr>
                <w:p w:rsidR="00656283" w:rsidRPr="00656283" w:rsidRDefault="00656283" w:rsidP="006B0D7F">
                  <w:pPr>
                    <w:jc w:val="center"/>
                    <w:rPr>
                      <w:sz w:val="24"/>
                      <w:szCs w:val="24"/>
                    </w:rPr>
                  </w:pPr>
                </w:p>
              </w:tc>
              <w:tc>
                <w:tcPr>
                  <w:tcW w:w="1701" w:type="dxa"/>
                  <w:tcBorders>
                    <w:left w:val="single" w:sz="4" w:space="0" w:color="auto"/>
                    <w:right w:val="single" w:sz="4" w:space="0" w:color="auto"/>
                  </w:tcBorders>
                  <w:vAlign w:val="center"/>
                </w:tcPr>
                <w:p w:rsidR="00656283" w:rsidRPr="00656283" w:rsidRDefault="00656283" w:rsidP="006B0D7F">
                  <w:pPr>
                    <w:jc w:val="center"/>
                    <w:rPr>
                      <w:sz w:val="24"/>
                      <w:szCs w:val="24"/>
                    </w:rPr>
                  </w:pPr>
                </w:p>
              </w:tc>
              <w:tc>
                <w:tcPr>
                  <w:tcW w:w="2268" w:type="dxa"/>
                  <w:tcBorders>
                    <w:left w:val="single" w:sz="4" w:space="0" w:color="auto"/>
                    <w:right w:val="single" w:sz="4" w:space="0" w:color="auto"/>
                  </w:tcBorders>
                  <w:vAlign w:val="center"/>
                </w:tcPr>
                <w:p w:rsidR="00656283" w:rsidRPr="00656283" w:rsidRDefault="00656283" w:rsidP="006B0D7F">
                  <w:pPr>
                    <w:jc w:val="center"/>
                    <w:rPr>
                      <w:sz w:val="24"/>
                      <w:szCs w:val="24"/>
                    </w:rPr>
                  </w:pPr>
                </w:p>
              </w:tc>
              <w:tc>
                <w:tcPr>
                  <w:tcW w:w="1509" w:type="dxa"/>
                  <w:tcBorders>
                    <w:left w:val="single" w:sz="4" w:space="0" w:color="auto"/>
                    <w:right w:val="single" w:sz="4" w:space="0" w:color="auto"/>
                  </w:tcBorders>
                  <w:vAlign w:val="center"/>
                </w:tcPr>
                <w:p w:rsidR="00656283" w:rsidRPr="00656283" w:rsidRDefault="00656283" w:rsidP="006B0D7F">
                  <w:pPr>
                    <w:jc w:val="center"/>
                    <w:rPr>
                      <w:color w:val="000000"/>
                      <w:sz w:val="24"/>
                      <w:szCs w:val="24"/>
                    </w:rPr>
                  </w:pPr>
                </w:p>
              </w:tc>
              <w:tc>
                <w:tcPr>
                  <w:tcW w:w="1609" w:type="dxa"/>
                  <w:tcBorders>
                    <w:left w:val="single" w:sz="4" w:space="0" w:color="auto"/>
                    <w:right w:val="single" w:sz="4" w:space="0" w:color="auto"/>
                  </w:tcBorders>
                  <w:vAlign w:val="center"/>
                </w:tcPr>
                <w:p w:rsidR="00656283" w:rsidRPr="00656283" w:rsidRDefault="00656283" w:rsidP="006B0D7F">
                  <w:pPr>
                    <w:ind w:leftChars="-97" w:left="-204" w:rightChars="-113" w:right="-237" w:firstLineChars="100" w:firstLine="240"/>
                    <w:rPr>
                      <w:color w:val="000000"/>
                      <w:sz w:val="24"/>
                      <w:szCs w:val="24"/>
                    </w:rPr>
                  </w:pPr>
                </w:p>
              </w:tc>
            </w:tr>
          </w:tbl>
          <w:p w:rsidR="00656283" w:rsidRPr="00656283" w:rsidRDefault="00656283" w:rsidP="006B0D7F">
            <w:pPr>
              <w:rPr>
                <w:sz w:val="24"/>
                <w:szCs w:val="24"/>
              </w:rPr>
            </w:pPr>
          </w:p>
          <w:p w:rsidR="00656283" w:rsidRPr="00656283" w:rsidRDefault="00656283" w:rsidP="006B0D7F">
            <w:pPr>
              <w:rPr>
                <w:sz w:val="24"/>
                <w:szCs w:val="24"/>
              </w:rPr>
            </w:pPr>
          </w:p>
        </w:tc>
      </w:tr>
      <w:tr w:rsidR="00656283" w:rsidTr="006B0D7F">
        <w:trPr>
          <w:cantSplit/>
          <w:trHeight w:val="847"/>
        </w:trPr>
        <w:tc>
          <w:tcPr>
            <w:tcW w:w="9322" w:type="dxa"/>
            <w:gridSpan w:val="2"/>
          </w:tcPr>
          <w:p w:rsidR="00656283" w:rsidRPr="00656283" w:rsidRDefault="00656283" w:rsidP="006B0D7F">
            <w:pPr>
              <w:rPr>
                <w:sz w:val="24"/>
                <w:szCs w:val="24"/>
              </w:rPr>
            </w:pPr>
            <w:r w:rsidRPr="00656283">
              <w:rPr>
                <w:rFonts w:hint="eastAsia"/>
                <w:sz w:val="24"/>
                <w:szCs w:val="24"/>
              </w:rPr>
              <w:t>校准所参照的规程：</w:t>
            </w:r>
          </w:p>
        </w:tc>
      </w:tr>
      <w:tr w:rsidR="00656283" w:rsidTr="006B0D7F">
        <w:trPr>
          <w:cantSplit/>
          <w:trHeight w:val="446"/>
        </w:trPr>
        <w:tc>
          <w:tcPr>
            <w:tcW w:w="9322" w:type="dxa"/>
            <w:gridSpan w:val="2"/>
          </w:tcPr>
          <w:p w:rsidR="00656283" w:rsidRPr="00656283" w:rsidRDefault="00656283" w:rsidP="006B0D7F">
            <w:pPr>
              <w:rPr>
                <w:sz w:val="24"/>
                <w:szCs w:val="24"/>
              </w:rPr>
            </w:pPr>
            <w:r w:rsidRPr="00656283">
              <w:rPr>
                <w:rFonts w:hint="eastAsia"/>
                <w:sz w:val="24"/>
                <w:szCs w:val="24"/>
              </w:rPr>
              <w:t>计量标准考核证书号：</w:t>
            </w:r>
            <w:r w:rsidRPr="00656283">
              <w:rPr>
                <w:rFonts w:hint="eastAsia"/>
                <w:sz w:val="24"/>
                <w:szCs w:val="24"/>
              </w:rPr>
              <w:t xml:space="preserve"> </w:t>
            </w:r>
          </w:p>
        </w:tc>
      </w:tr>
      <w:tr w:rsidR="00656283" w:rsidTr="006B0D7F">
        <w:trPr>
          <w:cantSplit/>
          <w:trHeight w:val="695"/>
        </w:trPr>
        <w:tc>
          <w:tcPr>
            <w:tcW w:w="9322" w:type="dxa"/>
            <w:gridSpan w:val="2"/>
          </w:tcPr>
          <w:p w:rsidR="00656283" w:rsidRPr="00656283" w:rsidRDefault="00656283" w:rsidP="006B0D7F">
            <w:pPr>
              <w:rPr>
                <w:rFonts w:ascii="宋体" w:hAnsi="宋体"/>
                <w:sz w:val="24"/>
                <w:szCs w:val="24"/>
              </w:rPr>
            </w:pPr>
            <w:r w:rsidRPr="00656283">
              <w:rPr>
                <w:rFonts w:ascii="宋体" w:hAnsi="宋体" w:hint="eastAsia"/>
                <w:sz w:val="24"/>
                <w:szCs w:val="24"/>
              </w:rPr>
              <w:t>本次校准结果：</w:t>
            </w:r>
            <w:r w:rsidRPr="00656283">
              <w:rPr>
                <w:rFonts w:ascii="宋体" w:hAnsi="宋体"/>
                <w:sz w:val="24"/>
                <w:szCs w:val="24"/>
              </w:rPr>
              <w:t xml:space="preserve"> </w:t>
            </w:r>
          </w:p>
          <w:p w:rsidR="00656283" w:rsidRPr="00856B6B" w:rsidRDefault="00656283" w:rsidP="006B0D7F">
            <w:pPr>
              <w:rPr>
                <w:rFonts w:ascii="宋体" w:hAnsi="宋体"/>
              </w:rPr>
            </w:pPr>
          </w:p>
        </w:tc>
      </w:tr>
    </w:tbl>
    <w:p w:rsidR="00656283" w:rsidRPr="00656283" w:rsidRDefault="00656283" w:rsidP="00656283">
      <w:pPr>
        <w:spacing w:line="360" w:lineRule="auto"/>
        <w:rPr>
          <w:sz w:val="24"/>
          <w:szCs w:val="24"/>
        </w:rPr>
      </w:pPr>
      <w:r w:rsidRPr="00656283">
        <w:rPr>
          <w:rFonts w:hint="eastAsia"/>
          <w:sz w:val="24"/>
          <w:szCs w:val="24"/>
        </w:rPr>
        <w:t>样品受样时间</w:t>
      </w:r>
      <w:r w:rsidRPr="00656283">
        <w:rPr>
          <w:rFonts w:hint="eastAsia"/>
          <w:sz w:val="24"/>
          <w:szCs w:val="24"/>
        </w:rPr>
        <w:t xml:space="preserve"> </w:t>
      </w:r>
      <w:r w:rsidRPr="00656283">
        <w:rPr>
          <w:rFonts w:hint="eastAsia"/>
          <w:spacing w:val="20"/>
          <w:sz w:val="24"/>
          <w:szCs w:val="24"/>
          <w:u w:val="single"/>
        </w:rPr>
        <w:t xml:space="preserve"> </w:t>
      </w:r>
      <w:r w:rsidRPr="00656283">
        <w:rPr>
          <w:rFonts w:hint="eastAsia"/>
          <w:sz w:val="24"/>
          <w:szCs w:val="24"/>
          <w:u w:val="single"/>
        </w:rPr>
        <w:t xml:space="preserve">   </w:t>
      </w:r>
      <w:r w:rsidRPr="00656283">
        <w:rPr>
          <w:rFonts w:hint="eastAsia"/>
          <w:spacing w:val="20"/>
          <w:sz w:val="24"/>
          <w:szCs w:val="24"/>
          <w:u w:val="single"/>
        </w:rPr>
        <w:t xml:space="preserve">                </w:t>
      </w:r>
      <w:r w:rsidRPr="00656283">
        <w:rPr>
          <w:rFonts w:hint="eastAsia"/>
          <w:sz w:val="24"/>
          <w:szCs w:val="24"/>
          <w:u w:val="single"/>
        </w:rPr>
        <w:t xml:space="preserve">   </w:t>
      </w:r>
    </w:p>
    <w:p w:rsidR="00656283" w:rsidRPr="00656283" w:rsidRDefault="00656283" w:rsidP="00656283">
      <w:pPr>
        <w:spacing w:line="360" w:lineRule="auto"/>
        <w:rPr>
          <w:sz w:val="24"/>
          <w:szCs w:val="24"/>
          <w:u w:val="single"/>
        </w:rPr>
      </w:pPr>
      <w:r w:rsidRPr="00656283">
        <w:rPr>
          <w:rFonts w:hint="eastAsia"/>
          <w:sz w:val="24"/>
          <w:szCs w:val="24"/>
        </w:rPr>
        <w:t>样品校准前检查：</w:t>
      </w:r>
      <w:r w:rsidRPr="00656283">
        <w:rPr>
          <w:rFonts w:hint="eastAsia"/>
          <w:sz w:val="24"/>
          <w:szCs w:val="24"/>
        </w:rPr>
        <w:t xml:space="preserve">     </w:t>
      </w:r>
      <w:r w:rsidRPr="00656283">
        <w:rPr>
          <w:rFonts w:hint="eastAsia"/>
          <w:sz w:val="24"/>
          <w:szCs w:val="24"/>
        </w:rPr>
        <w:t>□</w:t>
      </w:r>
      <w:r w:rsidRPr="00656283">
        <w:rPr>
          <w:rFonts w:hint="eastAsia"/>
          <w:sz w:val="24"/>
          <w:szCs w:val="24"/>
        </w:rPr>
        <w:t xml:space="preserve"> </w:t>
      </w:r>
      <w:r w:rsidRPr="00656283">
        <w:rPr>
          <w:rFonts w:hint="eastAsia"/>
          <w:sz w:val="24"/>
          <w:szCs w:val="24"/>
        </w:rPr>
        <w:t>正常</w:t>
      </w:r>
      <w:r w:rsidRPr="00656283">
        <w:rPr>
          <w:rFonts w:hint="eastAsia"/>
          <w:sz w:val="24"/>
          <w:szCs w:val="24"/>
        </w:rPr>
        <w:t xml:space="preserve">    </w:t>
      </w:r>
      <w:r w:rsidRPr="00656283">
        <w:rPr>
          <w:rFonts w:hint="eastAsia"/>
          <w:sz w:val="24"/>
          <w:szCs w:val="24"/>
        </w:rPr>
        <w:t>□</w:t>
      </w:r>
      <w:r w:rsidRPr="00656283">
        <w:rPr>
          <w:rFonts w:hint="eastAsia"/>
          <w:sz w:val="24"/>
          <w:szCs w:val="24"/>
        </w:rPr>
        <w:t xml:space="preserve"> </w:t>
      </w:r>
      <w:r w:rsidRPr="00656283">
        <w:rPr>
          <w:rFonts w:hint="eastAsia"/>
          <w:sz w:val="24"/>
          <w:szCs w:val="24"/>
        </w:rPr>
        <w:t>有异样</w:t>
      </w:r>
      <w:r w:rsidRPr="00656283">
        <w:rPr>
          <w:rFonts w:hint="eastAsia"/>
          <w:spacing w:val="20"/>
          <w:sz w:val="24"/>
          <w:szCs w:val="24"/>
          <w:u w:val="single"/>
        </w:rPr>
        <w:t xml:space="preserve"> </w:t>
      </w:r>
      <w:r w:rsidRPr="00656283">
        <w:rPr>
          <w:rFonts w:hint="eastAsia"/>
          <w:sz w:val="24"/>
          <w:szCs w:val="24"/>
          <w:u w:val="single"/>
        </w:rPr>
        <w:t xml:space="preserve">   </w:t>
      </w:r>
      <w:r w:rsidRPr="00656283">
        <w:rPr>
          <w:rFonts w:hint="eastAsia"/>
          <w:spacing w:val="20"/>
          <w:sz w:val="24"/>
          <w:szCs w:val="24"/>
          <w:u w:val="single"/>
        </w:rPr>
        <w:t xml:space="preserve">                </w:t>
      </w:r>
      <w:r w:rsidRPr="00656283">
        <w:rPr>
          <w:rFonts w:hint="eastAsia"/>
          <w:sz w:val="24"/>
          <w:szCs w:val="24"/>
          <w:u w:val="single"/>
        </w:rPr>
        <w:t xml:space="preserve">  </w:t>
      </w:r>
    </w:p>
    <w:p w:rsidR="00656283" w:rsidRPr="00656283" w:rsidRDefault="00656283" w:rsidP="00656283">
      <w:pPr>
        <w:spacing w:line="360" w:lineRule="auto"/>
        <w:rPr>
          <w:sz w:val="24"/>
          <w:szCs w:val="24"/>
          <w:u w:val="single"/>
        </w:rPr>
      </w:pPr>
      <w:r w:rsidRPr="00656283">
        <w:rPr>
          <w:rFonts w:hint="eastAsia"/>
          <w:sz w:val="24"/>
          <w:szCs w:val="24"/>
        </w:rPr>
        <w:t>样品校准后检查：</w:t>
      </w:r>
      <w:r w:rsidRPr="00656283">
        <w:rPr>
          <w:rFonts w:hint="eastAsia"/>
          <w:sz w:val="24"/>
          <w:szCs w:val="24"/>
        </w:rPr>
        <w:t xml:space="preserve">     </w:t>
      </w:r>
      <w:r w:rsidRPr="00656283">
        <w:rPr>
          <w:rFonts w:hint="eastAsia"/>
          <w:sz w:val="24"/>
          <w:szCs w:val="24"/>
        </w:rPr>
        <w:t>□</w:t>
      </w:r>
      <w:r w:rsidRPr="00656283">
        <w:rPr>
          <w:rFonts w:hint="eastAsia"/>
          <w:sz w:val="24"/>
          <w:szCs w:val="24"/>
        </w:rPr>
        <w:t xml:space="preserve"> </w:t>
      </w:r>
      <w:r w:rsidRPr="00656283">
        <w:rPr>
          <w:rFonts w:hint="eastAsia"/>
          <w:sz w:val="24"/>
          <w:szCs w:val="24"/>
        </w:rPr>
        <w:t>正常</w:t>
      </w:r>
      <w:r w:rsidRPr="00656283">
        <w:rPr>
          <w:rFonts w:hint="eastAsia"/>
          <w:sz w:val="24"/>
          <w:szCs w:val="24"/>
        </w:rPr>
        <w:t xml:space="preserve">    </w:t>
      </w:r>
      <w:r w:rsidRPr="00656283">
        <w:rPr>
          <w:rFonts w:hint="eastAsia"/>
          <w:sz w:val="24"/>
          <w:szCs w:val="24"/>
        </w:rPr>
        <w:t>□</w:t>
      </w:r>
      <w:r w:rsidRPr="00656283">
        <w:rPr>
          <w:rFonts w:hint="eastAsia"/>
          <w:sz w:val="24"/>
          <w:szCs w:val="24"/>
        </w:rPr>
        <w:t xml:space="preserve"> </w:t>
      </w:r>
      <w:r w:rsidRPr="00656283">
        <w:rPr>
          <w:rFonts w:hint="eastAsia"/>
          <w:sz w:val="24"/>
          <w:szCs w:val="24"/>
        </w:rPr>
        <w:t>有异样</w:t>
      </w:r>
      <w:r w:rsidRPr="00656283">
        <w:rPr>
          <w:rFonts w:hint="eastAsia"/>
          <w:spacing w:val="20"/>
          <w:sz w:val="24"/>
          <w:szCs w:val="24"/>
          <w:u w:val="single"/>
        </w:rPr>
        <w:t xml:space="preserve"> </w:t>
      </w:r>
      <w:r w:rsidRPr="00656283">
        <w:rPr>
          <w:rFonts w:hint="eastAsia"/>
          <w:sz w:val="24"/>
          <w:szCs w:val="24"/>
          <w:u w:val="single"/>
        </w:rPr>
        <w:t xml:space="preserve">   </w:t>
      </w:r>
      <w:r w:rsidRPr="00656283">
        <w:rPr>
          <w:rFonts w:hint="eastAsia"/>
          <w:spacing w:val="20"/>
          <w:sz w:val="24"/>
          <w:szCs w:val="24"/>
          <w:u w:val="single"/>
        </w:rPr>
        <w:t xml:space="preserve">                </w:t>
      </w:r>
      <w:r w:rsidRPr="00656283">
        <w:rPr>
          <w:rFonts w:hint="eastAsia"/>
          <w:sz w:val="24"/>
          <w:szCs w:val="24"/>
          <w:u w:val="single"/>
        </w:rPr>
        <w:t xml:space="preserve">  </w:t>
      </w:r>
    </w:p>
    <w:p w:rsidR="00656283" w:rsidRPr="00656283" w:rsidRDefault="00656283" w:rsidP="00656283">
      <w:pPr>
        <w:spacing w:line="360" w:lineRule="auto"/>
        <w:rPr>
          <w:sz w:val="24"/>
          <w:szCs w:val="24"/>
        </w:rPr>
      </w:pPr>
      <w:r w:rsidRPr="00656283">
        <w:rPr>
          <w:rFonts w:hint="eastAsia"/>
          <w:sz w:val="24"/>
          <w:szCs w:val="24"/>
        </w:rPr>
        <w:t>装置检查：</w:t>
      </w:r>
      <w:r w:rsidRPr="00656283">
        <w:rPr>
          <w:rFonts w:hint="eastAsia"/>
          <w:sz w:val="24"/>
          <w:szCs w:val="24"/>
        </w:rPr>
        <w:t xml:space="preserve">    </w:t>
      </w:r>
      <w:r>
        <w:rPr>
          <w:sz w:val="24"/>
          <w:szCs w:val="24"/>
        </w:rPr>
        <w:t xml:space="preserve">      </w:t>
      </w:r>
      <w:r w:rsidRPr="00656283">
        <w:rPr>
          <w:rFonts w:hint="eastAsia"/>
          <w:sz w:val="24"/>
          <w:szCs w:val="24"/>
        </w:rPr>
        <w:t xml:space="preserve"> </w:t>
      </w:r>
      <w:r w:rsidRPr="00656283">
        <w:rPr>
          <w:rFonts w:hint="eastAsia"/>
          <w:sz w:val="24"/>
          <w:szCs w:val="24"/>
        </w:rPr>
        <w:t>□</w:t>
      </w:r>
      <w:r w:rsidRPr="00656283">
        <w:rPr>
          <w:rFonts w:hint="eastAsia"/>
          <w:sz w:val="24"/>
          <w:szCs w:val="24"/>
        </w:rPr>
        <w:t xml:space="preserve"> </w:t>
      </w:r>
      <w:r w:rsidRPr="00656283">
        <w:rPr>
          <w:rFonts w:hint="eastAsia"/>
          <w:sz w:val="24"/>
          <w:szCs w:val="24"/>
        </w:rPr>
        <w:t>正常</w:t>
      </w:r>
      <w:r w:rsidRPr="00656283">
        <w:rPr>
          <w:rFonts w:hint="eastAsia"/>
          <w:sz w:val="24"/>
          <w:szCs w:val="24"/>
        </w:rPr>
        <w:t xml:space="preserve">    </w:t>
      </w:r>
      <w:r w:rsidRPr="00656283">
        <w:rPr>
          <w:rFonts w:hint="eastAsia"/>
          <w:sz w:val="24"/>
          <w:szCs w:val="24"/>
        </w:rPr>
        <w:t>□</w:t>
      </w:r>
      <w:r w:rsidRPr="00656283">
        <w:rPr>
          <w:rFonts w:hint="eastAsia"/>
          <w:sz w:val="24"/>
          <w:szCs w:val="24"/>
        </w:rPr>
        <w:t xml:space="preserve"> </w:t>
      </w:r>
      <w:r w:rsidRPr="00656283">
        <w:rPr>
          <w:rFonts w:hint="eastAsia"/>
          <w:sz w:val="24"/>
          <w:szCs w:val="24"/>
        </w:rPr>
        <w:t>有异样</w:t>
      </w:r>
      <w:r w:rsidRPr="00656283">
        <w:rPr>
          <w:rFonts w:hint="eastAsia"/>
          <w:spacing w:val="20"/>
          <w:sz w:val="24"/>
          <w:szCs w:val="24"/>
          <w:u w:val="single"/>
        </w:rPr>
        <w:t xml:space="preserve"> </w:t>
      </w:r>
      <w:r w:rsidRPr="00656283">
        <w:rPr>
          <w:rFonts w:hint="eastAsia"/>
          <w:sz w:val="24"/>
          <w:szCs w:val="24"/>
          <w:u w:val="single"/>
        </w:rPr>
        <w:t xml:space="preserve">   </w:t>
      </w:r>
      <w:r w:rsidRPr="00656283">
        <w:rPr>
          <w:rFonts w:hint="eastAsia"/>
          <w:spacing w:val="20"/>
          <w:sz w:val="24"/>
          <w:szCs w:val="24"/>
          <w:u w:val="single"/>
        </w:rPr>
        <w:t xml:space="preserve">                </w:t>
      </w:r>
      <w:r w:rsidRPr="00656283">
        <w:rPr>
          <w:rFonts w:hint="eastAsia"/>
          <w:sz w:val="24"/>
          <w:szCs w:val="24"/>
          <w:u w:val="single"/>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750"/>
        <w:gridCol w:w="4943"/>
        <w:gridCol w:w="1134"/>
        <w:gridCol w:w="1276"/>
      </w:tblGrid>
      <w:tr w:rsidR="0031433E" w:rsidTr="0031433E">
        <w:trPr>
          <w:trHeight w:val="680"/>
        </w:trPr>
        <w:tc>
          <w:tcPr>
            <w:tcW w:w="1106" w:type="dxa"/>
            <w:shd w:val="clear" w:color="auto" w:fill="auto"/>
            <w:vAlign w:val="center"/>
          </w:tcPr>
          <w:p w:rsidR="0031433E" w:rsidRPr="00BD3FE4" w:rsidRDefault="0031433E" w:rsidP="0031433E">
            <w:pPr>
              <w:jc w:val="center"/>
            </w:pPr>
            <w:r w:rsidRPr="00BD3FE4">
              <w:rPr>
                <w:rFonts w:hint="eastAsia"/>
              </w:rPr>
              <w:t>样品</w:t>
            </w:r>
          </w:p>
        </w:tc>
        <w:tc>
          <w:tcPr>
            <w:tcW w:w="750" w:type="dxa"/>
            <w:shd w:val="clear" w:color="auto" w:fill="auto"/>
            <w:vAlign w:val="center"/>
          </w:tcPr>
          <w:p w:rsidR="0031433E" w:rsidRPr="00BD3FE4" w:rsidRDefault="0031433E" w:rsidP="0031433E">
            <w:pPr>
              <w:jc w:val="center"/>
            </w:pPr>
            <w:r w:rsidRPr="00BD3FE4">
              <w:rPr>
                <w:rFonts w:hint="eastAsia"/>
              </w:rPr>
              <w:t>校准部位</w:t>
            </w:r>
          </w:p>
        </w:tc>
        <w:tc>
          <w:tcPr>
            <w:tcW w:w="4943" w:type="dxa"/>
            <w:shd w:val="clear" w:color="auto" w:fill="auto"/>
            <w:vAlign w:val="center"/>
          </w:tcPr>
          <w:p w:rsidR="0031433E" w:rsidRPr="00BD3FE4" w:rsidRDefault="0031433E" w:rsidP="0031433E">
            <w:pPr>
              <w:jc w:val="center"/>
            </w:pPr>
            <w:r w:rsidRPr="00BD3FE4">
              <w:rPr>
                <w:rFonts w:hint="eastAsia"/>
              </w:rPr>
              <w:t>关键操作步骤</w:t>
            </w:r>
          </w:p>
        </w:tc>
        <w:tc>
          <w:tcPr>
            <w:tcW w:w="1134" w:type="dxa"/>
            <w:shd w:val="clear" w:color="auto" w:fill="auto"/>
            <w:vAlign w:val="center"/>
          </w:tcPr>
          <w:p w:rsidR="0031433E" w:rsidRDefault="0031433E" w:rsidP="0031433E">
            <w:pPr>
              <w:jc w:val="center"/>
            </w:pPr>
            <w:r>
              <w:rPr>
                <w:rFonts w:hint="eastAsia"/>
              </w:rPr>
              <w:t>实行状态</w:t>
            </w:r>
          </w:p>
        </w:tc>
        <w:tc>
          <w:tcPr>
            <w:tcW w:w="1276" w:type="dxa"/>
            <w:shd w:val="clear" w:color="auto" w:fill="auto"/>
            <w:vAlign w:val="center"/>
          </w:tcPr>
          <w:p w:rsidR="0031433E" w:rsidRDefault="0031433E" w:rsidP="0031433E">
            <w:pPr>
              <w:jc w:val="center"/>
            </w:pPr>
            <w:r>
              <w:rPr>
                <w:rFonts w:hint="eastAsia"/>
              </w:rPr>
              <w:t>备注</w:t>
            </w:r>
          </w:p>
        </w:tc>
      </w:tr>
      <w:tr w:rsidR="0031433E" w:rsidTr="0031433E">
        <w:trPr>
          <w:trHeight w:val="680"/>
        </w:trPr>
        <w:tc>
          <w:tcPr>
            <w:tcW w:w="1106" w:type="dxa"/>
            <w:vMerge w:val="restart"/>
            <w:shd w:val="clear" w:color="auto" w:fill="auto"/>
            <w:vAlign w:val="center"/>
          </w:tcPr>
          <w:p w:rsidR="0031433E" w:rsidRPr="00BD3FE4" w:rsidRDefault="0031433E" w:rsidP="0031433E">
            <w:pPr>
              <w:spacing w:line="360" w:lineRule="auto"/>
              <w:jc w:val="center"/>
              <w:rPr>
                <w:rFonts w:hAnsi="宋体"/>
                <w:szCs w:val="21"/>
              </w:rPr>
            </w:pPr>
            <w:proofErr w:type="spellStart"/>
            <w:r>
              <w:rPr>
                <w:rFonts w:hAnsi="宋体" w:hint="eastAsia"/>
                <w:szCs w:val="21"/>
              </w:rPr>
              <w:t>BioRID</w:t>
            </w:r>
            <w:proofErr w:type="spellEnd"/>
            <w:r>
              <w:rPr>
                <w:rFonts w:hAnsi="宋体" w:hint="eastAsia"/>
                <w:szCs w:val="21"/>
              </w:rPr>
              <w:t xml:space="preserve"> II</w:t>
            </w:r>
          </w:p>
        </w:tc>
        <w:tc>
          <w:tcPr>
            <w:tcW w:w="750" w:type="dxa"/>
            <w:vMerge w:val="restart"/>
            <w:shd w:val="clear" w:color="auto" w:fill="auto"/>
            <w:vAlign w:val="center"/>
          </w:tcPr>
          <w:p w:rsidR="0031433E" w:rsidRPr="00BD3FE4" w:rsidRDefault="0031433E" w:rsidP="00D5761C">
            <w:pPr>
              <w:jc w:val="center"/>
            </w:pPr>
            <w:r>
              <w:rPr>
                <w:rFonts w:hint="eastAsia"/>
              </w:rPr>
              <w:t>静态标定</w:t>
            </w:r>
          </w:p>
        </w:tc>
        <w:tc>
          <w:tcPr>
            <w:tcW w:w="4943" w:type="dxa"/>
            <w:shd w:val="clear" w:color="auto" w:fill="auto"/>
            <w:vAlign w:val="center"/>
          </w:tcPr>
          <w:p w:rsidR="0031433E" w:rsidRPr="00BD3FE4" w:rsidRDefault="0031433E" w:rsidP="0031433E">
            <w:r w:rsidRPr="0010372E">
              <w:rPr>
                <w:rFonts w:hint="eastAsia"/>
              </w:rPr>
              <w:t>OC</w:t>
            </w:r>
            <w:r w:rsidRPr="0010372E">
              <w:rPr>
                <w:rFonts w:hint="eastAsia"/>
              </w:rPr>
              <w:t>平面与水平面的夹角α保持在</w:t>
            </w:r>
            <w:r w:rsidRPr="0010372E">
              <w:rPr>
                <w:rFonts w:hint="eastAsia"/>
              </w:rPr>
              <w:t>29</w:t>
            </w:r>
            <w:r w:rsidRPr="0010372E">
              <w:rPr>
                <w:rFonts w:hint="eastAsia"/>
              </w:rPr>
              <w:t>°</w:t>
            </w:r>
            <w:r w:rsidRPr="0010372E">
              <w:rPr>
                <w:rFonts w:hint="eastAsia"/>
              </w:rPr>
              <w:t>~30</w:t>
            </w:r>
            <w:r w:rsidRPr="0010372E">
              <w:rPr>
                <w:rFonts w:hint="eastAsia"/>
              </w:rPr>
              <w:t>°</w:t>
            </w:r>
          </w:p>
        </w:tc>
        <w:tc>
          <w:tcPr>
            <w:tcW w:w="1134" w:type="dxa"/>
            <w:shd w:val="clear" w:color="auto" w:fill="auto"/>
            <w:vAlign w:val="center"/>
          </w:tcPr>
          <w:p w:rsidR="0031433E" w:rsidRDefault="0031433E" w:rsidP="0031433E">
            <w:pPr>
              <w:jc w:val="center"/>
            </w:pPr>
            <w:r w:rsidRPr="00BD3FE4">
              <w:rPr>
                <w:rFonts w:hint="eastAsia"/>
              </w:rPr>
              <w:t>□</w:t>
            </w:r>
          </w:p>
        </w:tc>
        <w:tc>
          <w:tcPr>
            <w:tcW w:w="1276" w:type="dxa"/>
            <w:shd w:val="clear" w:color="auto" w:fill="auto"/>
            <w:vAlign w:val="center"/>
          </w:tcPr>
          <w:p w:rsidR="0031433E" w:rsidRDefault="0031433E" w:rsidP="0031433E"/>
        </w:tc>
      </w:tr>
      <w:tr w:rsidR="0031433E" w:rsidTr="0031433E">
        <w:trPr>
          <w:trHeight w:val="563"/>
        </w:trPr>
        <w:tc>
          <w:tcPr>
            <w:tcW w:w="1106" w:type="dxa"/>
            <w:vMerge/>
            <w:shd w:val="clear" w:color="auto" w:fill="auto"/>
            <w:vAlign w:val="center"/>
          </w:tcPr>
          <w:p w:rsidR="0031433E" w:rsidRPr="00BD3FE4" w:rsidRDefault="0031433E" w:rsidP="0031433E"/>
        </w:tc>
        <w:tc>
          <w:tcPr>
            <w:tcW w:w="750" w:type="dxa"/>
            <w:vMerge/>
            <w:vAlign w:val="center"/>
          </w:tcPr>
          <w:p w:rsidR="0031433E" w:rsidRPr="00BD3FE4" w:rsidRDefault="0031433E" w:rsidP="0031433E"/>
        </w:tc>
        <w:tc>
          <w:tcPr>
            <w:tcW w:w="4943" w:type="dxa"/>
            <w:vAlign w:val="center"/>
          </w:tcPr>
          <w:p w:rsidR="0031433E" w:rsidRPr="00BD3FE4" w:rsidRDefault="0031433E" w:rsidP="0031433E">
            <w:r w:rsidRPr="0010372E">
              <w:rPr>
                <w:rFonts w:hint="eastAsia"/>
              </w:rPr>
              <w:t>T2</w:t>
            </w:r>
            <w:r w:rsidRPr="0010372E">
              <w:rPr>
                <w:rFonts w:hint="eastAsia"/>
              </w:rPr>
              <w:t>脊椎平面与水平面的夹角β保持在</w:t>
            </w:r>
            <w:r w:rsidRPr="0010372E">
              <w:rPr>
                <w:rFonts w:hint="eastAsia"/>
              </w:rPr>
              <w:t>36.5</w:t>
            </w:r>
            <w:r w:rsidRPr="0010372E">
              <w:rPr>
                <w:rFonts w:hint="eastAsia"/>
              </w:rPr>
              <w:t>°</w:t>
            </w:r>
            <w:r w:rsidRPr="0010372E">
              <w:rPr>
                <w:rFonts w:hint="eastAsia"/>
              </w:rPr>
              <w:t>~37.5</w:t>
            </w:r>
            <w:r w:rsidRPr="0010372E">
              <w:rPr>
                <w:rFonts w:hint="eastAsia"/>
              </w:rPr>
              <w:t>°</w:t>
            </w:r>
          </w:p>
        </w:tc>
        <w:tc>
          <w:tcPr>
            <w:tcW w:w="1134" w:type="dxa"/>
            <w:vAlign w:val="center"/>
          </w:tcPr>
          <w:p w:rsidR="0031433E" w:rsidRDefault="0031433E" w:rsidP="0031433E">
            <w:pPr>
              <w:jc w:val="center"/>
            </w:pPr>
            <w:r w:rsidRPr="00BD3FE4">
              <w:rPr>
                <w:rFonts w:hint="eastAsia"/>
              </w:rPr>
              <w:t>□</w:t>
            </w:r>
          </w:p>
        </w:tc>
        <w:tc>
          <w:tcPr>
            <w:tcW w:w="1276" w:type="dxa"/>
            <w:vAlign w:val="center"/>
          </w:tcPr>
          <w:p w:rsidR="0031433E" w:rsidRDefault="0031433E" w:rsidP="0031433E"/>
        </w:tc>
      </w:tr>
      <w:tr w:rsidR="0031433E" w:rsidTr="0031433E">
        <w:trPr>
          <w:trHeight w:val="571"/>
        </w:trPr>
        <w:tc>
          <w:tcPr>
            <w:tcW w:w="1106" w:type="dxa"/>
            <w:vMerge/>
            <w:shd w:val="clear" w:color="auto" w:fill="auto"/>
            <w:vAlign w:val="center"/>
          </w:tcPr>
          <w:p w:rsidR="0031433E" w:rsidRPr="00BD3FE4" w:rsidRDefault="0031433E" w:rsidP="0031433E"/>
        </w:tc>
        <w:tc>
          <w:tcPr>
            <w:tcW w:w="750" w:type="dxa"/>
            <w:vMerge w:val="restart"/>
            <w:vAlign w:val="center"/>
          </w:tcPr>
          <w:p w:rsidR="0031433E" w:rsidRPr="00BD3FE4" w:rsidRDefault="0031433E" w:rsidP="00D5761C">
            <w:pPr>
              <w:jc w:val="center"/>
            </w:pPr>
            <w:r>
              <w:rPr>
                <w:rFonts w:hint="eastAsia"/>
              </w:rPr>
              <w:t>动态标定</w:t>
            </w:r>
          </w:p>
        </w:tc>
        <w:tc>
          <w:tcPr>
            <w:tcW w:w="4943" w:type="dxa"/>
            <w:vAlign w:val="center"/>
          </w:tcPr>
          <w:p w:rsidR="0031433E" w:rsidRPr="00BD3FE4" w:rsidRDefault="0031433E" w:rsidP="0031433E">
            <w:r>
              <w:t>调整头部前后角度</w:t>
            </w:r>
            <w:r>
              <w:t>±0.5°</w:t>
            </w:r>
            <w:r>
              <w:t>的范围内</w:t>
            </w:r>
            <w:r>
              <w:t> </w:t>
            </w:r>
          </w:p>
        </w:tc>
        <w:tc>
          <w:tcPr>
            <w:tcW w:w="1134" w:type="dxa"/>
            <w:vAlign w:val="center"/>
          </w:tcPr>
          <w:p w:rsidR="0031433E" w:rsidRPr="00BD3FE4" w:rsidRDefault="0031433E" w:rsidP="0031433E">
            <w:pPr>
              <w:jc w:val="center"/>
            </w:pPr>
            <w:r w:rsidRPr="00BD3FE4">
              <w:rPr>
                <w:rFonts w:hint="eastAsia"/>
              </w:rPr>
              <w:t>□</w:t>
            </w:r>
          </w:p>
        </w:tc>
        <w:tc>
          <w:tcPr>
            <w:tcW w:w="1276" w:type="dxa"/>
            <w:vAlign w:val="center"/>
          </w:tcPr>
          <w:p w:rsidR="0031433E" w:rsidRDefault="0031433E" w:rsidP="0031433E"/>
        </w:tc>
      </w:tr>
      <w:tr w:rsidR="0031433E" w:rsidTr="0031433E">
        <w:trPr>
          <w:trHeight w:val="551"/>
        </w:trPr>
        <w:tc>
          <w:tcPr>
            <w:tcW w:w="1106" w:type="dxa"/>
            <w:vMerge/>
            <w:shd w:val="clear" w:color="auto" w:fill="auto"/>
            <w:vAlign w:val="center"/>
          </w:tcPr>
          <w:p w:rsidR="0031433E" w:rsidRPr="00BD3FE4" w:rsidRDefault="0031433E" w:rsidP="0031433E"/>
        </w:tc>
        <w:tc>
          <w:tcPr>
            <w:tcW w:w="750" w:type="dxa"/>
            <w:vMerge/>
            <w:vAlign w:val="center"/>
          </w:tcPr>
          <w:p w:rsidR="0031433E" w:rsidRPr="00BD3FE4" w:rsidRDefault="0031433E" w:rsidP="0031433E"/>
        </w:tc>
        <w:tc>
          <w:tcPr>
            <w:tcW w:w="4943" w:type="dxa"/>
            <w:vAlign w:val="center"/>
          </w:tcPr>
          <w:p w:rsidR="0031433E" w:rsidRPr="00BD3FE4" w:rsidRDefault="0031433E" w:rsidP="0031433E">
            <w:r w:rsidRPr="0010372E">
              <w:rPr>
                <w:rFonts w:hint="eastAsia"/>
              </w:rPr>
              <w:t>调节</w:t>
            </w:r>
            <w:r>
              <w:t>四个角度传感器角度为</w:t>
            </w:r>
            <w:r>
              <w:t>0°±0.25°</w:t>
            </w:r>
          </w:p>
        </w:tc>
        <w:tc>
          <w:tcPr>
            <w:tcW w:w="1134" w:type="dxa"/>
            <w:vAlign w:val="center"/>
          </w:tcPr>
          <w:p w:rsidR="0031433E" w:rsidRPr="00BD3FE4" w:rsidRDefault="0031433E" w:rsidP="0031433E">
            <w:pPr>
              <w:jc w:val="center"/>
            </w:pPr>
            <w:r w:rsidRPr="00BD3FE4">
              <w:rPr>
                <w:rFonts w:hint="eastAsia"/>
              </w:rPr>
              <w:t>□</w:t>
            </w:r>
          </w:p>
          <w:p w:rsidR="0031433E" w:rsidRPr="00BD3FE4" w:rsidRDefault="0031433E" w:rsidP="0031433E">
            <w:pPr>
              <w:jc w:val="center"/>
            </w:pPr>
          </w:p>
        </w:tc>
        <w:tc>
          <w:tcPr>
            <w:tcW w:w="1276" w:type="dxa"/>
            <w:vAlign w:val="center"/>
          </w:tcPr>
          <w:p w:rsidR="0031433E" w:rsidRDefault="0031433E" w:rsidP="0031433E"/>
        </w:tc>
      </w:tr>
    </w:tbl>
    <w:p w:rsidR="00275320" w:rsidRDefault="00275320" w:rsidP="00656283">
      <w:pPr>
        <w:spacing w:line="360" w:lineRule="auto"/>
        <w:ind w:left="420"/>
        <w:rPr>
          <w:rFonts w:ascii="黑体" w:eastAsia="黑体"/>
          <w:sz w:val="28"/>
          <w:szCs w:val="28"/>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3577"/>
      </w:tblGrid>
      <w:tr w:rsidR="00275320" w:rsidRPr="0044297D" w:rsidTr="00275320">
        <w:trPr>
          <w:trHeight w:val="413"/>
        </w:trPr>
        <w:tc>
          <w:tcPr>
            <w:tcW w:w="5637" w:type="dxa"/>
            <w:shd w:val="clear" w:color="auto" w:fill="auto"/>
            <w:vAlign w:val="center"/>
          </w:tcPr>
          <w:p w:rsidR="00275320" w:rsidRPr="0044297D" w:rsidRDefault="00275320" w:rsidP="00275320">
            <w:pPr>
              <w:jc w:val="center"/>
            </w:pPr>
            <w:r>
              <w:rPr>
                <w:rFonts w:hint="eastAsia"/>
              </w:rPr>
              <w:t>静态标定</w:t>
            </w:r>
            <w:r w:rsidRPr="0044297D">
              <w:rPr>
                <w:rFonts w:hint="eastAsia"/>
              </w:rPr>
              <w:t>校准项目</w:t>
            </w:r>
          </w:p>
        </w:tc>
        <w:tc>
          <w:tcPr>
            <w:tcW w:w="3577" w:type="dxa"/>
            <w:vAlign w:val="center"/>
          </w:tcPr>
          <w:p w:rsidR="00275320" w:rsidRPr="0044297D" w:rsidRDefault="00275320" w:rsidP="00275320">
            <w:pPr>
              <w:jc w:val="center"/>
            </w:pPr>
            <w:r w:rsidRPr="0044297D">
              <w:rPr>
                <w:rFonts w:hint="eastAsia"/>
              </w:rPr>
              <w:t>校准结果</w:t>
            </w:r>
          </w:p>
        </w:tc>
      </w:tr>
      <w:tr w:rsidR="00275320" w:rsidRPr="0044297D" w:rsidTr="00275320">
        <w:trPr>
          <w:trHeight w:val="427"/>
        </w:trPr>
        <w:tc>
          <w:tcPr>
            <w:tcW w:w="5637" w:type="dxa"/>
            <w:shd w:val="clear" w:color="auto" w:fill="auto"/>
            <w:vAlign w:val="center"/>
          </w:tcPr>
          <w:p w:rsidR="00275320" w:rsidRPr="0044297D" w:rsidRDefault="00275320" w:rsidP="00275320">
            <w:pPr>
              <w:jc w:val="center"/>
            </w:pPr>
            <w:r w:rsidRPr="0044297D">
              <w:rPr>
                <w:rFonts w:hint="eastAsia"/>
              </w:rPr>
              <w:t>OC</w:t>
            </w:r>
            <w:r w:rsidRPr="0044297D">
              <w:rPr>
                <w:rFonts w:hint="eastAsia"/>
              </w:rPr>
              <w:t>平面与水平面的夹角α保持在</w:t>
            </w:r>
            <w:r w:rsidRPr="0044297D">
              <w:rPr>
                <w:rFonts w:hint="eastAsia"/>
              </w:rPr>
              <w:t>29</w:t>
            </w:r>
            <w:r w:rsidRPr="0044297D">
              <w:rPr>
                <w:rFonts w:hint="eastAsia"/>
              </w:rPr>
              <w:t>°</w:t>
            </w:r>
            <w:r w:rsidRPr="0044297D">
              <w:rPr>
                <w:rFonts w:hint="eastAsia"/>
              </w:rPr>
              <w:t>~30</w:t>
            </w:r>
            <w:r w:rsidRPr="0044297D">
              <w:rPr>
                <w:rFonts w:hint="eastAsia"/>
              </w:rPr>
              <w:t>°</w:t>
            </w:r>
          </w:p>
        </w:tc>
        <w:tc>
          <w:tcPr>
            <w:tcW w:w="3577" w:type="dxa"/>
            <w:vAlign w:val="center"/>
          </w:tcPr>
          <w:p w:rsidR="00275320" w:rsidRPr="0044297D" w:rsidRDefault="00275320" w:rsidP="00275320">
            <w:pPr>
              <w:jc w:val="center"/>
            </w:pPr>
          </w:p>
        </w:tc>
      </w:tr>
      <w:tr w:rsidR="00275320" w:rsidRPr="0044297D" w:rsidTr="00275320">
        <w:trPr>
          <w:trHeight w:val="418"/>
        </w:trPr>
        <w:tc>
          <w:tcPr>
            <w:tcW w:w="5637" w:type="dxa"/>
            <w:vAlign w:val="center"/>
          </w:tcPr>
          <w:p w:rsidR="00275320" w:rsidRPr="0044297D" w:rsidRDefault="00275320" w:rsidP="00275320">
            <w:pPr>
              <w:jc w:val="center"/>
            </w:pPr>
            <w:r w:rsidRPr="0044297D">
              <w:rPr>
                <w:rFonts w:hint="eastAsia"/>
              </w:rPr>
              <w:t>T2</w:t>
            </w:r>
            <w:r w:rsidRPr="0044297D">
              <w:rPr>
                <w:rFonts w:hint="eastAsia"/>
              </w:rPr>
              <w:t>脊椎平面与水平面的夹角β保持在</w:t>
            </w:r>
            <w:r w:rsidRPr="0044297D">
              <w:rPr>
                <w:rFonts w:hint="eastAsia"/>
              </w:rPr>
              <w:t>36.5</w:t>
            </w:r>
            <w:r w:rsidRPr="0044297D">
              <w:rPr>
                <w:rFonts w:hint="eastAsia"/>
              </w:rPr>
              <w:t>°</w:t>
            </w:r>
            <w:r w:rsidRPr="0044297D">
              <w:rPr>
                <w:rFonts w:hint="eastAsia"/>
              </w:rPr>
              <w:t>~37.5</w:t>
            </w:r>
            <w:r w:rsidRPr="0044297D">
              <w:rPr>
                <w:rFonts w:hint="eastAsia"/>
              </w:rPr>
              <w:t>°</w:t>
            </w:r>
          </w:p>
        </w:tc>
        <w:tc>
          <w:tcPr>
            <w:tcW w:w="3577" w:type="dxa"/>
            <w:vAlign w:val="center"/>
          </w:tcPr>
          <w:p w:rsidR="00275320" w:rsidRPr="0044297D" w:rsidRDefault="00275320" w:rsidP="00275320">
            <w:pPr>
              <w:jc w:val="center"/>
            </w:pPr>
          </w:p>
        </w:tc>
      </w:tr>
      <w:tr w:rsidR="00275320" w:rsidRPr="0044297D" w:rsidTr="00275320">
        <w:trPr>
          <w:trHeight w:val="418"/>
        </w:trPr>
        <w:tc>
          <w:tcPr>
            <w:tcW w:w="5637" w:type="dxa"/>
            <w:tcBorders>
              <w:bottom w:val="single" w:sz="4" w:space="0" w:color="auto"/>
            </w:tcBorders>
            <w:vAlign w:val="center"/>
          </w:tcPr>
          <w:p w:rsidR="00275320" w:rsidRPr="0044297D" w:rsidRDefault="00275320" w:rsidP="00275320">
            <w:pPr>
              <w:jc w:val="center"/>
            </w:pPr>
            <w:r w:rsidRPr="0044297D">
              <w:rPr>
                <w:rFonts w:hint="eastAsia"/>
              </w:rPr>
              <w:t>OC</w:t>
            </w:r>
            <w:r w:rsidRPr="0044297D">
              <w:rPr>
                <w:rFonts w:hint="eastAsia"/>
              </w:rPr>
              <w:t>轴至底平面距离</w:t>
            </w:r>
            <w:r w:rsidRPr="0044297D">
              <w:rPr>
                <w:rFonts w:hint="eastAsia"/>
              </w:rPr>
              <w:t>5</w:t>
            </w:r>
            <w:r w:rsidRPr="0044297D">
              <w:t>70</w:t>
            </w:r>
            <w:r w:rsidRPr="0044297D">
              <w:rPr>
                <w:rFonts w:hint="eastAsia"/>
              </w:rPr>
              <w:t>mm~</w:t>
            </w:r>
            <w:r w:rsidRPr="0044297D">
              <w:t>580</w:t>
            </w:r>
            <w:r w:rsidRPr="0044297D">
              <w:rPr>
                <w:rFonts w:hint="eastAsia"/>
              </w:rPr>
              <w:t>mm</w:t>
            </w:r>
          </w:p>
        </w:tc>
        <w:tc>
          <w:tcPr>
            <w:tcW w:w="3577" w:type="dxa"/>
            <w:tcBorders>
              <w:bottom w:val="single" w:sz="4" w:space="0" w:color="auto"/>
            </w:tcBorders>
            <w:vAlign w:val="center"/>
          </w:tcPr>
          <w:p w:rsidR="00275320" w:rsidRPr="0044297D" w:rsidRDefault="00275320" w:rsidP="00275320">
            <w:pPr>
              <w:jc w:val="center"/>
            </w:pPr>
          </w:p>
        </w:tc>
      </w:tr>
      <w:tr w:rsidR="00275320" w:rsidRPr="0044297D" w:rsidTr="00275320">
        <w:trPr>
          <w:trHeight w:val="418"/>
        </w:trPr>
        <w:tc>
          <w:tcPr>
            <w:tcW w:w="5637" w:type="dxa"/>
            <w:tcBorders>
              <w:bottom w:val="single" w:sz="4" w:space="0" w:color="auto"/>
            </w:tcBorders>
            <w:vAlign w:val="center"/>
          </w:tcPr>
          <w:p w:rsidR="00275320" w:rsidRPr="0044297D" w:rsidRDefault="00275320" w:rsidP="00275320">
            <w:pPr>
              <w:jc w:val="center"/>
            </w:pPr>
            <w:r w:rsidRPr="0044297D">
              <w:rPr>
                <w:rFonts w:hint="eastAsia"/>
              </w:rPr>
              <w:t>OC</w:t>
            </w:r>
            <w:r w:rsidRPr="0044297D">
              <w:rPr>
                <w:rFonts w:hint="eastAsia"/>
              </w:rPr>
              <w:t>轴</w:t>
            </w:r>
            <w:r w:rsidRPr="0044297D">
              <w:rPr>
                <w:rFonts w:hint="eastAsia"/>
              </w:rPr>
              <w:t>H</w:t>
            </w:r>
            <w:r w:rsidRPr="0044297D">
              <w:rPr>
                <w:rFonts w:hint="eastAsia"/>
              </w:rPr>
              <w:t>点工具孔距离</w:t>
            </w:r>
            <w:r w:rsidRPr="0044297D">
              <w:rPr>
                <w:rFonts w:hint="eastAsia"/>
              </w:rPr>
              <w:t>1</w:t>
            </w:r>
            <w:r w:rsidRPr="0044297D">
              <w:t>99</w:t>
            </w:r>
            <w:r w:rsidRPr="0044297D">
              <w:rPr>
                <w:rFonts w:hint="eastAsia"/>
              </w:rPr>
              <w:t>mm~</w:t>
            </w:r>
            <w:r w:rsidRPr="0044297D">
              <w:t>209</w:t>
            </w:r>
            <w:r w:rsidRPr="0044297D">
              <w:rPr>
                <w:rFonts w:hint="eastAsia"/>
              </w:rPr>
              <w:t>mm</w:t>
            </w:r>
          </w:p>
        </w:tc>
        <w:tc>
          <w:tcPr>
            <w:tcW w:w="3577" w:type="dxa"/>
            <w:tcBorders>
              <w:bottom w:val="single" w:sz="4" w:space="0" w:color="auto"/>
            </w:tcBorders>
            <w:vAlign w:val="center"/>
          </w:tcPr>
          <w:p w:rsidR="00275320" w:rsidRPr="0044297D" w:rsidRDefault="00275320" w:rsidP="00275320">
            <w:pPr>
              <w:jc w:val="center"/>
            </w:pPr>
          </w:p>
        </w:tc>
      </w:tr>
    </w:tbl>
    <w:p w:rsidR="00275320" w:rsidRDefault="00275320" w:rsidP="00656283">
      <w:pPr>
        <w:spacing w:line="360" w:lineRule="auto"/>
        <w:ind w:left="420"/>
        <w:rPr>
          <w:rFonts w:ascii="黑体" w:eastAsia="黑体"/>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2268"/>
        <w:gridCol w:w="3528"/>
      </w:tblGrid>
      <w:tr w:rsidR="0031433E" w:rsidRPr="0044297D" w:rsidTr="0031433E">
        <w:trPr>
          <w:trHeight w:val="182"/>
        </w:trPr>
        <w:tc>
          <w:tcPr>
            <w:tcW w:w="3384" w:type="dxa"/>
            <w:tcBorders>
              <w:right w:val="single" w:sz="4" w:space="0" w:color="auto"/>
            </w:tcBorders>
            <w:vAlign w:val="center"/>
          </w:tcPr>
          <w:p w:rsidR="0031433E" w:rsidRPr="0044297D" w:rsidRDefault="00D5761C" w:rsidP="0031433E">
            <w:pPr>
              <w:jc w:val="center"/>
              <w:rPr>
                <w:szCs w:val="21"/>
              </w:rPr>
            </w:pPr>
            <w:r>
              <w:rPr>
                <w:rFonts w:hint="eastAsia"/>
                <w:szCs w:val="21"/>
              </w:rPr>
              <w:t>动态标定</w:t>
            </w:r>
            <w:r w:rsidR="0031433E" w:rsidRPr="0044297D">
              <w:rPr>
                <w:szCs w:val="21"/>
              </w:rPr>
              <w:t>项目</w:t>
            </w:r>
          </w:p>
        </w:tc>
        <w:tc>
          <w:tcPr>
            <w:tcW w:w="2268" w:type="dxa"/>
            <w:tcBorders>
              <w:left w:val="single" w:sz="4" w:space="0" w:color="auto"/>
              <w:right w:val="single" w:sz="4" w:space="0" w:color="auto"/>
            </w:tcBorders>
            <w:vAlign w:val="center"/>
          </w:tcPr>
          <w:p w:rsidR="0031433E" w:rsidRPr="0044297D" w:rsidRDefault="0031433E" w:rsidP="0031433E">
            <w:pPr>
              <w:jc w:val="center"/>
            </w:pPr>
            <w:r w:rsidRPr="0044297D">
              <w:t>校准结果</w:t>
            </w:r>
          </w:p>
        </w:tc>
        <w:tc>
          <w:tcPr>
            <w:tcW w:w="3528" w:type="dxa"/>
            <w:tcBorders>
              <w:left w:val="single" w:sz="4" w:space="0" w:color="auto"/>
              <w:right w:val="single" w:sz="4" w:space="0" w:color="auto"/>
            </w:tcBorders>
            <w:vAlign w:val="center"/>
          </w:tcPr>
          <w:p w:rsidR="0031433E" w:rsidRPr="0044297D" w:rsidRDefault="0031433E" w:rsidP="0031433E">
            <w:pPr>
              <w:jc w:val="center"/>
              <w:rPr>
                <w:szCs w:val="21"/>
              </w:rPr>
            </w:pPr>
            <w:r w:rsidRPr="0044297D">
              <w:t>相对扩展测量不确定度</w:t>
            </w:r>
          </w:p>
        </w:tc>
      </w:tr>
      <w:tr w:rsidR="0031433E" w:rsidRPr="0044297D" w:rsidTr="0031433E">
        <w:trPr>
          <w:trHeight w:val="413"/>
        </w:trPr>
        <w:tc>
          <w:tcPr>
            <w:tcW w:w="3384" w:type="dxa"/>
            <w:tcBorders>
              <w:right w:val="single" w:sz="4" w:space="0" w:color="auto"/>
            </w:tcBorders>
            <w:vAlign w:val="center"/>
          </w:tcPr>
          <w:p w:rsidR="0031433E" w:rsidRPr="0044297D" w:rsidRDefault="0031433E" w:rsidP="0031433E">
            <w:pPr>
              <w:jc w:val="center"/>
              <w:rPr>
                <w:szCs w:val="21"/>
              </w:rPr>
            </w:pPr>
            <w:r w:rsidRPr="0044297D">
              <w:rPr>
                <w:rFonts w:hint="eastAsia"/>
                <w:szCs w:val="21"/>
              </w:rPr>
              <w:t>摆锤峰值力（</w:t>
            </w:r>
            <w:r w:rsidRPr="0044297D">
              <w:rPr>
                <w:rFonts w:hint="eastAsia"/>
                <w:szCs w:val="21"/>
              </w:rPr>
              <w:t>N</w:t>
            </w:r>
            <w:r w:rsidRPr="0044297D">
              <w:rPr>
                <w:rFonts w:hint="eastAsia"/>
                <w:szCs w:val="21"/>
              </w:rPr>
              <w:t>）</w:t>
            </w:r>
          </w:p>
        </w:tc>
        <w:tc>
          <w:tcPr>
            <w:tcW w:w="2268" w:type="dxa"/>
            <w:tcBorders>
              <w:left w:val="single" w:sz="4" w:space="0" w:color="auto"/>
              <w:right w:val="single" w:sz="4" w:space="0" w:color="auto"/>
            </w:tcBorders>
            <w:vAlign w:val="center"/>
          </w:tcPr>
          <w:p w:rsidR="0031433E" w:rsidRPr="0044297D" w:rsidRDefault="0031433E" w:rsidP="0031433E">
            <w:pPr>
              <w:jc w:val="center"/>
            </w:pPr>
          </w:p>
        </w:tc>
        <w:tc>
          <w:tcPr>
            <w:tcW w:w="3528" w:type="dxa"/>
            <w:tcBorders>
              <w:left w:val="single" w:sz="4" w:space="0" w:color="auto"/>
              <w:right w:val="single" w:sz="4" w:space="0" w:color="auto"/>
            </w:tcBorders>
            <w:vAlign w:val="center"/>
          </w:tcPr>
          <w:p w:rsidR="0031433E" w:rsidRPr="0044297D" w:rsidRDefault="0031433E" w:rsidP="0031433E">
            <w:pPr>
              <w:jc w:val="center"/>
            </w:pPr>
          </w:p>
        </w:tc>
      </w:tr>
      <w:tr w:rsidR="0031433E" w:rsidRPr="0044297D" w:rsidTr="0031433E">
        <w:trPr>
          <w:trHeight w:val="413"/>
        </w:trPr>
        <w:tc>
          <w:tcPr>
            <w:tcW w:w="3384" w:type="dxa"/>
            <w:tcBorders>
              <w:right w:val="single" w:sz="4" w:space="0" w:color="auto"/>
            </w:tcBorders>
            <w:vAlign w:val="center"/>
          </w:tcPr>
          <w:p w:rsidR="0031433E" w:rsidRPr="0044297D" w:rsidRDefault="0031433E" w:rsidP="0031433E">
            <w:pPr>
              <w:jc w:val="center"/>
            </w:pPr>
            <w:r w:rsidRPr="0044297D">
              <w:rPr>
                <w:rFonts w:hint="eastAsia"/>
              </w:rPr>
              <w:t>滑板峰值加速度（</w:t>
            </w:r>
            <w:r w:rsidRPr="0044297D">
              <w:rPr>
                <w:rFonts w:hint="eastAsia"/>
              </w:rPr>
              <w:t>m/s</w:t>
            </w:r>
            <w:r w:rsidRPr="0044297D">
              <w:rPr>
                <w:rFonts w:hint="eastAsia"/>
                <w:vertAlign w:val="superscript"/>
              </w:rPr>
              <w:t>2</w:t>
            </w:r>
            <w:r w:rsidRPr="0044297D">
              <w:rPr>
                <w:rFonts w:hint="eastAsia"/>
              </w:rPr>
              <w:t>）</w:t>
            </w:r>
          </w:p>
        </w:tc>
        <w:tc>
          <w:tcPr>
            <w:tcW w:w="2268" w:type="dxa"/>
            <w:tcBorders>
              <w:left w:val="single" w:sz="4" w:space="0" w:color="auto"/>
              <w:right w:val="single" w:sz="4" w:space="0" w:color="auto"/>
            </w:tcBorders>
            <w:vAlign w:val="center"/>
          </w:tcPr>
          <w:p w:rsidR="0031433E" w:rsidRPr="0044297D" w:rsidRDefault="0031433E" w:rsidP="0031433E">
            <w:pPr>
              <w:jc w:val="center"/>
            </w:pPr>
          </w:p>
        </w:tc>
        <w:tc>
          <w:tcPr>
            <w:tcW w:w="3528" w:type="dxa"/>
            <w:tcBorders>
              <w:left w:val="single" w:sz="4" w:space="0" w:color="auto"/>
              <w:right w:val="single" w:sz="4" w:space="0" w:color="auto"/>
            </w:tcBorders>
            <w:vAlign w:val="center"/>
          </w:tcPr>
          <w:p w:rsidR="0031433E" w:rsidRPr="0044297D" w:rsidRDefault="0031433E" w:rsidP="0031433E">
            <w:pPr>
              <w:jc w:val="center"/>
            </w:pPr>
          </w:p>
        </w:tc>
      </w:tr>
      <w:tr w:rsidR="0031433E" w:rsidRPr="0044297D" w:rsidTr="0031433E">
        <w:trPr>
          <w:trHeight w:val="413"/>
        </w:trPr>
        <w:tc>
          <w:tcPr>
            <w:tcW w:w="3384" w:type="dxa"/>
            <w:tcBorders>
              <w:right w:val="single" w:sz="4" w:space="0" w:color="auto"/>
            </w:tcBorders>
            <w:vAlign w:val="center"/>
          </w:tcPr>
          <w:p w:rsidR="0031433E" w:rsidRPr="0044297D" w:rsidRDefault="0031433E" w:rsidP="0031433E">
            <w:pPr>
              <w:jc w:val="center"/>
              <w:rPr>
                <w:szCs w:val="21"/>
              </w:rPr>
            </w:pPr>
            <w:r w:rsidRPr="0044297D">
              <w:rPr>
                <w:rFonts w:hint="eastAsia"/>
                <w:szCs w:val="21"/>
              </w:rPr>
              <w:t>头部转动角度峰值（°）</w:t>
            </w:r>
          </w:p>
        </w:tc>
        <w:tc>
          <w:tcPr>
            <w:tcW w:w="2268" w:type="dxa"/>
            <w:tcBorders>
              <w:left w:val="single" w:sz="4" w:space="0" w:color="auto"/>
              <w:right w:val="single" w:sz="4" w:space="0" w:color="auto"/>
            </w:tcBorders>
            <w:vAlign w:val="center"/>
          </w:tcPr>
          <w:p w:rsidR="0031433E" w:rsidRPr="0044297D" w:rsidRDefault="0031433E" w:rsidP="0031433E">
            <w:pPr>
              <w:jc w:val="center"/>
            </w:pPr>
          </w:p>
        </w:tc>
        <w:tc>
          <w:tcPr>
            <w:tcW w:w="3528" w:type="dxa"/>
            <w:tcBorders>
              <w:left w:val="single" w:sz="4" w:space="0" w:color="auto"/>
              <w:right w:val="single" w:sz="4" w:space="0" w:color="auto"/>
            </w:tcBorders>
            <w:vAlign w:val="center"/>
          </w:tcPr>
          <w:p w:rsidR="0031433E" w:rsidRPr="0044297D" w:rsidRDefault="0031433E" w:rsidP="0031433E">
            <w:pPr>
              <w:jc w:val="center"/>
            </w:pPr>
          </w:p>
        </w:tc>
      </w:tr>
      <w:tr w:rsidR="0031433E" w:rsidRPr="0044297D" w:rsidTr="0031433E">
        <w:trPr>
          <w:trHeight w:val="413"/>
        </w:trPr>
        <w:tc>
          <w:tcPr>
            <w:tcW w:w="3384" w:type="dxa"/>
            <w:tcBorders>
              <w:right w:val="single" w:sz="4" w:space="0" w:color="auto"/>
            </w:tcBorders>
            <w:vAlign w:val="center"/>
          </w:tcPr>
          <w:p w:rsidR="0031433E" w:rsidRPr="0044297D" w:rsidRDefault="0031433E" w:rsidP="0031433E">
            <w:pPr>
              <w:jc w:val="center"/>
              <w:rPr>
                <w:szCs w:val="21"/>
              </w:rPr>
            </w:pPr>
            <w:r w:rsidRPr="0044297D">
              <w:rPr>
                <w:rFonts w:hint="eastAsia"/>
                <w:szCs w:val="21"/>
              </w:rPr>
              <w:t>头部转动控制区</w:t>
            </w:r>
          </w:p>
        </w:tc>
        <w:tc>
          <w:tcPr>
            <w:tcW w:w="2268" w:type="dxa"/>
            <w:tcBorders>
              <w:left w:val="single" w:sz="4" w:space="0" w:color="auto"/>
              <w:right w:val="single" w:sz="4" w:space="0" w:color="auto"/>
            </w:tcBorders>
            <w:vAlign w:val="center"/>
          </w:tcPr>
          <w:p w:rsidR="0031433E" w:rsidRPr="0044297D" w:rsidRDefault="0031433E" w:rsidP="0031433E">
            <w:pPr>
              <w:jc w:val="center"/>
            </w:pPr>
          </w:p>
        </w:tc>
        <w:tc>
          <w:tcPr>
            <w:tcW w:w="3528" w:type="dxa"/>
            <w:tcBorders>
              <w:left w:val="single" w:sz="4" w:space="0" w:color="auto"/>
              <w:right w:val="single" w:sz="4" w:space="0" w:color="auto"/>
            </w:tcBorders>
            <w:vAlign w:val="center"/>
          </w:tcPr>
          <w:p w:rsidR="0031433E" w:rsidRPr="0044297D" w:rsidRDefault="0031433E" w:rsidP="0031433E">
            <w:pPr>
              <w:jc w:val="center"/>
            </w:pPr>
          </w:p>
        </w:tc>
      </w:tr>
      <w:tr w:rsidR="0031433E" w:rsidRPr="0044297D" w:rsidTr="0031433E">
        <w:trPr>
          <w:trHeight w:val="413"/>
        </w:trPr>
        <w:tc>
          <w:tcPr>
            <w:tcW w:w="3384" w:type="dxa"/>
            <w:tcBorders>
              <w:right w:val="single" w:sz="4" w:space="0" w:color="auto"/>
            </w:tcBorders>
            <w:vAlign w:val="center"/>
          </w:tcPr>
          <w:p w:rsidR="0031433E" w:rsidRPr="0044297D" w:rsidRDefault="0031433E" w:rsidP="0031433E">
            <w:pPr>
              <w:jc w:val="center"/>
              <w:rPr>
                <w:szCs w:val="21"/>
              </w:rPr>
            </w:pPr>
            <w:r w:rsidRPr="0044297D">
              <w:rPr>
                <w:rFonts w:hint="eastAsia"/>
                <w:szCs w:val="21"/>
              </w:rPr>
              <w:t>颈部链接转动角度峰值（°）</w:t>
            </w:r>
          </w:p>
        </w:tc>
        <w:tc>
          <w:tcPr>
            <w:tcW w:w="2268" w:type="dxa"/>
            <w:tcBorders>
              <w:left w:val="single" w:sz="4" w:space="0" w:color="auto"/>
              <w:right w:val="single" w:sz="4" w:space="0" w:color="auto"/>
            </w:tcBorders>
            <w:vAlign w:val="center"/>
          </w:tcPr>
          <w:p w:rsidR="0031433E" w:rsidRPr="0044297D" w:rsidRDefault="0031433E" w:rsidP="0031433E">
            <w:pPr>
              <w:jc w:val="center"/>
            </w:pPr>
          </w:p>
        </w:tc>
        <w:tc>
          <w:tcPr>
            <w:tcW w:w="3528" w:type="dxa"/>
            <w:tcBorders>
              <w:left w:val="single" w:sz="4" w:space="0" w:color="auto"/>
              <w:right w:val="single" w:sz="4" w:space="0" w:color="auto"/>
            </w:tcBorders>
            <w:vAlign w:val="center"/>
          </w:tcPr>
          <w:p w:rsidR="0031433E" w:rsidRPr="0044297D" w:rsidRDefault="0031433E" w:rsidP="0031433E">
            <w:pPr>
              <w:jc w:val="center"/>
            </w:pPr>
          </w:p>
        </w:tc>
      </w:tr>
      <w:tr w:rsidR="0031433E" w:rsidRPr="0044297D" w:rsidTr="0031433E">
        <w:trPr>
          <w:trHeight w:val="413"/>
        </w:trPr>
        <w:tc>
          <w:tcPr>
            <w:tcW w:w="3384" w:type="dxa"/>
            <w:tcBorders>
              <w:right w:val="single" w:sz="4" w:space="0" w:color="auto"/>
            </w:tcBorders>
            <w:vAlign w:val="center"/>
          </w:tcPr>
          <w:p w:rsidR="0031433E" w:rsidRPr="0044297D" w:rsidRDefault="0031433E" w:rsidP="0031433E">
            <w:pPr>
              <w:jc w:val="center"/>
              <w:rPr>
                <w:szCs w:val="21"/>
              </w:rPr>
            </w:pPr>
            <w:r w:rsidRPr="0044297D">
              <w:rPr>
                <w:rFonts w:hint="eastAsia"/>
                <w:szCs w:val="21"/>
              </w:rPr>
              <w:t>颈部链接转动角度谷值（°）</w:t>
            </w:r>
          </w:p>
        </w:tc>
        <w:tc>
          <w:tcPr>
            <w:tcW w:w="2268" w:type="dxa"/>
            <w:tcBorders>
              <w:left w:val="single" w:sz="4" w:space="0" w:color="auto"/>
              <w:right w:val="single" w:sz="4" w:space="0" w:color="auto"/>
            </w:tcBorders>
            <w:vAlign w:val="center"/>
          </w:tcPr>
          <w:p w:rsidR="0031433E" w:rsidRPr="0044297D" w:rsidRDefault="0031433E" w:rsidP="0031433E">
            <w:pPr>
              <w:jc w:val="center"/>
            </w:pPr>
          </w:p>
        </w:tc>
        <w:tc>
          <w:tcPr>
            <w:tcW w:w="3528" w:type="dxa"/>
            <w:tcBorders>
              <w:left w:val="single" w:sz="4" w:space="0" w:color="auto"/>
              <w:right w:val="single" w:sz="4" w:space="0" w:color="auto"/>
            </w:tcBorders>
            <w:vAlign w:val="center"/>
          </w:tcPr>
          <w:p w:rsidR="0031433E" w:rsidRPr="0044297D" w:rsidRDefault="0031433E" w:rsidP="0031433E">
            <w:pPr>
              <w:jc w:val="center"/>
            </w:pPr>
          </w:p>
        </w:tc>
      </w:tr>
      <w:tr w:rsidR="0031433E" w:rsidRPr="0044297D" w:rsidTr="0031433E">
        <w:trPr>
          <w:trHeight w:val="413"/>
        </w:trPr>
        <w:tc>
          <w:tcPr>
            <w:tcW w:w="3384" w:type="dxa"/>
            <w:tcBorders>
              <w:right w:val="single" w:sz="4" w:space="0" w:color="auto"/>
            </w:tcBorders>
            <w:vAlign w:val="center"/>
          </w:tcPr>
          <w:p w:rsidR="0031433E" w:rsidRPr="0044297D" w:rsidRDefault="0031433E" w:rsidP="0031433E">
            <w:pPr>
              <w:jc w:val="center"/>
              <w:rPr>
                <w:szCs w:val="21"/>
              </w:rPr>
            </w:pPr>
            <w:r w:rsidRPr="0044297D">
              <w:rPr>
                <w:rFonts w:hint="eastAsia"/>
                <w:szCs w:val="21"/>
              </w:rPr>
              <w:t>颈部链接转动角度控制区</w:t>
            </w:r>
            <w:r w:rsidRPr="0044297D">
              <w:rPr>
                <w:rFonts w:hint="eastAsia"/>
                <w:szCs w:val="21"/>
              </w:rPr>
              <w:t>1</w:t>
            </w:r>
          </w:p>
        </w:tc>
        <w:tc>
          <w:tcPr>
            <w:tcW w:w="2268" w:type="dxa"/>
            <w:tcBorders>
              <w:left w:val="single" w:sz="4" w:space="0" w:color="auto"/>
              <w:right w:val="single" w:sz="4" w:space="0" w:color="auto"/>
            </w:tcBorders>
            <w:vAlign w:val="center"/>
          </w:tcPr>
          <w:p w:rsidR="0031433E" w:rsidRPr="0044297D" w:rsidRDefault="0031433E" w:rsidP="0031433E">
            <w:pPr>
              <w:jc w:val="center"/>
            </w:pPr>
          </w:p>
        </w:tc>
        <w:tc>
          <w:tcPr>
            <w:tcW w:w="3528" w:type="dxa"/>
            <w:tcBorders>
              <w:left w:val="single" w:sz="4" w:space="0" w:color="auto"/>
              <w:right w:val="single" w:sz="4" w:space="0" w:color="auto"/>
            </w:tcBorders>
            <w:vAlign w:val="center"/>
          </w:tcPr>
          <w:p w:rsidR="0031433E" w:rsidRPr="0044297D" w:rsidRDefault="0031433E" w:rsidP="0031433E">
            <w:pPr>
              <w:jc w:val="center"/>
            </w:pPr>
          </w:p>
        </w:tc>
      </w:tr>
      <w:tr w:rsidR="0031433E" w:rsidRPr="0044297D" w:rsidTr="0031433E">
        <w:trPr>
          <w:trHeight w:val="413"/>
        </w:trPr>
        <w:tc>
          <w:tcPr>
            <w:tcW w:w="3384" w:type="dxa"/>
            <w:tcBorders>
              <w:right w:val="single" w:sz="4" w:space="0" w:color="auto"/>
            </w:tcBorders>
            <w:vAlign w:val="center"/>
          </w:tcPr>
          <w:p w:rsidR="0031433E" w:rsidRPr="0044297D" w:rsidRDefault="0031433E" w:rsidP="0031433E">
            <w:pPr>
              <w:jc w:val="center"/>
              <w:rPr>
                <w:szCs w:val="21"/>
              </w:rPr>
            </w:pPr>
            <w:r w:rsidRPr="0044297D">
              <w:rPr>
                <w:rFonts w:hint="eastAsia"/>
                <w:szCs w:val="21"/>
              </w:rPr>
              <w:t>颈部链接转动角度控制区</w:t>
            </w:r>
            <w:r w:rsidRPr="0044297D">
              <w:rPr>
                <w:rFonts w:hint="eastAsia"/>
                <w:szCs w:val="21"/>
              </w:rPr>
              <w:t>2</w:t>
            </w:r>
          </w:p>
        </w:tc>
        <w:tc>
          <w:tcPr>
            <w:tcW w:w="2268" w:type="dxa"/>
            <w:tcBorders>
              <w:left w:val="single" w:sz="4" w:space="0" w:color="auto"/>
              <w:right w:val="single" w:sz="4" w:space="0" w:color="auto"/>
            </w:tcBorders>
            <w:vAlign w:val="center"/>
          </w:tcPr>
          <w:p w:rsidR="0031433E" w:rsidRPr="0044297D" w:rsidRDefault="0031433E" w:rsidP="0031433E">
            <w:pPr>
              <w:jc w:val="center"/>
            </w:pPr>
          </w:p>
        </w:tc>
        <w:tc>
          <w:tcPr>
            <w:tcW w:w="3528" w:type="dxa"/>
            <w:tcBorders>
              <w:left w:val="single" w:sz="4" w:space="0" w:color="auto"/>
              <w:right w:val="single" w:sz="4" w:space="0" w:color="auto"/>
            </w:tcBorders>
            <w:vAlign w:val="center"/>
          </w:tcPr>
          <w:p w:rsidR="0031433E" w:rsidRPr="0044297D" w:rsidRDefault="0031433E" w:rsidP="0031433E">
            <w:pPr>
              <w:jc w:val="center"/>
            </w:pPr>
          </w:p>
        </w:tc>
      </w:tr>
      <w:tr w:rsidR="0031433E" w:rsidRPr="0044297D" w:rsidTr="0031433E">
        <w:trPr>
          <w:trHeight w:val="509"/>
        </w:trPr>
        <w:tc>
          <w:tcPr>
            <w:tcW w:w="3384" w:type="dxa"/>
            <w:tcBorders>
              <w:right w:val="single" w:sz="4" w:space="0" w:color="auto"/>
            </w:tcBorders>
            <w:vAlign w:val="center"/>
          </w:tcPr>
          <w:p w:rsidR="0031433E" w:rsidRPr="0044297D" w:rsidRDefault="0031433E" w:rsidP="0031433E">
            <w:pPr>
              <w:jc w:val="center"/>
              <w:rPr>
                <w:szCs w:val="21"/>
              </w:rPr>
            </w:pPr>
            <w:r w:rsidRPr="0044297D">
              <w:rPr>
                <w:rFonts w:hint="eastAsia"/>
                <w:szCs w:val="21"/>
              </w:rPr>
              <w:t>T1</w:t>
            </w:r>
            <w:r w:rsidRPr="0044297D">
              <w:rPr>
                <w:rFonts w:hint="eastAsia"/>
                <w:szCs w:val="21"/>
              </w:rPr>
              <w:t>转动角度谷值（°）</w:t>
            </w:r>
          </w:p>
        </w:tc>
        <w:tc>
          <w:tcPr>
            <w:tcW w:w="2268" w:type="dxa"/>
            <w:tcBorders>
              <w:left w:val="single" w:sz="4" w:space="0" w:color="auto"/>
              <w:right w:val="single" w:sz="4" w:space="0" w:color="auto"/>
            </w:tcBorders>
            <w:vAlign w:val="center"/>
          </w:tcPr>
          <w:p w:rsidR="0031433E" w:rsidRPr="0044297D" w:rsidRDefault="0031433E" w:rsidP="0031433E">
            <w:pPr>
              <w:jc w:val="center"/>
            </w:pPr>
          </w:p>
        </w:tc>
        <w:tc>
          <w:tcPr>
            <w:tcW w:w="3528" w:type="dxa"/>
            <w:tcBorders>
              <w:left w:val="single" w:sz="4" w:space="0" w:color="auto"/>
              <w:right w:val="single" w:sz="4" w:space="0" w:color="auto"/>
            </w:tcBorders>
            <w:vAlign w:val="center"/>
          </w:tcPr>
          <w:p w:rsidR="0031433E" w:rsidRPr="0044297D" w:rsidRDefault="0031433E" w:rsidP="0031433E">
            <w:pPr>
              <w:jc w:val="center"/>
            </w:pPr>
          </w:p>
        </w:tc>
      </w:tr>
      <w:tr w:rsidR="0031433E" w:rsidRPr="0044297D" w:rsidTr="0031433E">
        <w:trPr>
          <w:trHeight w:val="413"/>
        </w:trPr>
        <w:tc>
          <w:tcPr>
            <w:tcW w:w="3384" w:type="dxa"/>
            <w:tcBorders>
              <w:right w:val="single" w:sz="4" w:space="0" w:color="auto"/>
            </w:tcBorders>
            <w:vAlign w:val="center"/>
          </w:tcPr>
          <w:p w:rsidR="0031433E" w:rsidRPr="0044297D" w:rsidRDefault="0031433E" w:rsidP="0031433E">
            <w:pPr>
              <w:jc w:val="center"/>
              <w:rPr>
                <w:szCs w:val="21"/>
              </w:rPr>
            </w:pPr>
            <w:r w:rsidRPr="0044297D">
              <w:rPr>
                <w:rFonts w:hint="eastAsia"/>
                <w:szCs w:val="21"/>
              </w:rPr>
              <w:t>T1</w:t>
            </w:r>
            <w:r w:rsidRPr="0044297D">
              <w:rPr>
                <w:rFonts w:hint="eastAsia"/>
                <w:szCs w:val="21"/>
              </w:rPr>
              <w:t>转动角度控制区</w:t>
            </w:r>
          </w:p>
        </w:tc>
        <w:tc>
          <w:tcPr>
            <w:tcW w:w="2268" w:type="dxa"/>
            <w:tcBorders>
              <w:left w:val="single" w:sz="4" w:space="0" w:color="auto"/>
              <w:right w:val="single" w:sz="4" w:space="0" w:color="auto"/>
            </w:tcBorders>
            <w:vAlign w:val="center"/>
          </w:tcPr>
          <w:p w:rsidR="0031433E" w:rsidRPr="0044297D" w:rsidRDefault="0031433E" w:rsidP="0031433E">
            <w:pPr>
              <w:jc w:val="center"/>
            </w:pPr>
          </w:p>
        </w:tc>
        <w:tc>
          <w:tcPr>
            <w:tcW w:w="3528" w:type="dxa"/>
            <w:tcBorders>
              <w:left w:val="single" w:sz="4" w:space="0" w:color="auto"/>
              <w:right w:val="single" w:sz="4" w:space="0" w:color="auto"/>
            </w:tcBorders>
            <w:vAlign w:val="center"/>
          </w:tcPr>
          <w:p w:rsidR="0031433E" w:rsidRPr="0044297D" w:rsidRDefault="0031433E" w:rsidP="0031433E">
            <w:pPr>
              <w:jc w:val="center"/>
            </w:pPr>
          </w:p>
        </w:tc>
      </w:tr>
      <w:tr w:rsidR="0031433E" w:rsidRPr="0044297D" w:rsidTr="0031433E">
        <w:trPr>
          <w:trHeight w:val="413"/>
        </w:trPr>
        <w:tc>
          <w:tcPr>
            <w:tcW w:w="3384" w:type="dxa"/>
            <w:tcBorders>
              <w:right w:val="single" w:sz="4" w:space="0" w:color="auto"/>
            </w:tcBorders>
            <w:vAlign w:val="center"/>
          </w:tcPr>
          <w:p w:rsidR="0031433E" w:rsidRPr="0044297D" w:rsidRDefault="0031433E" w:rsidP="0031433E">
            <w:pPr>
              <w:jc w:val="center"/>
              <w:rPr>
                <w:szCs w:val="21"/>
              </w:rPr>
            </w:pPr>
            <w:r w:rsidRPr="0044297D">
              <w:rPr>
                <w:rFonts w:hint="eastAsia"/>
                <w:szCs w:val="21"/>
              </w:rPr>
              <w:t>总头部转动控制区</w:t>
            </w:r>
          </w:p>
        </w:tc>
        <w:tc>
          <w:tcPr>
            <w:tcW w:w="2268" w:type="dxa"/>
            <w:tcBorders>
              <w:left w:val="single" w:sz="4" w:space="0" w:color="auto"/>
              <w:right w:val="single" w:sz="4" w:space="0" w:color="auto"/>
            </w:tcBorders>
            <w:vAlign w:val="center"/>
          </w:tcPr>
          <w:p w:rsidR="0031433E" w:rsidRPr="0044297D" w:rsidRDefault="0031433E" w:rsidP="0031433E">
            <w:pPr>
              <w:jc w:val="center"/>
            </w:pPr>
          </w:p>
        </w:tc>
        <w:tc>
          <w:tcPr>
            <w:tcW w:w="3528" w:type="dxa"/>
            <w:tcBorders>
              <w:left w:val="single" w:sz="4" w:space="0" w:color="auto"/>
              <w:right w:val="single" w:sz="4" w:space="0" w:color="auto"/>
            </w:tcBorders>
            <w:vAlign w:val="center"/>
          </w:tcPr>
          <w:p w:rsidR="0031433E" w:rsidRPr="0044297D" w:rsidRDefault="0031433E" w:rsidP="0031433E">
            <w:pPr>
              <w:jc w:val="center"/>
            </w:pPr>
          </w:p>
        </w:tc>
      </w:tr>
      <w:tr w:rsidR="0031433E" w:rsidRPr="0044297D" w:rsidTr="0031433E">
        <w:trPr>
          <w:trHeight w:val="413"/>
        </w:trPr>
        <w:tc>
          <w:tcPr>
            <w:tcW w:w="3384" w:type="dxa"/>
            <w:tcBorders>
              <w:right w:val="single" w:sz="4" w:space="0" w:color="auto"/>
            </w:tcBorders>
            <w:vAlign w:val="center"/>
          </w:tcPr>
          <w:p w:rsidR="0031433E" w:rsidRPr="0044297D" w:rsidRDefault="0031433E" w:rsidP="0031433E">
            <w:pPr>
              <w:jc w:val="center"/>
              <w:rPr>
                <w:szCs w:val="21"/>
              </w:rPr>
            </w:pPr>
            <w:r w:rsidRPr="0044297D">
              <w:rPr>
                <w:rFonts w:hint="eastAsia"/>
                <w:szCs w:val="21"/>
              </w:rPr>
              <w:t>胸部转动控制区</w:t>
            </w:r>
          </w:p>
        </w:tc>
        <w:tc>
          <w:tcPr>
            <w:tcW w:w="2268" w:type="dxa"/>
            <w:tcBorders>
              <w:left w:val="single" w:sz="4" w:space="0" w:color="auto"/>
              <w:right w:val="single" w:sz="4" w:space="0" w:color="auto"/>
            </w:tcBorders>
            <w:vAlign w:val="center"/>
          </w:tcPr>
          <w:p w:rsidR="0031433E" w:rsidRPr="0044297D" w:rsidRDefault="0031433E" w:rsidP="0031433E">
            <w:pPr>
              <w:jc w:val="center"/>
            </w:pPr>
          </w:p>
        </w:tc>
        <w:tc>
          <w:tcPr>
            <w:tcW w:w="3528" w:type="dxa"/>
            <w:tcBorders>
              <w:left w:val="single" w:sz="4" w:space="0" w:color="auto"/>
              <w:right w:val="single" w:sz="4" w:space="0" w:color="auto"/>
            </w:tcBorders>
            <w:vAlign w:val="center"/>
          </w:tcPr>
          <w:p w:rsidR="0031433E" w:rsidRPr="0044297D" w:rsidRDefault="0031433E" w:rsidP="0031433E">
            <w:pPr>
              <w:jc w:val="center"/>
            </w:pPr>
          </w:p>
        </w:tc>
      </w:tr>
      <w:tr w:rsidR="0031433E" w:rsidRPr="0044297D" w:rsidTr="0031433E">
        <w:trPr>
          <w:trHeight w:val="413"/>
        </w:trPr>
        <w:tc>
          <w:tcPr>
            <w:tcW w:w="3384" w:type="dxa"/>
            <w:tcBorders>
              <w:right w:val="single" w:sz="4" w:space="0" w:color="auto"/>
            </w:tcBorders>
            <w:vAlign w:val="center"/>
          </w:tcPr>
          <w:p w:rsidR="0031433E" w:rsidRPr="0044297D" w:rsidRDefault="0031433E" w:rsidP="0031433E">
            <w:pPr>
              <w:jc w:val="center"/>
              <w:rPr>
                <w:szCs w:val="21"/>
              </w:rPr>
            </w:pPr>
            <w:r w:rsidRPr="0044297D">
              <w:rPr>
                <w:rFonts w:hint="eastAsia"/>
                <w:szCs w:val="21"/>
              </w:rPr>
              <w:t>T1</w:t>
            </w:r>
            <w:r w:rsidRPr="0044297D">
              <w:rPr>
                <w:rFonts w:hint="eastAsia"/>
                <w:szCs w:val="21"/>
              </w:rPr>
              <w:t>加速度峰值</w:t>
            </w:r>
            <w:r w:rsidRPr="0044297D">
              <w:rPr>
                <w:rFonts w:hint="eastAsia"/>
              </w:rPr>
              <w:t>（</w:t>
            </w:r>
            <w:r w:rsidRPr="0044297D">
              <w:rPr>
                <w:rFonts w:hint="eastAsia"/>
              </w:rPr>
              <w:t>m/s</w:t>
            </w:r>
            <w:r w:rsidRPr="0044297D">
              <w:rPr>
                <w:rFonts w:hint="eastAsia"/>
                <w:vertAlign w:val="superscript"/>
              </w:rPr>
              <w:t>2</w:t>
            </w:r>
            <w:r w:rsidRPr="0044297D">
              <w:rPr>
                <w:rFonts w:hint="eastAsia"/>
              </w:rPr>
              <w:t>）</w:t>
            </w:r>
          </w:p>
        </w:tc>
        <w:tc>
          <w:tcPr>
            <w:tcW w:w="2268" w:type="dxa"/>
            <w:tcBorders>
              <w:left w:val="single" w:sz="4" w:space="0" w:color="auto"/>
              <w:right w:val="single" w:sz="4" w:space="0" w:color="auto"/>
            </w:tcBorders>
            <w:vAlign w:val="center"/>
          </w:tcPr>
          <w:p w:rsidR="0031433E" w:rsidRPr="0044297D" w:rsidRDefault="0031433E" w:rsidP="0031433E">
            <w:pPr>
              <w:jc w:val="center"/>
            </w:pPr>
          </w:p>
        </w:tc>
        <w:tc>
          <w:tcPr>
            <w:tcW w:w="3528" w:type="dxa"/>
            <w:tcBorders>
              <w:left w:val="single" w:sz="4" w:space="0" w:color="auto"/>
              <w:right w:val="single" w:sz="4" w:space="0" w:color="auto"/>
            </w:tcBorders>
            <w:vAlign w:val="center"/>
          </w:tcPr>
          <w:p w:rsidR="0031433E" w:rsidRPr="0044297D" w:rsidRDefault="0031433E" w:rsidP="0031433E">
            <w:pPr>
              <w:jc w:val="center"/>
            </w:pPr>
          </w:p>
        </w:tc>
      </w:tr>
      <w:tr w:rsidR="0031433E" w:rsidRPr="0044297D" w:rsidTr="0031433E">
        <w:trPr>
          <w:trHeight w:val="413"/>
        </w:trPr>
        <w:tc>
          <w:tcPr>
            <w:tcW w:w="3384" w:type="dxa"/>
            <w:tcBorders>
              <w:right w:val="single" w:sz="4" w:space="0" w:color="auto"/>
            </w:tcBorders>
            <w:vAlign w:val="center"/>
          </w:tcPr>
          <w:p w:rsidR="0031433E" w:rsidRPr="0044297D" w:rsidRDefault="0031433E" w:rsidP="0031433E">
            <w:pPr>
              <w:jc w:val="center"/>
              <w:rPr>
                <w:szCs w:val="21"/>
              </w:rPr>
            </w:pPr>
            <w:r w:rsidRPr="0044297D">
              <w:rPr>
                <w:rFonts w:hint="eastAsia"/>
                <w:szCs w:val="21"/>
              </w:rPr>
              <w:t>T1</w:t>
            </w:r>
            <w:r w:rsidRPr="0044297D">
              <w:rPr>
                <w:rFonts w:hint="eastAsia"/>
                <w:szCs w:val="21"/>
              </w:rPr>
              <w:t>加速度峰值时间（</w:t>
            </w:r>
            <w:proofErr w:type="spellStart"/>
            <w:r w:rsidRPr="0044297D">
              <w:rPr>
                <w:rFonts w:hint="eastAsia"/>
                <w:szCs w:val="21"/>
              </w:rPr>
              <w:t>ms</w:t>
            </w:r>
            <w:proofErr w:type="spellEnd"/>
            <w:r w:rsidRPr="0044297D">
              <w:rPr>
                <w:rFonts w:hint="eastAsia"/>
                <w:szCs w:val="21"/>
              </w:rPr>
              <w:t>）</w:t>
            </w:r>
          </w:p>
        </w:tc>
        <w:tc>
          <w:tcPr>
            <w:tcW w:w="2268" w:type="dxa"/>
            <w:tcBorders>
              <w:left w:val="single" w:sz="4" w:space="0" w:color="auto"/>
              <w:right w:val="single" w:sz="4" w:space="0" w:color="auto"/>
            </w:tcBorders>
            <w:vAlign w:val="center"/>
          </w:tcPr>
          <w:p w:rsidR="0031433E" w:rsidRPr="0044297D" w:rsidRDefault="0031433E" w:rsidP="0031433E">
            <w:pPr>
              <w:jc w:val="center"/>
            </w:pPr>
          </w:p>
        </w:tc>
        <w:tc>
          <w:tcPr>
            <w:tcW w:w="3528" w:type="dxa"/>
            <w:tcBorders>
              <w:left w:val="single" w:sz="4" w:space="0" w:color="auto"/>
              <w:right w:val="single" w:sz="4" w:space="0" w:color="auto"/>
            </w:tcBorders>
            <w:vAlign w:val="center"/>
          </w:tcPr>
          <w:p w:rsidR="0031433E" w:rsidRPr="0044297D" w:rsidRDefault="0031433E" w:rsidP="0031433E">
            <w:pPr>
              <w:jc w:val="center"/>
            </w:pPr>
          </w:p>
        </w:tc>
      </w:tr>
      <w:tr w:rsidR="0031433E" w:rsidRPr="0044297D" w:rsidTr="0031433E">
        <w:trPr>
          <w:trHeight w:val="413"/>
        </w:trPr>
        <w:tc>
          <w:tcPr>
            <w:tcW w:w="3384" w:type="dxa"/>
            <w:tcBorders>
              <w:right w:val="single" w:sz="4" w:space="0" w:color="auto"/>
            </w:tcBorders>
            <w:vAlign w:val="center"/>
          </w:tcPr>
          <w:p w:rsidR="0031433E" w:rsidRPr="0044297D" w:rsidRDefault="0031433E" w:rsidP="0031433E">
            <w:pPr>
              <w:jc w:val="center"/>
              <w:rPr>
                <w:szCs w:val="21"/>
              </w:rPr>
            </w:pPr>
            <w:r w:rsidRPr="0044297D">
              <w:rPr>
                <w:rFonts w:hint="eastAsia"/>
                <w:szCs w:val="21"/>
              </w:rPr>
              <w:t>滑板速度峰值（</w:t>
            </w:r>
            <w:r w:rsidRPr="0044297D">
              <w:rPr>
                <w:rFonts w:hint="eastAsia"/>
                <w:szCs w:val="21"/>
              </w:rPr>
              <w:t>m/s</w:t>
            </w:r>
            <w:r w:rsidRPr="0044297D">
              <w:rPr>
                <w:rFonts w:hint="eastAsia"/>
                <w:szCs w:val="21"/>
              </w:rPr>
              <w:t>）</w:t>
            </w:r>
          </w:p>
        </w:tc>
        <w:tc>
          <w:tcPr>
            <w:tcW w:w="2268" w:type="dxa"/>
            <w:tcBorders>
              <w:left w:val="single" w:sz="4" w:space="0" w:color="auto"/>
              <w:right w:val="single" w:sz="4" w:space="0" w:color="auto"/>
            </w:tcBorders>
            <w:vAlign w:val="center"/>
          </w:tcPr>
          <w:p w:rsidR="0031433E" w:rsidRPr="0044297D" w:rsidRDefault="0031433E" w:rsidP="0031433E">
            <w:pPr>
              <w:jc w:val="center"/>
            </w:pPr>
          </w:p>
        </w:tc>
        <w:tc>
          <w:tcPr>
            <w:tcW w:w="3528" w:type="dxa"/>
            <w:tcBorders>
              <w:left w:val="single" w:sz="4" w:space="0" w:color="auto"/>
              <w:right w:val="single" w:sz="4" w:space="0" w:color="auto"/>
            </w:tcBorders>
            <w:vAlign w:val="center"/>
          </w:tcPr>
          <w:p w:rsidR="0031433E" w:rsidRPr="0044297D" w:rsidRDefault="0031433E" w:rsidP="0031433E">
            <w:pPr>
              <w:jc w:val="center"/>
            </w:pPr>
          </w:p>
        </w:tc>
      </w:tr>
      <w:tr w:rsidR="0031433E" w:rsidRPr="0044297D" w:rsidTr="0031433E">
        <w:trPr>
          <w:trHeight w:val="413"/>
        </w:trPr>
        <w:tc>
          <w:tcPr>
            <w:tcW w:w="3384" w:type="dxa"/>
            <w:tcBorders>
              <w:right w:val="single" w:sz="4" w:space="0" w:color="auto"/>
            </w:tcBorders>
            <w:vAlign w:val="center"/>
          </w:tcPr>
          <w:p w:rsidR="0031433E" w:rsidRPr="0044297D" w:rsidRDefault="0031433E" w:rsidP="0031433E">
            <w:pPr>
              <w:jc w:val="center"/>
              <w:rPr>
                <w:szCs w:val="21"/>
              </w:rPr>
            </w:pPr>
            <w:r w:rsidRPr="0044297D">
              <w:rPr>
                <w:rFonts w:hint="eastAsia"/>
                <w:szCs w:val="21"/>
              </w:rPr>
              <w:t>滑板速度峰值时间（</w:t>
            </w:r>
            <w:proofErr w:type="spellStart"/>
            <w:r w:rsidRPr="0044297D">
              <w:rPr>
                <w:rFonts w:hint="eastAsia"/>
                <w:szCs w:val="21"/>
              </w:rPr>
              <w:t>ms</w:t>
            </w:r>
            <w:proofErr w:type="spellEnd"/>
            <w:r w:rsidRPr="0044297D">
              <w:rPr>
                <w:rFonts w:hint="eastAsia"/>
                <w:szCs w:val="21"/>
              </w:rPr>
              <w:t>）</w:t>
            </w:r>
          </w:p>
        </w:tc>
        <w:tc>
          <w:tcPr>
            <w:tcW w:w="2268" w:type="dxa"/>
            <w:tcBorders>
              <w:left w:val="single" w:sz="4" w:space="0" w:color="auto"/>
              <w:right w:val="single" w:sz="4" w:space="0" w:color="auto"/>
            </w:tcBorders>
            <w:vAlign w:val="center"/>
          </w:tcPr>
          <w:p w:rsidR="0031433E" w:rsidRPr="0044297D" w:rsidRDefault="0031433E" w:rsidP="0031433E">
            <w:pPr>
              <w:jc w:val="center"/>
            </w:pPr>
          </w:p>
        </w:tc>
        <w:tc>
          <w:tcPr>
            <w:tcW w:w="3528" w:type="dxa"/>
            <w:tcBorders>
              <w:left w:val="single" w:sz="4" w:space="0" w:color="auto"/>
              <w:right w:val="single" w:sz="4" w:space="0" w:color="auto"/>
            </w:tcBorders>
            <w:vAlign w:val="center"/>
          </w:tcPr>
          <w:p w:rsidR="0031433E" w:rsidRPr="0044297D" w:rsidRDefault="0031433E" w:rsidP="0031433E">
            <w:pPr>
              <w:jc w:val="center"/>
            </w:pPr>
          </w:p>
        </w:tc>
      </w:tr>
      <w:tr w:rsidR="0031433E" w:rsidRPr="0044297D" w:rsidTr="0031433E">
        <w:trPr>
          <w:trHeight w:val="413"/>
        </w:trPr>
        <w:tc>
          <w:tcPr>
            <w:tcW w:w="3384" w:type="dxa"/>
            <w:tcBorders>
              <w:right w:val="single" w:sz="4" w:space="0" w:color="auto"/>
            </w:tcBorders>
            <w:vAlign w:val="center"/>
          </w:tcPr>
          <w:p w:rsidR="0031433E" w:rsidRPr="0044297D" w:rsidRDefault="0031433E" w:rsidP="0031433E">
            <w:pPr>
              <w:jc w:val="center"/>
              <w:rPr>
                <w:szCs w:val="21"/>
              </w:rPr>
            </w:pPr>
            <w:r w:rsidRPr="0044297D">
              <w:rPr>
                <w:rFonts w:hint="eastAsia"/>
                <w:szCs w:val="21"/>
              </w:rPr>
              <w:t>滑板速度控制区</w:t>
            </w:r>
          </w:p>
        </w:tc>
        <w:tc>
          <w:tcPr>
            <w:tcW w:w="2268" w:type="dxa"/>
            <w:tcBorders>
              <w:left w:val="single" w:sz="4" w:space="0" w:color="auto"/>
              <w:right w:val="single" w:sz="4" w:space="0" w:color="auto"/>
            </w:tcBorders>
            <w:vAlign w:val="center"/>
          </w:tcPr>
          <w:p w:rsidR="0031433E" w:rsidRPr="0044297D" w:rsidRDefault="0031433E" w:rsidP="0031433E">
            <w:pPr>
              <w:jc w:val="center"/>
            </w:pPr>
          </w:p>
        </w:tc>
        <w:tc>
          <w:tcPr>
            <w:tcW w:w="3528" w:type="dxa"/>
            <w:tcBorders>
              <w:left w:val="single" w:sz="4" w:space="0" w:color="auto"/>
              <w:right w:val="single" w:sz="4" w:space="0" w:color="auto"/>
            </w:tcBorders>
            <w:vAlign w:val="center"/>
          </w:tcPr>
          <w:p w:rsidR="0031433E" w:rsidRPr="0044297D" w:rsidRDefault="0031433E" w:rsidP="0031433E">
            <w:pPr>
              <w:jc w:val="center"/>
            </w:pPr>
          </w:p>
        </w:tc>
      </w:tr>
      <w:tr w:rsidR="0031433E" w:rsidRPr="0044297D" w:rsidTr="0031433E">
        <w:trPr>
          <w:trHeight w:val="413"/>
        </w:trPr>
        <w:tc>
          <w:tcPr>
            <w:tcW w:w="3384" w:type="dxa"/>
            <w:tcBorders>
              <w:right w:val="single" w:sz="4" w:space="0" w:color="auto"/>
            </w:tcBorders>
            <w:vAlign w:val="center"/>
          </w:tcPr>
          <w:p w:rsidR="0031433E" w:rsidRPr="0044297D" w:rsidRDefault="0031433E" w:rsidP="0031433E">
            <w:pPr>
              <w:jc w:val="center"/>
              <w:rPr>
                <w:szCs w:val="21"/>
              </w:rPr>
            </w:pPr>
            <w:r w:rsidRPr="0044297D">
              <w:rPr>
                <w:rFonts w:hint="eastAsia"/>
                <w:szCs w:val="21"/>
              </w:rPr>
              <w:t>最大上颈部扭矩</w:t>
            </w:r>
            <w:r w:rsidRPr="0044297D">
              <w:rPr>
                <w:rFonts w:hint="eastAsia"/>
                <w:szCs w:val="21"/>
              </w:rPr>
              <w:t>MY (Nm)</w:t>
            </w:r>
          </w:p>
        </w:tc>
        <w:tc>
          <w:tcPr>
            <w:tcW w:w="2268" w:type="dxa"/>
            <w:tcBorders>
              <w:left w:val="single" w:sz="4" w:space="0" w:color="auto"/>
              <w:right w:val="single" w:sz="4" w:space="0" w:color="auto"/>
            </w:tcBorders>
            <w:vAlign w:val="center"/>
          </w:tcPr>
          <w:p w:rsidR="0031433E" w:rsidRPr="0044297D" w:rsidRDefault="0031433E" w:rsidP="0031433E">
            <w:pPr>
              <w:jc w:val="center"/>
            </w:pPr>
          </w:p>
        </w:tc>
        <w:tc>
          <w:tcPr>
            <w:tcW w:w="3528" w:type="dxa"/>
            <w:tcBorders>
              <w:left w:val="single" w:sz="4" w:space="0" w:color="auto"/>
              <w:right w:val="single" w:sz="4" w:space="0" w:color="auto"/>
            </w:tcBorders>
            <w:vAlign w:val="center"/>
          </w:tcPr>
          <w:p w:rsidR="0031433E" w:rsidRPr="0044297D" w:rsidRDefault="0031433E" w:rsidP="0031433E">
            <w:pPr>
              <w:jc w:val="center"/>
            </w:pPr>
          </w:p>
        </w:tc>
      </w:tr>
      <w:tr w:rsidR="0031433E" w:rsidRPr="0044297D" w:rsidTr="0031433E">
        <w:trPr>
          <w:trHeight w:val="413"/>
        </w:trPr>
        <w:tc>
          <w:tcPr>
            <w:tcW w:w="3384" w:type="dxa"/>
            <w:tcBorders>
              <w:right w:val="single" w:sz="4" w:space="0" w:color="auto"/>
            </w:tcBorders>
            <w:vAlign w:val="center"/>
          </w:tcPr>
          <w:p w:rsidR="0031433E" w:rsidRPr="0044297D" w:rsidRDefault="0031433E" w:rsidP="0031433E">
            <w:pPr>
              <w:jc w:val="center"/>
              <w:rPr>
                <w:szCs w:val="21"/>
              </w:rPr>
            </w:pPr>
            <w:r w:rsidRPr="0044297D">
              <w:rPr>
                <w:rFonts w:hint="eastAsia"/>
                <w:szCs w:val="21"/>
              </w:rPr>
              <w:t>最大上颈部扭矩时间（</w:t>
            </w:r>
            <w:proofErr w:type="spellStart"/>
            <w:r w:rsidRPr="0044297D">
              <w:rPr>
                <w:rFonts w:hint="eastAsia"/>
                <w:szCs w:val="21"/>
              </w:rPr>
              <w:t>ms</w:t>
            </w:r>
            <w:proofErr w:type="spellEnd"/>
            <w:r w:rsidRPr="0044297D">
              <w:rPr>
                <w:rFonts w:hint="eastAsia"/>
                <w:szCs w:val="21"/>
              </w:rPr>
              <w:t>）</w:t>
            </w:r>
          </w:p>
        </w:tc>
        <w:tc>
          <w:tcPr>
            <w:tcW w:w="2268" w:type="dxa"/>
            <w:tcBorders>
              <w:left w:val="single" w:sz="4" w:space="0" w:color="auto"/>
              <w:right w:val="single" w:sz="4" w:space="0" w:color="auto"/>
            </w:tcBorders>
            <w:vAlign w:val="center"/>
          </w:tcPr>
          <w:p w:rsidR="0031433E" w:rsidRPr="0044297D" w:rsidRDefault="0031433E" w:rsidP="0031433E">
            <w:pPr>
              <w:jc w:val="center"/>
            </w:pPr>
          </w:p>
        </w:tc>
        <w:tc>
          <w:tcPr>
            <w:tcW w:w="3528" w:type="dxa"/>
            <w:tcBorders>
              <w:left w:val="single" w:sz="4" w:space="0" w:color="auto"/>
              <w:right w:val="single" w:sz="4" w:space="0" w:color="auto"/>
            </w:tcBorders>
            <w:vAlign w:val="center"/>
          </w:tcPr>
          <w:p w:rsidR="0031433E" w:rsidRPr="0044297D" w:rsidRDefault="0031433E" w:rsidP="0031433E">
            <w:pPr>
              <w:jc w:val="center"/>
            </w:pPr>
          </w:p>
        </w:tc>
      </w:tr>
      <w:tr w:rsidR="0031433E" w:rsidRPr="0044297D" w:rsidTr="0031433E">
        <w:trPr>
          <w:trHeight w:val="413"/>
        </w:trPr>
        <w:tc>
          <w:tcPr>
            <w:tcW w:w="3384" w:type="dxa"/>
            <w:tcBorders>
              <w:right w:val="single" w:sz="4" w:space="0" w:color="auto"/>
            </w:tcBorders>
            <w:vAlign w:val="center"/>
          </w:tcPr>
          <w:p w:rsidR="0031433E" w:rsidRPr="0044297D" w:rsidRDefault="0031433E" w:rsidP="0031433E">
            <w:pPr>
              <w:jc w:val="center"/>
              <w:rPr>
                <w:szCs w:val="21"/>
              </w:rPr>
            </w:pPr>
            <w:r w:rsidRPr="0044297D">
              <w:rPr>
                <w:rFonts w:hint="eastAsia"/>
                <w:szCs w:val="21"/>
              </w:rPr>
              <w:t>最小上颈部扭矩</w:t>
            </w:r>
            <w:r w:rsidRPr="0044297D">
              <w:rPr>
                <w:rFonts w:hint="eastAsia"/>
                <w:szCs w:val="21"/>
              </w:rPr>
              <w:t>MY (Nm)</w:t>
            </w:r>
          </w:p>
        </w:tc>
        <w:tc>
          <w:tcPr>
            <w:tcW w:w="2268" w:type="dxa"/>
            <w:tcBorders>
              <w:left w:val="single" w:sz="4" w:space="0" w:color="auto"/>
              <w:right w:val="single" w:sz="4" w:space="0" w:color="auto"/>
            </w:tcBorders>
            <w:vAlign w:val="center"/>
          </w:tcPr>
          <w:p w:rsidR="0031433E" w:rsidRPr="0044297D" w:rsidRDefault="0031433E" w:rsidP="0031433E">
            <w:pPr>
              <w:jc w:val="center"/>
            </w:pPr>
          </w:p>
        </w:tc>
        <w:tc>
          <w:tcPr>
            <w:tcW w:w="3528" w:type="dxa"/>
            <w:tcBorders>
              <w:left w:val="single" w:sz="4" w:space="0" w:color="auto"/>
              <w:right w:val="single" w:sz="4" w:space="0" w:color="auto"/>
            </w:tcBorders>
            <w:vAlign w:val="center"/>
          </w:tcPr>
          <w:p w:rsidR="0031433E" w:rsidRPr="0044297D" w:rsidRDefault="0031433E" w:rsidP="0031433E">
            <w:pPr>
              <w:jc w:val="center"/>
            </w:pPr>
          </w:p>
        </w:tc>
      </w:tr>
      <w:tr w:rsidR="0031433E" w:rsidRPr="0044297D" w:rsidTr="0031433E">
        <w:trPr>
          <w:trHeight w:val="413"/>
        </w:trPr>
        <w:tc>
          <w:tcPr>
            <w:tcW w:w="3384" w:type="dxa"/>
            <w:tcBorders>
              <w:right w:val="single" w:sz="4" w:space="0" w:color="auto"/>
            </w:tcBorders>
            <w:vAlign w:val="center"/>
          </w:tcPr>
          <w:p w:rsidR="0031433E" w:rsidRPr="0044297D" w:rsidRDefault="0031433E" w:rsidP="0031433E">
            <w:pPr>
              <w:jc w:val="center"/>
              <w:rPr>
                <w:szCs w:val="21"/>
              </w:rPr>
            </w:pPr>
            <w:r w:rsidRPr="0044297D">
              <w:rPr>
                <w:rFonts w:hint="eastAsia"/>
                <w:szCs w:val="21"/>
              </w:rPr>
              <w:t>最小上颈部扭矩时间（</w:t>
            </w:r>
            <w:proofErr w:type="spellStart"/>
            <w:r w:rsidRPr="0044297D">
              <w:rPr>
                <w:rFonts w:hint="eastAsia"/>
                <w:szCs w:val="21"/>
              </w:rPr>
              <w:t>ms</w:t>
            </w:r>
            <w:proofErr w:type="spellEnd"/>
            <w:r w:rsidRPr="0044297D">
              <w:rPr>
                <w:rFonts w:hint="eastAsia"/>
                <w:szCs w:val="21"/>
              </w:rPr>
              <w:t>）</w:t>
            </w:r>
          </w:p>
        </w:tc>
        <w:tc>
          <w:tcPr>
            <w:tcW w:w="2268" w:type="dxa"/>
            <w:tcBorders>
              <w:left w:val="single" w:sz="4" w:space="0" w:color="auto"/>
              <w:right w:val="single" w:sz="4" w:space="0" w:color="auto"/>
            </w:tcBorders>
            <w:vAlign w:val="center"/>
          </w:tcPr>
          <w:p w:rsidR="0031433E" w:rsidRPr="0044297D" w:rsidRDefault="0031433E" w:rsidP="0031433E">
            <w:pPr>
              <w:jc w:val="center"/>
            </w:pPr>
          </w:p>
        </w:tc>
        <w:tc>
          <w:tcPr>
            <w:tcW w:w="3528" w:type="dxa"/>
            <w:tcBorders>
              <w:left w:val="single" w:sz="4" w:space="0" w:color="auto"/>
              <w:right w:val="single" w:sz="4" w:space="0" w:color="auto"/>
            </w:tcBorders>
            <w:vAlign w:val="center"/>
          </w:tcPr>
          <w:p w:rsidR="0031433E" w:rsidRPr="0044297D" w:rsidRDefault="0031433E" w:rsidP="0031433E">
            <w:pPr>
              <w:jc w:val="center"/>
            </w:pPr>
          </w:p>
        </w:tc>
      </w:tr>
    </w:tbl>
    <w:p w:rsidR="00275320" w:rsidRDefault="00275320" w:rsidP="00656283">
      <w:pPr>
        <w:spacing w:line="360" w:lineRule="auto"/>
        <w:ind w:left="420"/>
        <w:rPr>
          <w:rFonts w:ascii="黑体" w:eastAsia="黑体"/>
          <w:sz w:val="28"/>
          <w:szCs w:val="28"/>
        </w:rPr>
      </w:pPr>
    </w:p>
    <w:p w:rsidR="00107528" w:rsidRDefault="00107528" w:rsidP="00656283">
      <w:pPr>
        <w:spacing w:line="360" w:lineRule="auto"/>
        <w:ind w:left="420"/>
        <w:rPr>
          <w:rFonts w:ascii="黑体" w:eastAsia="黑体"/>
          <w:sz w:val="28"/>
          <w:szCs w:val="28"/>
        </w:rPr>
      </w:pPr>
    </w:p>
    <w:p w:rsidR="00107528" w:rsidRDefault="00107528" w:rsidP="00656283">
      <w:pPr>
        <w:spacing w:line="360" w:lineRule="auto"/>
        <w:ind w:left="420"/>
        <w:rPr>
          <w:rFonts w:ascii="黑体" w:eastAsia="黑体"/>
          <w:sz w:val="28"/>
          <w:szCs w:val="28"/>
        </w:rPr>
      </w:pPr>
    </w:p>
    <w:p w:rsidR="00107528" w:rsidRDefault="00107528" w:rsidP="00656283">
      <w:pPr>
        <w:spacing w:line="360" w:lineRule="auto"/>
        <w:ind w:left="420"/>
        <w:rPr>
          <w:rFonts w:ascii="黑体" w:eastAsia="黑体"/>
          <w:sz w:val="28"/>
          <w:szCs w:val="28"/>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3829"/>
        <w:gridCol w:w="3116"/>
      </w:tblGrid>
      <w:tr w:rsidR="00107528" w:rsidRPr="00960AC9" w:rsidTr="00161B39">
        <w:trPr>
          <w:trHeight w:hRule="exact" w:val="640"/>
          <w:jc w:val="center"/>
        </w:trPr>
        <w:tc>
          <w:tcPr>
            <w:tcW w:w="1229" w:type="pct"/>
            <w:vAlign w:val="center"/>
          </w:tcPr>
          <w:p w:rsidR="00107528" w:rsidRPr="00960AC9" w:rsidRDefault="00107528" w:rsidP="00107528">
            <w:r w:rsidRPr="00890F3F">
              <w:rPr>
                <w:rFonts w:hAnsi="宋体" w:hint="eastAsia"/>
              </w:rPr>
              <w:t>躯干校准</w:t>
            </w:r>
            <w:r>
              <w:rPr>
                <w:rFonts w:hAnsi="宋体" w:hint="eastAsia"/>
              </w:rPr>
              <w:t>项目</w:t>
            </w:r>
          </w:p>
        </w:tc>
        <w:tc>
          <w:tcPr>
            <w:tcW w:w="2079" w:type="pct"/>
            <w:tcBorders>
              <w:left w:val="single" w:sz="4" w:space="0" w:color="auto"/>
              <w:right w:val="single" w:sz="4" w:space="0" w:color="auto"/>
            </w:tcBorders>
            <w:vAlign w:val="center"/>
          </w:tcPr>
          <w:p w:rsidR="00107528" w:rsidRPr="0044297D" w:rsidRDefault="00107528" w:rsidP="00107528">
            <w:pPr>
              <w:jc w:val="center"/>
            </w:pPr>
            <w:r w:rsidRPr="0044297D">
              <w:t>校准结果</w:t>
            </w:r>
          </w:p>
        </w:tc>
        <w:tc>
          <w:tcPr>
            <w:tcW w:w="1692" w:type="pct"/>
            <w:tcBorders>
              <w:left w:val="single" w:sz="4" w:space="0" w:color="auto"/>
              <w:right w:val="single" w:sz="4" w:space="0" w:color="auto"/>
            </w:tcBorders>
            <w:vAlign w:val="center"/>
          </w:tcPr>
          <w:p w:rsidR="00107528" w:rsidRPr="0044297D" w:rsidRDefault="00107528" w:rsidP="00107528">
            <w:pPr>
              <w:jc w:val="center"/>
              <w:rPr>
                <w:szCs w:val="21"/>
              </w:rPr>
            </w:pPr>
            <w:r w:rsidRPr="0044297D">
              <w:t>相对扩展测量不确定度</w:t>
            </w:r>
          </w:p>
        </w:tc>
      </w:tr>
      <w:tr w:rsidR="00107528" w:rsidRPr="00960AC9" w:rsidTr="00107528">
        <w:trPr>
          <w:trHeight w:hRule="exact" w:val="640"/>
          <w:jc w:val="center"/>
        </w:trPr>
        <w:tc>
          <w:tcPr>
            <w:tcW w:w="1229" w:type="pct"/>
            <w:vAlign w:val="center"/>
          </w:tcPr>
          <w:p w:rsidR="00107528" w:rsidRPr="00960AC9" w:rsidRDefault="00107528" w:rsidP="00107528">
            <w:r w:rsidRPr="00960AC9">
              <w:rPr>
                <w:rFonts w:hAnsi="宋体"/>
              </w:rPr>
              <w:t>摆锤冲击力峰值</w:t>
            </w:r>
            <w:r w:rsidRPr="00107528">
              <w:rPr>
                <w:rFonts w:hAnsi="宋体" w:hint="eastAsia"/>
              </w:rPr>
              <w:t>（</w:t>
            </w:r>
            <w:r w:rsidRPr="00107528">
              <w:rPr>
                <w:rFonts w:hAnsi="宋体" w:hint="eastAsia"/>
              </w:rPr>
              <w:t>N</w:t>
            </w:r>
            <w:r w:rsidRPr="00107528">
              <w:rPr>
                <w:rFonts w:hAnsi="宋体" w:hint="eastAsia"/>
              </w:rPr>
              <w:t>）</w:t>
            </w:r>
          </w:p>
        </w:tc>
        <w:tc>
          <w:tcPr>
            <w:tcW w:w="2079" w:type="pct"/>
            <w:vAlign w:val="center"/>
          </w:tcPr>
          <w:p w:rsidR="00107528" w:rsidRPr="00960AC9" w:rsidRDefault="00107528" w:rsidP="00107528"/>
        </w:tc>
        <w:tc>
          <w:tcPr>
            <w:tcW w:w="1692" w:type="pct"/>
            <w:vAlign w:val="center"/>
          </w:tcPr>
          <w:p w:rsidR="00107528" w:rsidRDefault="00107528" w:rsidP="00107528">
            <w:pPr>
              <w:jc w:val="center"/>
            </w:pPr>
          </w:p>
        </w:tc>
      </w:tr>
      <w:tr w:rsidR="00107528" w:rsidRPr="00960AC9" w:rsidTr="00107528">
        <w:trPr>
          <w:trHeight w:hRule="exact" w:val="510"/>
          <w:jc w:val="center"/>
        </w:trPr>
        <w:tc>
          <w:tcPr>
            <w:tcW w:w="1229" w:type="pct"/>
            <w:vAlign w:val="center"/>
          </w:tcPr>
          <w:p w:rsidR="00107528" w:rsidRPr="00960AC9" w:rsidRDefault="00107528" w:rsidP="00107528">
            <w:r w:rsidRPr="00960AC9">
              <w:rPr>
                <w:rFonts w:hAnsi="宋体"/>
              </w:rPr>
              <w:t>滑台速度值</w:t>
            </w:r>
            <w:r w:rsidRPr="00107528">
              <w:rPr>
                <w:rFonts w:hAnsi="宋体" w:hint="eastAsia"/>
              </w:rPr>
              <w:t>（</w:t>
            </w:r>
            <w:r w:rsidRPr="00107528">
              <w:rPr>
                <w:rFonts w:hAnsi="宋体" w:hint="eastAsia"/>
              </w:rPr>
              <w:t>m</w:t>
            </w:r>
            <w:r>
              <w:rPr>
                <w:rFonts w:hAnsi="宋体"/>
              </w:rPr>
              <w:t>/</w:t>
            </w:r>
            <w:r w:rsidRPr="00107528">
              <w:rPr>
                <w:rFonts w:hAnsi="宋体" w:hint="eastAsia"/>
              </w:rPr>
              <w:t>s</w:t>
            </w:r>
            <w:r w:rsidRPr="00107528">
              <w:rPr>
                <w:rFonts w:hAnsi="宋体" w:hint="eastAsia"/>
              </w:rPr>
              <w:t>）</w:t>
            </w:r>
          </w:p>
        </w:tc>
        <w:tc>
          <w:tcPr>
            <w:tcW w:w="2079" w:type="pct"/>
            <w:vAlign w:val="center"/>
          </w:tcPr>
          <w:p w:rsidR="00107528" w:rsidRPr="00960AC9" w:rsidRDefault="00107528" w:rsidP="00107528"/>
        </w:tc>
        <w:tc>
          <w:tcPr>
            <w:tcW w:w="1692" w:type="pct"/>
            <w:vAlign w:val="center"/>
          </w:tcPr>
          <w:p w:rsidR="00107528" w:rsidRPr="00960AC9" w:rsidRDefault="00107528" w:rsidP="00107528">
            <w:pPr>
              <w:jc w:val="center"/>
            </w:pPr>
          </w:p>
        </w:tc>
      </w:tr>
    </w:tbl>
    <w:p w:rsidR="00275320" w:rsidRDefault="00275320" w:rsidP="00656283">
      <w:pPr>
        <w:spacing w:line="360" w:lineRule="auto"/>
        <w:ind w:left="420"/>
        <w:rPr>
          <w:rFonts w:ascii="黑体" w:eastAsia="黑体"/>
          <w:sz w:val="28"/>
          <w:szCs w:val="28"/>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3829"/>
        <w:gridCol w:w="3116"/>
      </w:tblGrid>
      <w:tr w:rsidR="00107528" w:rsidRPr="0044297D" w:rsidTr="00161B39">
        <w:trPr>
          <w:trHeight w:hRule="exact" w:val="510"/>
          <w:jc w:val="center"/>
        </w:trPr>
        <w:tc>
          <w:tcPr>
            <w:tcW w:w="1229" w:type="pct"/>
            <w:vAlign w:val="center"/>
          </w:tcPr>
          <w:p w:rsidR="00107528" w:rsidRPr="00960AC9" w:rsidRDefault="00107528" w:rsidP="00161B39">
            <w:r>
              <w:rPr>
                <w:rFonts w:hint="eastAsia"/>
              </w:rPr>
              <w:t>下躯干校准项目</w:t>
            </w:r>
          </w:p>
        </w:tc>
        <w:tc>
          <w:tcPr>
            <w:tcW w:w="2079" w:type="pct"/>
            <w:tcBorders>
              <w:left w:val="single" w:sz="4" w:space="0" w:color="auto"/>
              <w:right w:val="single" w:sz="4" w:space="0" w:color="auto"/>
            </w:tcBorders>
            <w:vAlign w:val="center"/>
          </w:tcPr>
          <w:p w:rsidR="00107528" w:rsidRPr="0044297D" w:rsidRDefault="00107528" w:rsidP="00161B39">
            <w:pPr>
              <w:jc w:val="center"/>
            </w:pPr>
            <w:r w:rsidRPr="0044297D">
              <w:t>校准结果</w:t>
            </w:r>
          </w:p>
        </w:tc>
        <w:tc>
          <w:tcPr>
            <w:tcW w:w="1692" w:type="pct"/>
            <w:tcBorders>
              <w:left w:val="single" w:sz="4" w:space="0" w:color="auto"/>
              <w:right w:val="single" w:sz="4" w:space="0" w:color="auto"/>
            </w:tcBorders>
            <w:vAlign w:val="center"/>
          </w:tcPr>
          <w:p w:rsidR="00107528" w:rsidRPr="0044297D" w:rsidRDefault="00107528" w:rsidP="00161B39">
            <w:pPr>
              <w:jc w:val="center"/>
              <w:rPr>
                <w:szCs w:val="21"/>
              </w:rPr>
            </w:pPr>
            <w:r w:rsidRPr="0044297D">
              <w:t>相对扩展测量不确定度</w:t>
            </w:r>
          </w:p>
        </w:tc>
      </w:tr>
      <w:tr w:rsidR="00107528" w:rsidRPr="00960AC9" w:rsidTr="00161B39">
        <w:trPr>
          <w:trHeight w:hRule="exact" w:val="614"/>
          <w:jc w:val="center"/>
        </w:trPr>
        <w:tc>
          <w:tcPr>
            <w:tcW w:w="1229" w:type="pct"/>
            <w:vAlign w:val="center"/>
          </w:tcPr>
          <w:p w:rsidR="00107528" w:rsidRPr="00960AC9" w:rsidRDefault="00107528" w:rsidP="00107528">
            <w:r w:rsidRPr="00960AC9">
              <w:rPr>
                <w:rFonts w:hAnsi="宋体"/>
              </w:rPr>
              <w:t>摆锤冲击力峰值</w:t>
            </w:r>
            <w:r w:rsidRPr="00107528">
              <w:rPr>
                <w:rFonts w:hAnsi="宋体" w:hint="eastAsia"/>
              </w:rPr>
              <w:t>（</w:t>
            </w:r>
            <w:r w:rsidRPr="00107528">
              <w:rPr>
                <w:rFonts w:hAnsi="宋体" w:hint="eastAsia"/>
              </w:rPr>
              <w:t>N</w:t>
            </w:r>
            <w:r w:rsidRPr="00107528">
              <w:rPr>
                <w:rFonts w:hAnsi="宋体" w:hint="eastAsia"/>
              </w:rPr>
              <w:t>）</w:t>
            </w:r>
          </w:p>
        </w:tc>
        <w:tc>
          <w:tcPr>
            <w:tcW w:w="2079" w:type="pct"/>
            <w:vAlign w:val="center"/>
          </w:tcPr>
          <w:p w:rsidR="00107528" w:rsidRPr="00960AC9" w:rsidRDefault="00107528" w:rsidP="00161B39"/>
        </w:tc>
        <w:tc>
          <w:tcPr>
            <w:tcW w:w="1692" w:type="pct"/>
            <w:vAlign w:val="center"/>
          </w:tcPr>
          <w:p w:rsidR="00107528" w:rsidRPr="00960AC9" w:rsidRDefault="00107528" w:rsidP="00161B39">
            <w:pPr>
              <w:jc w:val="center"/>
            </w:pPr>
          </w:p>
        </w:tc>
      </w:tr>
      <w:tr w:rsidR="00107528" w:rsidRPr="00960AC9" w:rsidTr="00161B39">
        <w:trPr>
          <w:trHeight w:hRule="exact" w:val="510"/>
          <w:jc w:val="center"/>
        </w:trPr>
        <w:tc>
          <w:tcPr>
            <w:tcW w:w="1229" w:type="pct"/>
            <w:vAlign w:val="center"/>
          </w:tcPr>
          <w:p w:rsidR="00107528" w:rsidRPr="00960AC9" w:rsidRDefault="00107528" w:rsidP="00107528">
            <w:r w:rsidRPr="00960AC9">
              <w:rPr>
                <w:rFonts w:hAnsi="宋体"/>
              </w:rPr>
              <w:t>滑台速度值</w:t>
            </w:r>
            <w:r w:rsidRPr="00107528">
              <w:rPr>
                <w:rFonts w:hAnsi="宋体" w:hint="eastAsia"/>
              </w:rPr>
              <w:t>（</w:t>
            </w:r>
            <w:r w:rsidRPr="00107528">
              <w:rPr>
                <w:rFonts w:hAnsi="宋体" w:hint="eastAsia"/>
              </w:rPr>
              <w:t>m</w:t>
            </w:r>
            <w:r>
              <w:rPr>
                <w:rFonts w:hAnsi="宋体"/>
              </w:rPr>
              <w:t>/</w:t>
            </w:r>
            <w:r w:rsidRPr="00107528">
              <w:rPr>
                <w:rFonts w:hAnsi="宋体" w:hint="eastAsia"/>
              </w:rPr>
              <w:t>s</w:t>
            </w:r>
            <w:r w:rsidRPr="00107528">
              <w:rPr>
                <w:rFonts w:hAnsi="宋体" w:hint="eastAsia"/>
              </w:rPr>
              <w:t>）</w:t>
            </w:r>
          </w:p>
        </w:tc>
        <w:tc>
          <w:tcPr>
            <w:tcW w:w="2079" w:type="pct"/>
            <w:vAlign w:val="center"/>
          </w:tcPr>
          <w:p w:rsidR="00107528" w:rsidRPr="00960AC9" w:rsidRDefault="00107528" w:rsidP="00161B39"/>
        </w:tc>
        <w:tc>
          <w:tcPr>
            <w:tcW w:w="1692" w:type="pct"/>
            <w:vAlign w:val="center"/>
          </w:tcPr>
          <w:p w:rsidR="00107528" w:rsidRPr="00960AC9" w:rsidRDefault="00107528" w:rsidP="00161B39">
            <w:pPr>
              <w:jc w:val="center"/>
            </w:pPr>
          </w:p>
        </w:tc>
      </w:tr>
    </w:tbl>
    <w:p w:rsidR="00107528" w:rsidRPr="00107528" w:rsidRDefault="00107528" w:rsidP="00656283">
      <w:pPr>
        <w:spacing w:line="360" w:lineRule="auto"/>
        <w:ind w:left="420"/>
        <w:rPr>
          <w:rFonts w:ascii="黑体" w:eastAsia="黑体"/>
          <w:sz w:val="28"/>
          <w:szCs w:val="28"/>
        </w:rPr>
      </w:pPr>
    </w:p>
    <w:p w:rsidR="0031433E" w:rsidRDefault="0031433E">
      <w:pPr>
        <w:widowControl/>
        <w:jc w:val="left"/>
        <w:rPr>
          <w:rFonts w:ascii="黑体" w:eastAsia="黑体"/>
          <w:sz w:val="28"/>
          <w:szCs w:val="28"/>
        </w:rPr>
      </w:pPr>
      <w:r>
        <w:rPr>
          <w:rFonts w:ascii="黑体" w:eastAsia="黑体"/>
          <w:sz w:val="28"/>
          <w:szCs w:val="28"/>
        </w:rPr>
        <w:br w:type="page"/>
      </w:r>
    </w:p>
    <w:p w:rsidR="00656283" w:rsidRDefault="00656283" w:rsidP="00656283">
      <w:pPr>
        <w:spacing w:line="360" w:lineRule="auto"/>
        <w:ind w:left="420"/>
        <w:rPr>
          <w:rFonts w:ascii="黑体" w:eastAsia="黑体"/>
          <w:sz w:val="28"/>
          <w:szCs w:val="28"/>
        </w:rPr>
      </w:pPr>
      <w:r>
        <w:rPr>
          <w:rFonts w:ascii="黑体" w:eastAsia="黑体" w:hint="eastAsia"/>
          <w:sz w:val="28"/>
          <w:szCs w:val="28"/>
        </w:rPr>
        <w:lastRenderedPageBreak/>
        <w:t xml:space="preserve">附录B </w:t>
      </w:r>
    </w:p>
    <w:p w:rsidR="00656283" w:rsidRDefault="00656283" w:rsidP="00656283">
      <w:pPr>
        <w:spacing w:line="360" w:lineRule="auto"/>
        <w:jc w:val="center"/>
        <w:rPr>
          <w:rFonts w:ascii="黑体" w:eastAsia="黑体"/>
          <w:sz w:val="28"/>
          <w:szCs w:val="28"/>
        </w:rPr>
      </w:pPr>
      <w:r>
        <w:rPr>
          <w:rFonts w:ascii="黑体" w:eastAsia="黑体" w:hint="eastAsia"/>
          <w:sz w:val="28"/>
          <w:szCs w:val="28"/>
        </w:rPr>
        <w:t>校准证书内页</w:t>
      </w:r>
    </w:p>
    <w:bookmarkEnd w:id="33"/>
    <w:p w:rsidR="00656283" w:rsidRPr="0044297D" w:rsidRDefault="00656283" w:rsidP="00656283">
      <w:pPr>
        <w:jc w:val="center"/>
        <w:rPr>
          <w:b/>
        </w:rPr>
      </w:pPr>
      <w:r w:rsidRPr="0044297D">
        <w:rPr>
          <w:rFonts w:hint="eastAsia"/>
          <w:b/>
        </w:rPr>
        <w:t>静态标定结果汇总表</w:t>
      </w:r>
    </w:p>
    <w:p w:rsidR="00656283" w:rsidRPr="0044297D" w:rsidRDefault="00656283" w:rsidP="00656283">
      <w:pPr>
        <w:snapToGrid w:val="0"/>
        <w:spacing w:line="360" w:lineRule="exact"/>
        <w:rPr>
          <w:b/>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3577"/>
      </w:tblGrid>
      <w:tr w:rsidR="0031433E" w:rsidRPr="0044297D" w:rsidTr="006B0D7F">
        <w:trPr>
          <w:trHeight w:val="413"/>
        </w:trPr>
        <w:tc>
          <w:tcPr>
            <w:tcW w:w="5637" w:type="dxa"/>
            <w:shd w:val="clear" w:color="auto" w:fill="auto"/>
            <w:vAlign w:val="center"/>
          </w:tcPr>
          <w:p w:rsidR="0031433E" w:rsidRPr="0044297D" w:rsidRDefault="0031433E" w:rsidP="006B0D7F">
            <w:pPr>
              <w:jc w:val="center"/>
            </w:pPr>
            <w:r>
              <w:rPr>
                <w:rFonts w:hint="eastAsia"/>
              </w:rPr>
              <w:t>静态标定</w:t>
            </w:r>
            <w:r w:rsidRPr="0044297D">
              <w:rPr>
                <w:rFonts w:hint="eastAsia"/>
              </w:rPr>
              <w:t>校准项目</w:t>
            </w:r>
          </w:p>
        </w:tc>
        <w:tc>
          <w:tcPr>
            <w:tcW w:w="3577" w:type="dxa"/>
            <w:vAlign w:val="center"/>
          </w:tcPr>
          <w:p w:rsidR="0031433E" w:rsidRPr="0044297D" w:rsidRDefault="0031433E" w:rsidP="006B0D7F">
            <w:pPr>
              <w:jc w:val="center"/>
            </w:pPr>
            <w:r w:rsidRPr="0044297D">
              <w:rPr>
                <w:rFonts w:hint="eastAsia"/>
              </w:rPr>
              <w:t>校准结果</w:t>
            </w:r>
          </w:p>
        </w:tc>
      </w:tr>
      <w:tr w:rsidR="0031433E" w:rsidRPr="0044297D" w:rsidTr="006B0D7F">
        <w:trPr>
          <w:trHeight w:val="427"/>
        </w:trPr>
        <w:tc>
          <w:tcPr>
            <w:tcW w:w="5637" w:type="dxa"/>
            <w:shd w:val="clear" w:color="auto" w:fill="auto"/>
            <w:vAlign w:val="center"/>
          </w:tcPr>
          <w:p w:rsidR="0031433E" w:rsidRPr="0044297D" w:rsidRDefault="0031433E" w:rsidP="006B0D7F">
            <w:pPr>
              <w:jc w:val="center"/>
            </w:pPr>
            <w:r w:rsidRPr="0044297D">
              <w:rPr>
                <w:rFonts w:hint="eastAsia"/>
              </w:rPr>
              <w:t>OC</w:t>
            </w:r>
            <w:r w:rsidRPr="0044297D">
              <w:rPr>
                <w:rFonts w:hint="eastAsia"/>
              </w:rPr>
              <w:t>平面与水平面的夹角α保持在</w:t>
            </w:r>
            <w:r w:rsidRPr="0044297D">
              <w:rPr>
                <w:rFonts w:hint="eastAsia"/>
              </w:rPr>
              <w:t>29</w:t>
            </w:r>
            <w:r w:rsidRPr="0044297D">
              <w:rPr>
                <w:rFonts w:hint="eastAsia"/>
              </w:rPr>
              <w:t>°</w:t>
            </w:r>
            <w:r w:rsidRPr="0044297D">
              <w:rPr>
                <w:rFonts w:hint="eastAsia"/>
              </w:rPr>
              <w:t>~30</w:t>
            </w:r>
            <w:r w:rsidRPr="0044297D">
              <w:rPr>
                <w:rFonts w:hint="eastAsia"/>
              </w:rPr>
              <w:t>°</w:t>
            </w:r>
          </w:p>
        </w:tc>
        <w:tc>
          <w:tcPr>
            <w:tcW w:w="3577" w:type="dxa"/>
            <w:vAlign w:val="center"/>
          </w:tcPr>
          <w:p w:rsidR="0031433E" w:rsidRPr="0044297D" w:rsidRDefault="0031433E" w:rsidP="006B0D7F">
            <w:pPr>
              <w:jc w:val="center"/>
            </w:pPr>
          </w:p>
        </w:tc>
      </w:tr>
      <w:tr w:rsidR="0031433E" w:rsidRPr="0044297D" w:rsidTr="006B0D7F">
        <w:trPr>
          <w:trHeight w:val="418"/>
        </w:trPr>
        <w:tc>
          <w:tcPr>
            <w:tcW w:w="5637" w:type="dxa"/>
            <w:vAlign w:val="center"/>
          </w:tcPr>
          <w:p w:rsidR="0031433E" w:rsidRPr="0044297D" w:rsidRDefault="0031433E" w:rsidP="006B0D7F">
            <w:pPr>
              <w:jc w:val="center"/>
            </w:pPr>
            <w:r w:rsidRPr="0044297D">
              <w:rPr>
                <w:rFonts w:hint="eastAsia"/>
              </w:rPr>
              <w:t>T2</w:t>
            </w:r>
            <w:r w:rsidRPr="0044297D">
              <w:rPr>
                <w:rFonts w:hint="eastAsia"/>
              </w:rPr>
              <w:t>脊椎平面与水平面的夹角β保持在</w:t>
            </w:r>
            <w:r w:rsidRPr="0044297D">
              <w:rPr>
                <w:rFonts w:hint="eastAsia"/>
              </w:rPr>
              <w:t>36.5</w:t>
            </w:r>
            <w:r w:rsidRPr="0044297D">
              <w:rPr>
                <w:rFonts w:hint="eastAsia"/>
              </w:rPr>
              <w:t>°</w:t>
            </w:r>
            <w:r w:rsidRPr="0044297D">
              <w:rPr>
                <w:rFonts w:hint="eastAsia"/>
              </w:rPr>
              <w:t>~37.5</w:t>
            </w:r>
            <w:r w:rsidRPr="0044297D">
              <w:rPr>
                <w:rFonts w:hint="eastAsia"/>
              </w:rPr>
              <w:t>°</w:t>
            </w:r>
          </w:p>
        </w:tc>
        <w:tc>
          <w:tcPr>
            <w:tcW w:w="3577" w:type="dxa"/>
            <w:vAlign w:val="center"/>
          </w:tcPr>
          <w:p w:rsidR="0031433E" w:rsidRPr="0044297D" w:rsidRDefault="0031433E" w:rsidP="006B0D7F">
            <w:pPr>
              <w:jc w:val="center"/>
            </w:pPr>
          </w:p>
        </w:tc>
      </w:tr>
      <w:tr w:rsidR="0031433E" w:rsidRPr="0044297D" w:rsidTr="006B0D7F">
        <w:trPr>
          <w:trHeight w:val="418"/>
        </w:trPr>
        <w:tc>
          <w:tcPr>
            <w:tcW w:w="5637" w:type="dxa"/>
            <w:tcBorders>
              <w:bottom w:val="single" w:sz="4" w:space="0" w:color="auto"/>
            </w:tcBorders>
            <w:vAlign w:val="center"/>
          </w:tcPr>
          <w:p w:rsidR="0031433E" w:rsidRPr="0044297D" w:rsidRDefault="0031433E" w:rsidP="006B0D7F">
            <w:pPr>
              <w:jc w:val="center"/>
            </w:pPr>
            <w:r w:rsidRPr="0044297D">
              <w:rPr>
                <w:rFonts w:hint="eastAsia"/>
              </w:rPr>
              <w:t>OC</w:t>
            </w:r>
            <w:r w:rsidRPr="0044297D">
              <w:rPr>
                <w:rFonts w:hint="eastAsia"/>
              </w:rPr>
              <w:t>轴至底平面距离</w:t>
            </w:r>
            <w:r w:rsidRPr="0044297D">
              <w:rPr>
                <w:rFonts w:hint="eastAsia"/>
              </w:rPr>
              <w:t>5</w:t>
            </w:r>
            <w:r w:rsidRPr="0044297D">
              <w:t>70</w:t>
            </w:r>
            <w:r w:rsidRPr="0044297D">
              <w:rPr>
                <w:rFonts w:hint="eastAsia"/>
              </w:rPr>
              <w:t>mm~</w:t>
            </w:r>
            <w:r w:rsidRPr="0044297D">
              <w:t>580</w:t>
            </w:r>
            <w:r w:rsidRPr="0044297D">
              <w:rPr>
                <w:rFonts w:hint="eastAsia"/>
              </w:rPr>
              <w:t>mm</w:t>
            </w:r>
          </w:p>
        </w:tc>
        <w:tc>
          <w:tcPr>
            <w:tcW w:w="3577" w:type="dxa"/>
            <w:tcBorders>
              <w:bottom w:val="single" w:sz="4" w:space="0" w:color="auto"/>
            </w:tcBorders>
            <w:vAlign w:val="center"/>
          </w:tcPr>
          <w:p w:rsidR="0031433E" w:rsidRPr="0044297D" w:rsidRDefault="0031433E" w:rsidP="006B0D7F">
            <w:pPr>
              <w:jc w:val="center"/>
            </w:pPr>
          </w:p>
        </w:tc>
      </w:tr>
      <w:tr w:rsidR="0031433E" w:rsidRPr="0044297D" w:rsidTr="006B0D7F">
        <w:trPr>
          <w:trHeight w:val="418"/>
        </w:trPr>
        <w:tc>
          <w:tcPr>
            <w:tcW w:w="5637" w:type="dxa"/>
            <w:tcBorders>
              <w:bottom w:val="single" w:sz="4" w:space="0" w:color="auto"/>
            </w:tcBorders>
            <w:vAlign w:val="center"/>
          </w:tcPr>
          <w:p w:rsidR="0031433E" w:rsidRPr="0044297D" w:rsidRDefault="0031433E" w:rsidP="006B0D7F">
            <w:pPr>
              <w:jc w:val="center"/>
            </w:pPr>
            <w:r w:rsidRPr="0044297D">
              <w:rPr>
                <w:rFonts w:hint="eastAsia"/>
              </w:rPr>
              <w:t>OC</w:t>
            </w:r>
            <w:r w:rsidRPr="0044297D">
              <w:rPr>
                <w:rFonts w:hint="eastAsia"/>
              </w:rPr>
              <w:t>轴</w:t>
            </w:r>
            <w:r w:rsidRPr="0044297D">
              <w:rPr>
                <w:rFonts w:hint="eastAsia"/>
              </w:rPr>
              <w:t>H</w:t>
            </w:r>
            <w:r w:rsidRPr="0044297D">
              <w:rPr>
                <w:rFonts w:hint="eastAsia"/>
              </w:rPr>
              <w:t>点工具孔距离</w:t>
            </w:r>
            <w:r w:rsidRPr="0044297D">
              <w:rPr>
                <w:rFonts w:hint="eastAsia"/>
              </w:rPr>
              <w:t>1</w:t>
            </w:r>
            <w:r w:rsidRPr="0044297D">
              <w:t>99</w:t>
            </w:r>
            <w:r w:rsidRPr="0044297D">
              <w:rPr>
                <w:rFonts w:hint="eastAsia"/>
              </w:rPr>
              <w:t>mm~</w:t>
            </w:r>
            <w:r w:rsidRPr="0044297D">
              <w:t>209</w:t>
            </w:r>
            <w:r w:rsidRPr="0044297D">
              <w:rPr>
                <w:rFonts w:hint="eastAsia"/>
              </w:rPr>
              <w:t>mm</w:t>
            </w:r>
          </w:p>
        </w:tc>
        <w:tc>
          <w:tcPr>
            <w:tcW w:w="3577" w:type="dxa"/>
            <w:tcBorders>
              <w:bottom w:val="single" w:sz="4" w:space="0" w:color="auto"/>
            </w:tcBorders>
            <w:vAlign w:val="center"/>
          </w:tcPr>
          <w:p w:rsidR="0031433E" w:rsidRPr="0044297D" w:rsidRDefault="0031433E" w:rsidP="006B0D7F">
            <w:pPr>
              <w:jc w:val="center"/>
            </w:pPr>
          </w:p>
        </w:tc>
      </w:tr>
    </w:tbl>
    <w:p w:rsidR="00656283" w:rsidRPr="0031433E" w:rsidRDefault="00656283" w:rsidP="00656283">
      <w:pPr>
        <w:rPr>
          <w:vanish/>
        </w:rPr>
      </w:pPr>
    </w:p>
    <w:p w:rsidR="00656283" w:rsidRPr="0044297D" w:rsidRDefault="00656283" w:rsidP="00656283">
      <w:pPr>
        <w:snapToGrid w:val="0"/>
        <w:spacing w:line="360" w:lineRule="exact"/>
        <w:jc w:val="center"/>
        <w:rPr>
          <w:b/>
        </w:rPr>
      </w:pPr>
      <w:r w:rsidRPr="0044297D">
        <w:rPr>
          <w:b/>
        </w:rPr>
        <w:t>颈部拉伸特性</w:t>
      </w:r>
      <w:r w:rsidRPr="0044297D">
        <w:rPr>
          <w:b/>
          <w:bCs/>
        </w:rPr>
        <w:t>校准结果汇总表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2268"/>
        <w:gridCol w:w="3528"/>
      </w:tblGrid>
      <w:tr w:rsidR="00691DA3" w:rsidRPr="0044297D" w:rsidTr="006B0D7F">
        <w:trPr>
          <w:trHeight w:val="182"/>
        </w:trPr>
        <w:tc>
          <w:tcPr>
            <w:tcW w:w="3384" w:type="dxa"/>
            <w:tcBorders>
              <w:right w:val="single" w:sz="4" w:space="0" w:color="auto"/>
            </w:tcBorders>
            <w:vAlign w:val="center"/>
          </w:tcPr>
          <w:p w:rsidR="00691DA3" w:rsidRPr="0044297D" w:rsidRDefault="00D5761C" w:rsidP="006B0D7F">
            <w:pPr>
              <w:jc w:val="center"/>
              <w:rPr>
                <w:szCs w:val="21"/>
              </w:rPr>
            </w:pPr>
            <w:r>
              <w:rPr>
                <w:rFonts w:hint="eastAsia"/>
                <w:szCs w:val="21"/>
              </w:rPr>
              <w:t>动态标定</w:t>
            </w:r>
            <w:r w:rsidR="00691DA3" w:rsidRPr="0044297D">
              <w:rPr>
                <w:szCs w:val="21"/>
              </w:rPr>
              <w:t>项目</w:t>
            </w:r>
          </w:p>
        </w:tc>
        <w:tc>
          <w:tcPr>
            <w:tcW w:w="2268" w:type="dxa"/>
            <w:tcBorders>
              <w:left w:val="single" w:sz="4" w:space="0" w:color="auto"/>
              <w:right w:val="single" w:sz="4" w:space="0" w:color="auto"/>
            </w:tcBorders>
            <w:vAlign w:val="center"/>
          </w:tcPr>
          <w:p w:rsidR="00691DA3" w:rsidRPr="0044297D" w:rsidRDefault="00691DA3" w:rsidP="006B0D7F">
            <w:pPr>
              <w:jc w:val="center"/>
            </w:pPr>
            <w:r w:rsidRPr="0044297D">
              <w:t>校准结果</w:t>
            </w:r>
          </w:p>
        </w:tc>
        <w:tc>
          <w:tcPr>
            <w:tcW w:w="3528" w:type="dxa"/>
            <w:tcBorders>
              <w:left w:val="single" w:sz="4" w:space="0" w:color="auto"/>
              <w:right w:val="single" w:sz="4" w:space="0" w:color="auto"/>
            </w:tcBorders>
            <w:vAlign w:val="center"/>
          </w:tcPr>
          <w:p w:rsidR="00691DA3" w:rsidRPr="0044297D" w:rsidRDefault="00691DA3" w:rsidP="006B0D7F">
            <w:pPr>
              <w:jc w:val="center"/>
              <w:rPr>
                <w:szCs w:val="21"/>
              </w:rPr>
            </w:pPr>
            <w:r w:rsidRPr="0044297D">
              <w:t>相对扩展测量不确定度</w:t>
            </w:r>
          </w:p>
        </w:tc>
      </w:tr>
      <w:tr w:rsidR="00691DA3" w:rsidRPr="0044297D" w:rsidTr="006B0D7F">
        <w:trPr>
          <w:trHeight w:val="413"/>
        </w:trPr>
        <w:tc>
          <w:tcPr>
            <w:tcW w:w="3384" w:type="dxa"/>
            <w:tcBorders>
              <w:right w:val="single" w:sz="4" w:space="0" w:color="auto"/>
            </w:tcBorders>
            <w:vAlign w:val="center"/>
          </w:tcPr>
          <w:p w:rsidR="00691DA3" w:rsidRPr="0044297D" w:rsidRDefault="00691DA3" w:rsidP="006B0D7F">
            <w:pPr>
              <w:jc w:val="center"/>
              <w:rPr>
                <w:szCs w:val="21"/>
              </w:rPr>
            </w:pPr>
            <w:r w:rsidRPr="0044297D">
              <w:rPr>
                <w:rFonts w:hint="eastAsia"/>
                <w:szCs w:val="21"/>
              </w:rPr>
              <w:t>摆锤峰值力（</w:t>
            </w:r>
            <w:r w:rsidRPr="0044297D">
              <w:rPr>
                <w:rFonts w:hint="eastAsia"/>
                <w:szCs w:val="21"/>
              </w:rPr>
              <w:t>N</w:t>
            </w:r>
            <w:r w:rsidRPr="0044297D">
              <w:rPr>
                <w:rFonts w:hint="eastAsia"/>
                <w:szCs w:val="21"/>
              </w:rPr>
              <w:t>）</w:t>
            </w:r>
          </w:p>
        </w:tc>
        <w:tc>
          <w:tcPr>
            <w:tcW w:w="2268" w:type="dxa"/>
            <w:tcBorders>
              <w:left w:val="single" w:sz="4" w:space="0" w:color="auto"/>
              <w:right w:val="single" w:sz="4" w:space="0" w:color="auto"/>
            </w:tcBorders>
            <w:vAlign w:val="center"/>
          </w:tcPr>
          <w:p w:rsidR="00691DA3" w:rsidRPr="0044297D" w:rsidRDefault="00691DA3" w:rsidP="006B0D7F">
            <w:pPr>
              <w:jc w:val="center"/>
            </w:pPr>
          </w:p>
        </w:tc>
        <w:tc>
          <w:tcPr>
            <w:tcW w:w="3528" w:type="dxa"/>
            <w:tcBorders>
              <w:left w:val="single" w:sz="4" w:space="0" w:color="auto"/>
              <w:right w:val="single" w:sz="4" w:space="0" w:color="auto"/>
            </w:tcBorders>
            <w:vAlign w:val="center"/>
          </w:tcPr>
          <w:p w:rsidR="00691DA3" w:rsidRPr="0044297D" w:rsidRDefault="00691DA3" w:rsidP="006B0D7F">
            <w:pPr>
              <w:jc w:val="center"/>
            </w:pPr>
          </w:p>
        </w:tc>
      </w:tr>
      <w:tr w:rsidR="00691DA3" w:rsidRPr="0044297D" w:rsidTr="006B0D7F">
        <w:trPr>
          <w:trHeight w:val="413"/>
        </w:trPr>
        <w:tc>
          <w:tcPr>
            <w:tcW w:w="3384" w:type="dxa"/>
            <w:tcBorders>
              <w:right w:val="single" w:sz="4" w:space="0" w:color="auto"/>
            </w:tcBorders>
            <w:vAlign w:val="center"/>
          </w:tcPr>
          <w:p w:rsidR="00691DA3" w:rsidRPr="0044297D" w:rsidRDefault="00691DA3" w:rsidP="006B0D7F">
            <w:pPr>
              <w:jc w:val="center"/>
            </w:pPr>
            <w:r w:rsidRPr="0044297D">
              <w:rPr>
                <w:rFonts w:hint="eastAsia"/>
              </w:rPr>
              <w:t>滑板峰值加速度（</w:t>
            </w:r>
            <w:r w:rsidRPr="0044297D">
              <w:rPr>
                <w:rFonts w:hint="eastAsia"/>
              </w:rPr>
              <w:t>m/s</w:t>
            </w:r>
            <w:r w:rsidRPr="0044297D">
              <w:rPr>
                <w:rFonts w:hint="eastAsia"/>
                <w:vertAlign w:val="superscript"/>
              </w:rPr>
              <w:t>2</w:t>
            </w:r>
            <w:r w:rsidRPr="0044297D">
              <w:rPr>
                <w:rFonts w:hint="eastAsia"/>
              </w:rPr>
              <w:t>）</w:t>
            </w:r>
          </w:p>
        </w:tc>
        <w:tc>
          <w:tcPr>
            <w:tcW w:w="2268" w:type="dxa"/>
            <w:tcBorders>
              <w:left w:val="single" w:sz="4" w:space="0" w:color="auto"/>
              <w:right w:val="single" w:sz="4" w:space="0" w:color="auto"/>
            </w:tcBorders>
            <w:vAlign w:val="center"/>
          </w:tcPr>
          <w:p w:rsidR="00691DA3" w:rsidRPr="0044297D" w:rsidRDefault="00691DA3" w:rsidP="006B0D7F">
            <w:pPr>
              <w:jc w:val="center"/>
            </w:pPr>
          </w:p>
        </w:tc>
        <w:tc>
          <w:tcPr>
            <w:tcW w:w="3528" w:type="dxa"/>
            <w:tcBorders>
              <w:left w:val="single" w:sz="4" w:space="0" w:color="auto"/>
              <w:right w:val="single" w:sz="4" w:space="0" w:color="auto"/>
            </w:tcBorders>
            <w:vAlign w:val="center"/>
          </w:tcPr>
          <w:p w:rsidR="00691DA3" w:rsidRPr="0044297D" w:rsidRDefault="00691DA3" w:rsidP="006B0D7F">
            <w:pPr>
              <w:jc w:val="center"/>
            </w:pPr>
          </w:p>
        </w:tc>
      </w:tr>
      <w:tr w:rsidR="00691DA3" w:rsidRPr="0044297D" w:rsidTr="006B0D7F">
        <w:trPr>
          <w:trHeight w:val="413"/>
        </w:trPr>
        <w:tc>
          <w:tcPr>
            <w:tcW w:w="3384" w:type="dxa"/>
            <w:tcBorders>
              <w:right w:val="single" w:sz="4" w:space="0" w:color="auto"/>
            </w:tcBorders>
            <w:vAlign w:val="center"/>
          </w:tcPr>
          <w:p w:rsidR="00691DA3" w:rsidRPr="0044297D" w:rsidRDefault="00691DA3" w:rsidP="006B0D7F">
            <w:pPr>
              <w:jc w:val="center"/>
              <w:rPr>
                <w:szCs w:val="21"/>
              </w:rPr>
            </w:pPr>
            <w:r w:rsidRPr="0044297D">
              <w:rPr>
                <w:rFonts w:hint="eastAsia"/>
                <w:szCs w:val="21"/>
              </w:rPr>
              <w:t>头部转动角度峰值（°）</w:t>
            </w:r>
          </w:p>
        </w:tc>
        <w:tc>
          <w:tcPr>
            <w:tcW w:w="2268" w:type="dxa"/>
            <w:tcBorders>
              <w:left w:val="single" w:sz="4" w:space="0" w:color="auto"/>
              <w:right w:val="single" w:sz="4" w:space="0" w:color="auto"/>
            </w:tcBorders>
            <w:vAlign w:val="center"/>
          </w:tcPr>
          <w:p w:rsidR="00691DA3" w:rsidRPr="0044297D" w:rsidRDefault="00691DA3" w:rsidP="006B0D7F">
            <w:pPr>
              <w:jc w:val="center"/>
            </w:pPr>
          </w:p>
        </w:tc>
        <w:tc>
          <w:tcPr>
            <w:tcW w:w="3528" w:type="dxa"/>
            <w:tcBorders>
              <w:left w:val="single" w:sz="4" w:space="0" w:color="auto"/>
              <w:right w:val="single" w:sz="4" w:space="0" w:color="auto"/>
            </w:tcBorders>
            <w:vAlign w:val="center"/>
          </w:tcPr>
          <w:p w:rsidR="00691DA3" w:rsidRPr="0044297D" w:rsidRDefault="00691DA3" w:rsidP="006B0D7F">
            <w:pPr>
              <w:jc w:val="center"/>
            </w:pPr>
          </w:p>
        </w:tc>
      </w:tr>
      <w:tr w:rsidR="00691DA3" w:rsidRPr="0044297D" w:rsidTr="006B0D7F">
        <w:trPr>
          <w:trHeight w:val="413"/>
        </w:trPr>
        <w:tc>
          <w:tcPr>
            <w:tcW w:w="3384" w:type="dxa"/>
            <w:tcBorders>
              <w:right w:val="single" w:sz="4" w:space="0" w:color="auto"/>
            </w:tcBorders>
            <w:vAlign w:val="center"/>
          </w:tcPr>
          <w:p w:rsidR="00691DA3" w:rsidRPr="0044297D" w:rsidRDefault="00691DA3" w:rsidP="006B0D7F">
            <w:pPr>
              <w:jc w:val="center"/>
              <w:rPr>
                <w:szCs w:val="21"/>
              </w:rPr>
            </w:pPr>
            <w:r w:rsidRPr="0044297D">
              <w:rPr>
                <w:rFonts w:hint="eastAsia"/>
                <w:szCs w:val="21"/>
              </w:rPr>
              <w:t>头部转动控制区</w:t>
            </w:r>
          </w:p>
        </w:tc>
        <w:tc>
          <w:tcPr>
            <w:tcW w:w="2268" w:type="dxa"/>
            <w:tcBorders>
              <w:left w:val="single" w:sz="4" w:space="0" w:color="auto"/>
              <w:right w:val="single" w:sz="4" w:space="0" w:color="auto"/>
            </w:tcBorders>
            <w:vAlign w:val="center"/>
          </w:tcPr>
          <w:p w:rsidR="00691DA3" w:rsidRPr="0044297D" w:rsidRDefault="00691DA3" w:rsidP="006B0D7F">
            <w:pPr>
              <w:jc w:val="center"/>
            </w:pPr>
          </w:p>
        </w:tc>
        <w:tc>
          <w:tcPr>
            <w:tcW w:w="3528" w:type="dxa"/>
            <w:tcBorders>
              <w:left w:val="single" w:sz="4" w:space="0" w:color="auto"/>
              <w:right w:val="single" w:sz="4" w:space="0" w:color="auto"/>
            </w:tcBorders>
            <w:vAlign w:val="center"/>
          </w:tcPr>
          <w:p w:rsidR="00691DA3" w:rsidRPr="0044297D" w:rsidRDefault="00691DA3" w:rsidP="006B0D7F">
            <w:pPr>
              <w:jc w:val="center"/>
            </w:pPr>
          </w:p>
        </w:tc>
      </w:tr>
      <w:tr w:rsidR="00691DA3" w:rsidRPr="0044297D" w:rsidTr="006B0D7F">
        <w:trPr>
          <w:trHeight w:val="413"/>
        </w:trPr>
        <w:tc>
          <w:tcPr>
            <w:tcW w:w="3384" w:type="dxa"/>
            <w:tcBorders>
              <w:right w:val="single" w:sz="4" w:space="0" w:color="auto"/>
            </w:tcBorders>
            <w:vAlign w:val="center"/>
          </w:tcPr>
          <w:p w:rsidR="00691DA3" w:rsidRPr="0044297D" w:rsidRDefault="00691DA3" w:rsidP="006B0D7F">
            <w:pPr>
              <w:jc w:val="center"/>
              <w:rPr>
                <w:szCs w:val="21"/>
              </w:rPr>
            </w:pPr>
            <w:r w:rsidRPr="0044297D">
              <w:rPr>
                <w:rFonts w:hint="eastAsia"/>
                <w:szCs w:val="21"/>
              </w:rPr>
              <w:t>颈部链接转动角度峰值（°）</w:t>
            </w:r>
          </w:p>
        </w:tc>
        <w:tc>
          <w:tcPr>
            <w:tcW w:w="2268" w:type="dxa"/>
            <w:tcBorders>
              <w:left w:val="single" w:sz="4" w:space="0" w:color="auto"/>
              <w:right w:val="single" w:sz="4" w:space="0" w:color="auto"/>
            </w:tcBorders>
            <w:vAlign w:val="center"/>
          </w:tcPr>
          <w:p w:rsidR="00691DA3" w:rsidRPr="0044297D" w:rsidRDefault="00691DA3" w:rsidP="006B0D7F">
            <w:pPr>
              <w:jc w:val="center"/>
            </w:pPr>
          </w:p>
        </w:tc>
        <w:tc>
          <w:tcPr>
            <w:tcW w:w="3528" w:type="dxa"/>
            <w:tcBorders>
              <w:left w:val="single" w:sz="4" w:space="0" w:color="auto"/>
              <w:right w:val="single" w:sz="4" w:space="0" w:color="auto"/>
            </w:tcBorders>
            <w:vAlign w:val="center"/>
          </w:tcPr>
          <w:p w:rsidR="00691DA3" w:rsidRPr="0044297D" w:rsidRDefault="00691DA3" w:rsidP="006B0D7F">
            <w:pPr>
              <w:jc w:val="center"/>
            </w:pPr>
          </w:p>
        </w:tc>
      </w:tr>
      <w:tr w:rsidR="00691DA3" w:rsidRPr="0044297D" w:rsidTr="006B0D7F">
        <w:trPr>
          <w:trHeight w:val="413"/>
        </w:trPr>
        <w:tc>
          <w:tcPr>
            <w:tcW w:w="3384" w:type="dxa"/>
            <w:tcBorders>
              <w:right w:val="single" w:sz="4" w:space="0" w:color="auto"/>
            </w:tcBorders>
            <w:vAlign w:val="center"/>
          </w:tcPr>
          <w:p w:rsidR="00691DA3" w:rsidRPr="0044297D" w:rsidRDefault="00691DA3" w:rsidP="006B0D7F">
            <w:pPr>
              <w:jc w:val="center"/>
              <w:rPr>
                <w:szCs w:val="21"/>
              </w:rPr>
            </w:pPr>
            <w:r w:rsidRPr="0044297D">
              <w:rPr>
                <w:rFonts w:hint="eastAsia"/>
                <w:szCs w:val="21"/>
              </w:rPr>
              <w:t>颈部链接转动角度谷值（°）</w:t>
            </w:r>
          </w:p>
        </w:tc>
        <w:tc>
          <w:tcPr>
            <w:tcW w:w="2268" w:type="dxa"/>
            <w:tcBorders>
              <w:left w:val="single" w:sz="4" w:space="0" w:color="auto"/>
              <w:right w:val="single" w:sz="4" w:space="0" w:color="auto"/>
            </w:tcBorders>
            <w:vAlign w:val="center"/>
          </w:tcPr>
          <w:p w:rsidR="00691DA3" w:rsidRPr="0044297D" w:rsidRDefault="00691DA3" w:rsidP="006B0D7F">
            <w:pPr>
              <w:jc w:val="center"/>
            </w:pPr>
          </w:p>
        </w:tc>
        <w:tc>
          <w:tcPr>
            <w:tcW w:w="3528" w:type="dxa"/>
            <w:tcBorders>
              <w:left w:val="single" w:sz="4" w:space="0" w:color="auto"/>
              <w:right w:val="single" w:sz="4" w:space="0" w:color="auto"/>
            </w:tcBorders>
            <w:vAlign w:val="center"/>
          </w:tcPr>
          <w:p w:rsidR="00691DA3" w:rsidRPr="0044297D" w:rsidRDefault="00691DA3" w:rsidP="006B0D7F">
            <w:pPr>
              <w:jc w:val="center"/>
            </w:pPr>
          </w:p>
        </w:tc>
      </w:tr>
      <w:tr w:rsidR="00691DA3" w:rsidRPr="0044297D" w:rsidTr="006B0D7F">
        <w:trPr>
          <w:trHeight w:val="413"/>
        </w:trPr>
        <w:tc>
          <w:tcPr>
            <w:tcW w:w="3384" w:type="dxa"/>
            <w:tcBorders>
              <w:right w:val="single" w:sz="4" w:space="0" w:color="auto"/>
            </w:tcBorders>
            <w:vAlign w:val="center"/>
          </w:tcPr>
          <w:p w:rsidR="00691DA3" w:rsidRPr="0044297D" w:rsidRDefault="00691DA3" w:rsidP="006B0D7F">
            <w:pPr>
              <w:jc w:val="center"/>
              <w:rPr>
                <w:szCs w:val="21"/>
              </w:rPr>
            </w:pPr>
            <w:r w:rsidRPr="0044297D">
              <w:rPr>
                <w:rFonts w:hint="eastAsia"/>
                <w:szCs w:val="21"/>
              </w:rPr>
              <w:t>颈部链接转动角度控制区</w:t>
            </w:r>
            <w:r w:rsidRPr="0044297D">
              <w:rPr>
                <w:rFonts w:hint="eastAsia"/>
                <w:szCs w:val="21"/>
              </w:rPr>
              <w:t>1</w:t>
            </w:r>
          </w:p>
        </w:tc>
        <w:tc>
          <w:tcPr>
            <w:tcW w:w="2268" w:type="dxa"/>
            <w:tcBorders>
              <w:left w:val="single" w:sz="4" w:space="0" w:color="auto"/>
              <w:right w:val="single" w:sz="4" w:space="0" w:color="auto"/>
            </w:tcBorders>
            <w:vAlign w:val="center"/>
          </w:tcPr>
          <w:p w:rsidR="00691DA3" w:rsidRPr="0044297D" w:rsidRDefault="00691DA3" w:rsidP="006B0D7F">
            <w:pPr>
              <w:jc w:val="center"/>
            </w:pPr>
          </w:p>
        </w:tc>
        <w:tc>
          <w:tcPr>
            <w:tcW w:w="3528" w:type="dxa"/>
            <w:tcBorders>
              <w:left w:val="single" w:sz="4" w:space="0" w:color="auto"/>
              <w:right w:val="single" w:sz="4" w:space="0" w:color="auto"/>
            </w:tcBorders>
            <w:vAlign w:val="center"/>
          </w:tcPr>
          <w:p w:rsidR="00691DA3" w:rsidRPr="0044297D" w:rsidRDefault="00691DA3" w:rsidP="006B0D7F">
            <w:pPr>
              <w:jc w:val="center"/>
            </w:pPr>
          </w:p>
        </w:tc>
      </w:tr>
      <w:tr w:rsidR="00691DA3" w:rsidRPr="0044297D" w:rsidTr="006B0D7F">
        <w:trPr>
          <w:trHeight w:val="413"/>
        </w:trPr>
        <w:tc>
          <w:tcPr>
            <w:tcW w:w="3384" w:type="dxa"/>
            <w:tcBorders>
              <w:right w:val="single" w:sz="4" w:space="0" w:color="auto"/>
            </w:tcBorders>
            <w:vAlign w:val="center"/>
          </w:tcPr>
          <w:p w:rsidR="00691DA3" w:rsidRPr="0044297D" w:rsidRDefault="00691DA3" w:rsidP="006B0D7F">
            <w:pPr>
              <w:jc w:val="center"/>
              <w:rPr>
                <w:szCs w:val="21"/>
              </w:rPr>
            </w:pPr>
            <w:r w:rsidRPr="0044297D">
              <w:rPr>
                <w:rFonts w:hint="eastAsia"/>
                <w:szCs w:val="21"/>
              </w:rPr>
              <w:t>颈部链接转动角度控制区</w:t>
            </w:r>
            <w:r w:rsidRPr="0044297D">
              <w:rPr>
                <w:rFonts w:hint="eastAsia"/>
                <w:szCs w:val="21"/>
              </w:rPr>
              <w:t>2</w:t>
            </w:r>
          </w:p>
        </w:tc>
        <w:tc>
          <w:tcPr>
            <w:tcW w:w="2268" w:type="dxa"/>
            <w:tcBorders>
              <w:left w:val="single" w:sz="4" w:space="0" w:color="auto"/>
              <w:right w:val="single" w:sz="4" w:space="0" w:color="auto"/>
            </w:tcBorders>
            <w:vAlign w:val="center"/>
          </w:tcPr>
          <w:p w:rsidR="00691DA3" w:rsidRPr="0044297D" w:rsidRDefault="00691DA3" w:rsidP="006B0D7F">
            <w:pPr>
              <w:jc w:val="center"/>
            </w:pPr>
          </w:p>
        </w:tc>
        <w:tc>
          <w:tcPr>
            <w:tcW w:w="3528" w:type="dxa"/>
            <w:tcBorders>
              <w:left w:val="single" w:sz="4" w:space="0" w:color="auto"/>
              <w:right w:val="single" w:sz="4" w:space="0" w:color="auto"/>
            </w:tcBorders>
            <w:vAlign w:val="center"/>
          </w:tcPr>
          <w:p w:rsidR="00691DA3" w:rsidRPr="0044297D" w:rsidRDefault="00691DA3" w:rsidP="006B0D7F">
            <w:pPr>
              <w:jc w:val="center"/>
            </w:pPr>
          </w:p>
        </w:tc>
      </w:tr>
      <w:tr w:rsidR="00691DA3" w:rsidRPr="0044297D" w:rsidTr="006B0D7F">
        <w:trPr>
          <w:trHeight w:val="509"/>
        </w:trPr>
        <w:tc>
          <w:tcPr>
            <w:tcW w:w="3384" w:type="dxa"/>
            <w:tcBorders>
              <w:right w:val="single" w:sz="4" w:space="0" w:color="auto"/>
            </w:tcBorders>
            <w:vAlign w:val="center"/>
          </w:tcPr>
          <w:p w:rsidR="00691DA3" w:rsidRPr="0044297D" w:rsidRDefault="00691DA3" w:rsidP="006B0D7F">
            <w:pPr>
              <w:jc w:val="center"/>
              <w:rPr>
                <w:szCs w:val="21"/>
              </w:rPr>
            </w:pPr>
            <w:r w:rsidRPr="0044297D">
              <w:rPr>
                <w:rFonts w:hint="eastAsia"/>
                <w:szCs w:val="21"/>
              </w:rPr>
              <w:t>T1</w:t>
            </w:r>
            <w:r w:rsidRPr="0044297D">
              <w:rPr>
                <w:rFonts w:hint="eastAsia"/>
                <w:szCs w:val="21"/>
              </w:rPr>
              <w:t>转动角度谷值（°）</w:t>
            </w:r>
          </w:p>
        </w:tc>
        <w:tc>
          <w:tcPr>
            <w:tcW w:w="2268" w:type="dxa"/>
            <w:tcBorders>
              <w:left w:val="single" w:sz="4" w:space="0" w:color="auto"/>
              <w:right w:val="single" w:sz="4" w:space="0" w:color="auto"/>
            </w:tcBorders>
            <w:vAlign w:val="center"/>
          </w:tcPr>
          <w:p w:rsidR="00691DA3" w:rsidRPr="0044297D" w:rsidRDefault="00691DA3" w:rsidP="006B0D7F">
            <w:pPr>
              <w:jc w:val="center"/>
            </w:pPr>
          </w:p>
        </w:tc>
        <w:tc>
          <w:tcPr>
            <w:tcW w:w="3528" w:type="dxa"/>
            <w:tcBorders>
              <w:left w:val="single" w:sz="4" w:space="0" w:color="auto"/>
              <w:right w:val="single" w:sz="4" w:space="0" w:color="auto"/>
            </w:tcBorders>
            <w:vAlign w:val="center"/>
          </w:tcPr>
          <w:p w:rsidR="00691DA3" w:rsidRPr="0044297D" w:rsidRDefault="00691DA3" w:rsidP="006B0D7F">
            <w:pPr>
              <w:jc w:val="center"/>
            </w:pPr>
          </w:p>
        </w:tc>
      </w:tr>
      <w:tr w:rsidR="00691DA3" w:rsidRPr="0044297D" w:rsidTr="006B0D7F">
        <w:trPr>
          <w:trHeight w:val="413"/>
        </w:trPr>
        <w:tc>
          <w:tcPr>
            <w:tcW w:w="3384" w:type="dxa"/>
            <w:tcBorders>
              <w:right w:val="single" w:sz="4" w:space="0" w:color="auto"/>
            </w:tcBorders>
            <w:vAlign w:val="center"/>
          </w:tcPr>
          <w:p w:rsidR="00691DA3" w:rsidRPr="0044297D" w:rsidRDefault="00691DA3" w:rsidP="006B0D7F">
            <w:pPr>
              <w:jc w:val="center"/>
              <w:rPr>
                <w:szCs w:val="21"/>
              </w:rPr>
            </w:pPr>
            <w:r w:rsidRPr="0044297D">
              <w:rPr>
                <w:rFonts w:hint="eastAsia"/>
                <w:szCs w:val="21"/>
              </w:rPr>
              <w:t>T1</w:t>
            </w:r>
            <w:r w:rsidRPr="0044297D">
              <w:rPr>
                <w:rFonts w:hint="eastAsia"/>
                <w:szCs w:val="21"/>
              </w:rPr>
              <w:t>转动角度控制区</w:t>
            </w:r>
          </w:p>
        </w:tc>
        <w:tc>
          <w:tcPr>
            <w:tcW w:w="2268" w:type="dxa"/>
            <w:tcBorders>
              <w:left w:val="single" w:sz="4" w:space="0" w:color="auto"/>
              <w:right w:val="single" w:sz="4" w:space="0" w:color="auto"/>
            </w:tcBorders>
            <w:vAlign w:val="center"/>
          </w:tcPr>
          <w:p w:rsidR="00691DA3" w:rsidRPr="0044297D" w:rsidRDefault="00691DA3" w:rsidP="006B0D7F">
            <w:pPr>
              <w:jc w:val="center"/>
            </w:pPr>
          </w:p>
        </w:tc>
        <w:tc>
          <w:tcPr>
            <w:tcW w:w="3528" w:type="dxa"/>
            <w:tcBorders>
              <w:left w:val="single" w:sz="4" w:space="0" w:color="auto"/>
              <w:right w:val="single" w:sz="4" w:space="0" w:color="auto"/>
            </w:tcBorders>
            <w:vAlign w:val="center"/>
          </w:tcPr>
          <w:p w:rsidR="00691DA3" w:rsidRPr="0044297D" w:rsidRDefault="00691DA3" w:rsidP="006B0D7F">
            <w:pPr>
              <w:jc w:val="center"/>
            </w:pPr>
          </w:p>
        </w:tc>
      </w:tr>
      <w:tr w:rsidR="00691DA3" w:rsidRPr="0044297D" w:rsidTr="006B0D7F">
        <w:trPr>
          <w:trHeight w:val="413"/>
        </w:trPr>
        <w:tc>
          <w:tcPr>
            <w:tcW w:w="3384" w:type="dxa"/>
            <w:tcBorders>
              <w:right w:val="single" w:sz="4" w:space="0" w:color="auto"/>
            </w:tcBorders>
            <w:vAlign w:val="center"/>
          </w:tcPr>
          <w:p w:rsidR="00691DA3" w:rsidRPr="0044297D" w:rsidRDefault="00691DA3" w:rsidP="006B0D7F">
            <w:pPr>
              <w:jc w:val="center"/>
              <w:rPr>
                <w:szCs w:val="21"/>
              </w:rPr>
            </w:pPr>
            <w:r w:rsidRPr="0044297D">
              <w:rPr>
                <w:rFonts w:hint="eastAsia"/>
                <w:szCs w:val="21"/>
              </w:rPr>
              <w:t>总头部转动控制区</w:t>
            </w:r>
          </w:p>
        </w:tc>
        <w:tc>
          <w:tcPr>
            <w:tcW w:w="2268" w:type="dxa"/>
            <w:tcBorders>
              <w:left w:val="single" w:sz="4" w:space="0" w:color="auto"/>
              <w:right w:val="single" w:sz="4" w:space="0" w:color="auto"/>
            </w:tcBorders>
            <w:vAlign w:val="center"/>
          </w:tcPr>
          <w:p w:rsidR="00691DA3" w:rsidRPr="0044297D" w:rsidRDefault="00691DA3" w:rsidP="006B0D7F">
            <w:pPr>
              <w:jc w:val="center"/>
            </w:pPr>
          </w:p>
        </w:tc>
        <w:tc>
          <w:tcPr>
            <w:tcW w:w="3528" w:type="dxa"/>
            <w:tcBorders>
              <w:left w:val="single" w:sz="4" w:space="0" w:color="auto"/>
              <w:right w:val="single" w:sz="4" w:space="0" w:color="auto"/>
            </w:tcBorders>
            <w:vAlign w:val="center"/>
          </w:tcPr>
          <w:p w:rsidR="00691DA3" w:rsidRPr="0044297D" w:rsidRDefault="00691DA3" w:rsidP="006B0D7F">
            <w:pPr>
              <w:jc w:val="center"/>
            </w:pPr>
          </w:p>
        </w:tc>
      </w:tr>
      <w:tr w:rsidR="00691DA3" w:rsidRPr="0044297D" w:rsidTr="006B0D7F">
        <w:trPr>
          <w:trHeight w:val="413"/>
        </w:trPr>
        <w:tc>
          <w:tcPr>
            <w:tcW w:w="3384" w:type="dxa"/>
            <w:tcBorders>
              <w:right w:val="single" w:sz="4" w:space="0" w:color="auto"/>
            </w:tcBorders>
            <w:vAlign w:val="center"/>
          </w:tcPr>
          <w:p w:rsidR="00691DA3" w:rsidRPr="0044297D" w:rsidRDefault="00691DA3" w:rsidP="006B0D7F">
            <w:pPr>
              <w:jc w:val="center"/>
              <w:rPr>
                <w:szCs w:val="21"/>
              </w:rPr>
            </w:pPr>
            <w:r w:rsidRPr="0044297D">
              <w:rPr>
                <w:rFonts w:hint="eastAsia"/>
                <w:szCs w:val="21"/>
              </w:rPr>
              <w:t>胸部转动控制区</w:t>
            </w:r>
          </w:p>
        </w:tc>
        <w:tc>
          <w:tcPr>
            <w:tcW w:w="2268" w:type="dxa"/>
            <w:tcBorders>
              <w:left w:val="single" w:sz="4" w:space="0" w:color="auto"/>
              <w:right w:val="single" w:sz="4" w:space="0" w:color="auto"/>
            </w:tcBorders>
            <w:vAlign w:val="center"/>
          </w:tcPr>
          <w:p w:rsidR="00691DA3" w:rsidRPr="0044297D" w:rsidRDefault="00691DA3" w:rsidP="006B0D7F">
            <w:pPr>
              <w:jc w:val="center"/>
            </w:pPr>
          </w:p>
        </w:tc>
        <w:tc>
          <w:tcPr>
            <w:tcW w:w="3528" w:type="dxa"/>
            <w:tcBorders>
              <w:left w:val="single" w:sz="4" w:space="0" w:color="auto"/>
              <w:right w:val="single" w:sz="4" w:space="0" w:color="auto"/>
            </w:tcBorders>
            <w:vAlign w:val="center"/>
          </w:tcPr>
          <w:p w:rsidR="00691DA3" w:rsidRPr="0044297D" w:rsidRDefault="00691DA3" w:rsidP="006B0D7F">
            <w:pPr>
              <w:jc w:val="center"/>
            </w:pPr>
          </w:p>
        </w:tc>
      </w:tr>
      <w:tr w:rsidR="00691DA3" w:rsidRPr="0044297D" w:rsidTr="006B0D7F">
        <w:trPr>
          <w:trHeight w:val="413"/>
        </w:trPr>
        <w:tc>
          <w:tcPr>
            <w:tcW w:w="3384" w:type="dxa"/>
            <w:tcBorders>
              <w:right w:val="single" w:sz="4" w:space="0" w:color="auto"/>
            </w:tcBorders>
            <w:vAlign w:val="center"/>
          </w:tcPr>
          <w:p w:rsidR="00691DA3" w:rsidRPr="0044297D" w:rsidRDefault="00691DA3" w:rsidP="006B0D7F">
            <w:pPr>
              <w:jc w:val="center"/>
              <w:rPr>
                <w:szCs w:val="21"/>
              </w:rPr>
            </w:pPr>
            <w:r w:rsidRPr="0044297D">
              <w:rPr>
                <w:rFonts w:hint="eastAsia"/>
                <w:szCs w:val="21"/>
              </w:rPr>
              <w:t>T1</w:t>
            </w:r>
            <w:r w:rsidRPr="0044297D">
              <w:rPr>
                <w:rFonts w:hint="eastAsia"/>
                <w:szCs w:val="21"/>
              </w:rPr>
              <w:t>加速度峰值</w:t>
            </w:r>
            <w:r w:rsidRPr="0044297D">
              <w:rPr>
                <w:rFonts w:hint="eastAsia"/>
              </w:rPr>
              <w:t>（</w:t>
            </w:r>
            <w:r w:rsidRPr="0044297D">
              <w:rPr>
                <w:rFonts w:hint="eastAsia"/>
              </w:rPr>
              <w:t>m/s</w:t>
            </w:r>
            <w:r w:rsidRPr="0044297D">
              <w:rPr>
                <w:rFonts w:hint="eastAsia"/>
                <w:vertAlign w:val="superscript"/>
              </w:rPr>
              <w:t>2</w:t>
            </w:r>
            <w:r w:rsidRPr="0044297D">
              <w:rPr>
                <w:rFonts w:hint="eastAsia"/>
              </w:rPr>
              <w:t>）</w:t>
            </w:r>
          </w:p>
        </w:tc>
        <w:tc>
          <w:tcPr>
            <w:tcW w:w="2268" w:type="dxa"/>
            <w:tcBorders>
              <w:left w:val="single" w:sz="4" w:space="0" w:color="auto"/>
              <w:right w:val="single" w:sz="4" w:space="0" w:color="auto"/>
            </w:tcBorders>
            <w:vAlign w:val="center"/>
          </w:tcPr>
          <w:p w:rsidR="00691DA3" w:rsidRPr="0044297D" w:rsidRDefault="00691DA3" w:rsidP="006B0D7F">
            <w:pPr>
              <w:jc w:val="center"/>
            </w:pPr>
          </w:p>
        </w:tc>
        <w:tc>
          <w:tcPr>
            <w:tcW w:w="3528" w:type="dxa"/>
            <w:tcBorders>
              <w:left w:val="single" w:sz="4" w:space="0" w:color="auto"/>
              <w:right w:val="single" w:sz="4" w:space="0" w:color="auto"/>
            </w:tcBorders>
            <w:vAlign w:val="center"/>
          </w:tcPr>
          <w:p w:rsidR="00691DA3" w:rsidRPr="0044297D" w:rsidRDefault="00691DA3" w:rsidP="006B0D7F">
            <w:pPr>
              <w:jc w:val="center"/>
            </w:pPr>
          </w:p>
        </w:tc>
      </w:tr>
      <w:tr w:rsidR="00691DA3" w:rsidRPr="0044297D" w:rsidTr="006B0D7F">
        <w:trPr>
          <w:trHeight w:val="413"/>
        </w:trPr>
        <w:tc>
          <w:tcPr>
            <w:tcW w:w="3384" w:type="dxa"/>
            <w:tcBorders>
              <w:right w:val="single" w:sz="4" w:space="0" w:color="auto"/>
            </w:tcBorders>
            <w:vAlign w:val="center"/>
          </w:tcPr>
          <w:p w:rsidR="00691DA3" w:rsidRPr="0044297D" w:rsidRDefault="00691DA3" w:rsidP="006B0D7F">
            <w:pPr>
              <w:jc w:val="center"/>
              <w:rPr>
                <w:szCs w:val="21"/>
              </w:rPr>
            </w:pPr>
            <w:r w:rsidRPr="0044297D">
              <w:rPr>
                <w:rFonts w:hint="eastAsia"/>
                <w:szCs w:val="21"/>
              </w:rPr>
              <w:t>T1</w:t>
            </w:r>
            <w:r w:rsidRPr="0044297D">
              <w:rPr>
                <w:rFonts w:hint="eastAsia"/>
                <w:szCs w:val="21"/>
              </w:rPr>
              <w:t>加速度峰值时间（</w:t>
            </w:r>
            <w:proofErr w:type="spellStart"/>
            <w:r w:rsidRPr="0044297D">
              <w:rPr>
                <w:rFonts w:hint="eastAsia"/>
                <w:szCs w:val="21"/>
              </w:rPr>
              <w:t>ms</w:t>
            </w:r>
            <w:proofErr w:type="spellEnd"/>
            <w:r w:rsidRPr="0044297D">
              <w:rPr>
                <w:rFonts w:hint="eastAsia"/>
                <w:szCs w:val="21"/>
              </w:rPr>
              <w:t>）</w:t>
            </w:r>
          </w:p>
        </w:tc>
        <w:tc>
          <w:tcPr>
            <w:tcW w:w="2268" w:type="dxa"/>
            <w:tcBorders>
              <w:left w:val="single" w:sz="4" w:space="0" w:color="auto"/>
              <w:right w:val="single" w:sz="4" w:space="0" w:color="auto"/>
            </w:tcBorders>
            <w:vAlign w:val="center"/>
          </w:tcPr>
          <w:p w:rsidR="00691DA3" w:rsidRPr="0044297D" w:rsidRDefault="00691DA3" w:rsidP="006B0D7F">
            <w:pPr>
              <w:jc w:val="center"/>
            </w:pPr>
          </w:p>
        </w:tc>
        <w:tc>
          <w:tcPr>
            <w:tcW w:w="3528" w:type="dxa"/>
            <w:tcBorders>
              <w:left w:val="single" w:sz="4" w:space="0" w:color="auto"/>
              <w:right w:val="single" w:sz="4" w:space="0" w:color="auto"/>
            </w:tcBorders>
            <w:vAlign w:val="center"/>
          </w:tcPr>
          <w:p w:rsidR="00691DA3" w:rsidRPr="0044297D" w:rsidRDefault="00691DA3" w:rsidP="006B0D7F">
            <w:pPr>
              <w:jc w:val="center"/>
            </w:pPr>
          </w:p>
        </w:tc>
      </w:tr>
      <w:tr w:rsidR="00691DA3" w:rsidRPr="0044297D" w:rsidTr="006B0D7F">
        <w:trPr>
          <w:trHeight w:val="413"/>
        </w:trPr>
        <w:tc>
          <w:tcPr>
            <w:tcW w:w="3384" w:type="dxa"/>
            <w:tcBorders>
              <w:right w:val="single" w:sz="4" w:space="0" w:color="auto"/>
            </w:tcBorders>
            <w:vAlign w:val="center"/>
          </w:tcPr>
          <w:p w:rsidR="00691DA3" w:rsidRPr="0044297D" w:rsidRDefault="00691DA3" w:rsidP="006B0D7F">
            <w:pPr>
              <w:jc w:val="center"/>
              <w:rPr>
                <w:szCs w:val="21"/>
              </w:rPr>
            </w:pPr>
            <w:r w:rsidRPr="0044297D">
              <w:rPr>
                <w:rFonts w:hint="eastAsia"/>
                <w:szCs w:val="21"/>
              </w:rPr>
              <w:t>滑板速度峰值（</w:t>
            </w:r>
            <w:r w:rsidRPr="0044297D">
              <w:rPr>
                <w:rFonts w:hint="eastAsia"/>
                <w:szCs w:val="21"/>
              </w:rPr>
              <w:t>m/s</w:t>
            </w:r>
            <w:r w:rsidRPr="0044297D">
              <w:rPr>
                <w:rFonts w:hint="eastAsia"/>
                <w:szCs w:val="21"/>
              </w:rPr>
              <w:t>）</w:t>
            </w:r>
          </w:p>
        </w:tc>
        <w:tc>
          <w:tcPr>
            <w:tcW w:w="2268" w:type="dxa"/>
            <w:tcBorders>
              <w:left w:val="single" w:sz="4" w:space="0" w:color="auto"/>
              <w:right w:val="single" w:sz="4" w:space="0" w:color="auto"/>
            </w:tcBorders>
            <w:vAlign w:val="center"/>
          </w:tcPr>
          <w:p w:rsidR="00691DA3" w:rsidRPr="0044297D" w:rsidRDefault="00691DA3" w:rsidP="006B0D7F">
            <w:pPr>
              <w:jc w:val="center"/>
            </w:pPr>
          </w:p>
        </w:tc>
        <w:tc>
          <w:tcPr>
            <w:tcW w:w="3528" w:type="dxa"/>
            <w:tcBorders>
              <w:left w:val="single" w:sz="4" w:space="0" w:color="auto"/>
              <w:right w:val="single" w:sz="4" w:space="0" w:color="auto"/>
            </w:tcBorders>
            <w:vAlign w:val="center"/>
          </w:tcPr>
          <w:p w:rsidR="00691DA3" w:rsidRPr="0044297D" w:rsidRDefault="00691DA3" w:rsidP="006B0D7F">
            <w:pPr>
              <w:jc w:val="center"/>
            </w:pPr>
          </w:p>
        </w:tc>
      </w:tr>
      <w:tr w:rsidR="00691DA3" w:rsidRPr="0044297D" w:rsidTr="006B0D7F">
        <w:trPr>
          <w:trHeight w:val="413"/>
        </w:trPr>
        <w:tc>
          <w:tcPr>
            <w:tcW w:w="3384" w:type="dxa"/>
            <w:tcBorders>
              <w:right w:val="single" w:sz="4" w:space="0" w:color="auto"/>
            </w:tcBorders>
            <w:vAlign w:val="center"/>
          </w:tcPr>
          <w:p w:rsidR="00691DA3" w:rsidRPr="0044297D" w:rsidRDefault="00691DA3" w:rsidP="006B0D7F">
            <w:pPr>
              <w:jc w:val="center"/>
              <w:rPr>
                <w:szCs w:val="21"/>
              </w:rPr>
            </w:pPr>
            <w:r w:rsidRPr="0044297D">
              <w:rPr>
                <w:rFonts w:hint="eastAsia"/>
                <w:szCs w:val="21"/>
              </w:rPr>
              <w:t>滑板速度峰值时间（</w:t>
            </w:r>
            <w:proofErr w:type="spellStart"/>
            <w:r w:rsidRPr="0044297D">
              <w:rPr>
                <w:rFonts w:hint="eastAsia"/>
                <w:szCs w:val="21"/>
              </w:rPr>
              <w:t>ms</w:t>
            </w:r>
            <w:proofErr w:type="spellEnd"/>
            <w:r w:rsidRPr="0044297D">
              <w:rPr>
                <w:rFonts w:hint="eastAsia"/>
                <w:szCs w:val="21"/>
              </w:rPr>
              <w:t>）</w:t>
            </w:r>
          </w:p>
        </w:tc>
        <w:tc>
          <w:tcPr>
            <w:tcW w:w="2268" w:type="dxa"/>
            <w:tcBorders>
              <w:left w:val="single" w:sz="4" w:space="0" w:color="auto"/>
              <w:right w:val="single" w:sz="4" w:space="0" w:color="auto"/>
            </w:tcBorders>
            <w:vAlign w:val="center"/>
          </w:tcPr>
          <w:p w:rsidR="00691DA3" w:rsidRPr="0044297D" w:rsidRDefault="00691DA3" w:rsidP="006B0D7F">
            <w:pPr>
              <w:jc w:val="center"/>
            </w:pPr>
          </w:p>
        </w:tc>
        <w:tc>
          <w:tcPr>
            <w:tcW w:w="3528" w:type="dxa"/>
            <w:tcBorders>
              <w:left w:val="single" w:sz="4" w:space="0" w:color="auto"/>
              <w:right w:val="single" w:sz="4" w:space="0" w:color="auto"/>
            </w:tcBorders>
            <w:vAlign w:val="center"/>
          </w:tcPr>
          <w:p w:rsidR="00691DA3" w:rsidRPr="0044297D" w:rsidRDefault="00691DA3" w:rsidP="006B0D7F">
            <w:pPr>
              <w:jc w:val="center"/>
            </w:pPr>
          </w:p>
        </w:tc>
      </w:tr>
      <w:tr w:rsidR="00691DA3" w:rsidRPr="0044297D" w:rsidTr="006B0D7F">
        <w:trPr>
          <w:trHeight w:val="413"/>
        </w:trPr>
        <w:tc>
          <w:tcPr>
            <w:tcW w:w="3384" w:type="dxa"/>
            <w:tcBorders>
              <w:right w:val="single" w:sz="4" w:space="0" w:color="auto"/>
            </w:tcBorders>
            <w:vAlign w:val="center"/>
          </w:tcPr>
          <w:p w:rsidR="00691DA3" w:rsidRPr="0044297D" w:rsidRDefault="00691DA3" w:rsidP="006B0D7F">
            <w:pPr>
              <w:jc w:val="center"/>
              <w:rPr>
                <w:szCs w:val="21"/>
              </w:rPr>
            </w:pPr>
            <w:r w:rsidRPr="0044297D">
              <w:rPr>
                <w:rFonts w:hint="eastAsia"/>
                <w:szCs w:val="21"/>
              </w:rPr>
              <w:t>滑板速度控制区</w:t>
            </w:r>
          </w:p>
        </w:tc>
        <w:tc>
          <w:tcPr>
            <w:tcW w:w="2268" w:type="dxa"/>
            <w:tcBorders>
              <w:left w:val="single" w:sz="4" w:space="0" w:color="auto"/>
              <w:right w:val="single" w:sz="4" w:space="0" w:color="auto"/>
            </w:tcBorders>
            <w:vAlign w:val="center"/>
          </w:tcPr>
          <w:p w:rsidR="00691DA3" w:rsidRPr="0044297D" w:rsidRDefault="00691DA3" w:rsidP="006B0D7F">
            <w:pPr>
              <w:jc w:val="center"/>
            </w:pPr>
          </w:p>
        </w:tc>
        <w:tc>
          <w:tcPr>
            <w:tcW w:w="3528" w:type="dxa"/>
            <w:tcBorders>
              <w:left w:val="single" w:sz="4" w:space="0" w:color="auto"/>
              <w:right w:val="single" w:sz="4" w:space="0" w:color="auto"/>
            </w:tcBorders>
            <w:vAlign w:val="center"/>
          </w:tcPr>
          <w:p w:rsidR="00691DA3" w:rsidRPr="0044297D" w:rsidRDefault="00691DA3" w:rsidP="006B0D7F">
            <w:pPr>
              <w:jc w:val="center"/>
            </w:pPr>
          </w:p>
        </w:tc>
      </w:tr>
      <w:tr w:rsidR="00691DA3" w:rsidRPr="0044297D" w:rsidTr="006B0D7F">
        <w:trPr>
          <w:trHeight w:val="413"/>
        </w:trPr>
        <w:tc>
          <w:tcPr>
            <w:tcW w:w="3384" w:type="dxa"/>
            <w:tcBorders>
              <w:right w:val="single" w:sz="4" w:space="0" w:color="auto"/>
            </w:tcBorders>
            <w:vAlign w:val="center"/>
          </w:tcPr>
          <w:p w:rsidR="00691DA3" w:rsidRPr="0044297D" w:rsidRDefault="00691DA3" w:rsidP="006B0D7F">
            <w:pPr>
              <w:jc w:val="center"/>
              <w:rPr>
                <w:szCs w:val="21"/>
              </w:rPr>
            </w:pPr>
            <w:r w:rsidRPr="0044297D">
              <w:rPr>
                <w:rFonts w:hint="eastAsia"/>
                <w:szCs w:val="21"/>
              </w:rPr>
              <w:t>最大上颈部扭矩</w:t>
            </w:r>
            <w:r w:rsidRPr="0044297D">
              <w:rPr>
                <w:rFonts w:hint="eastAsia"/>
                <w:szCs w:val="21"/>
              </w:rPr>
              <w:t>MY (Nm)</w:t>
            </w:r>
          </w:p>
        </w:tc>
        <w:tc>
          <w:tcPr>
            <w:tcW w:w="2268" w:type="dxa"/>
            <w:tcBorders>
              <w:left w:val="single" w:sz="4" w:space="0" w:color="auto"/>
              <w:right w:val="single" w:sz="4" w:space="0" w:color="auto"/>
            </w:tcBorders>
            <w:vAlign w:val="center"/>
          </w:tcPr>
          <w:p w:rsidR="00691DA3" w:rsidRPr="0044297D" w:rsidRDefault="00691DA3" w:rsidP="006B0D7F">
            <w:pPr>
              <w:jc w:val="center"/>
            </w:pPr>
          </w:p>
        </w:tc>
        <w:tc>
          <w:tcPr>
            <w:tcW w:w="3528" w:type="dxa"/>
            <w:tcBorders>
              <w:left w:val="single" w:sz="4" w:space="0" w:color="auto"/>
              <w:right w:val="single" w:sz="4" w:space="0" w:color="auto"/>
            </w:tcBorders>
            <w:vAlign w:val="center"/>
          </w:tcPr>
          <w:p w:rsidR="00691DA3" w:rsidRPr="0044297D" w:rsidRDefault="00691DA3" w:rsidP="006B0D7F">
            <w:pPr>
              <w:jc w:val="center"/>
            </w:pPr>
          </w:p>
        </w:tc>
      </w:tr>
      <w:tr w:rsidR="00691DA3" w:rsidRPr="0044297D" w:rsidTr="006B0D7F">
        <w:trPr>
          <w:trHeight w:val="413"/>
        </w:trPr>
        <w:tc>
          <w:tcPr>
            <w:tcW w:w="3384" w:type="dxa"/>
            <w:tcBorders>
              <w:right w:val="single" w:sz="4" w:space="0" w:color="auto"/>
            </w:tcBorders>
            <w:vAlign w:val="center"/>
          </w:tcPr>
          <w:p w:rsidR="00691DA3" w:rsidRPr="0044297D" w:rsidRDefault="00691DA3" w:rsidP="006B0D7F">
            <w:pPr>
              <w:jc w:val="center"/>
              <w:rPr>
                <w:szCs w:val="21"/>
              </w:rPr>
            </w:pPr>
            <w:r w:rsidRPr="0044297D">
              <w:rPr>
                <w:rFonts w:hint="eastAsia"/>
                <w:szCs w:val="21"/>
              </w:rPr>
              <w:t>最大上颈部扭矩时间（</w:t>
            </w:r>
            <w:proofErr w:type="spellStart"/>
            <w:r w:rsidRPr="0044297D">
              <w:rPr>
                <w:rFonts w:hint="eastAsia"/>
                <w:szCs w:val="21"/>
              </w:rPr>
              <w:t>ms</w:t>
            </w:r>
            <w:proofErr w:type="spellEnd"/>
            <w:r w:rsidRPr="0044297D">
              <w:rPr>
                <w:rFonts w:hint="eastAsia"/>
                <w:szCs w:val="21"/>
              </w:rPr>
              <w:t>）</w:t>
            </w:r>
          </w:p>
        </w:tc>
        <w:tc>
          <w:tcPr>
            <w:tcW w:w="2268" w:type="dxa"/>
            <w:tcBorders>
              <w:left w:val="single" w:sz="4" w:space="0" w:color="auto"/>
              <w:right w:val="single" w:sz="4" w:space="0" w:color="auto"/>
            </w:tcBorders>
            <w:vAlign w:val="center"/>
          </w:tcPr>
          <w:p w:rsidR="00691DA3" w:rsidRPr="0044297D" w:rsidRDefault="00691DA3" w:rsidP="006B0D7F">
            <w:pPr>
              <w:jc w:val="center"/>
            </w:pPr>
          </w:p>
        </w:tc>
        <w:tc>
          <w:tcPr>
            <w:tcW w:w="3528" w:type="dxa"/>
            <w:tcBorders>
              <w:left w:val="single" w:sz="4" w:space="0" w:color="auto"/>
              <w:right w:val="single" w:sz="4" w:space="0" w:color="auto"/>
            </w:tcBorders>
            <w:vAlign w:val="center"/>
          </w:tcPr>
          <w:p w:rsidR="00691DA3" w:rsidRPr="0044297D" w:rsidRDefault="00691DA3" w:rsidP="006B0D7F">
            <w:pPr>
              <w:jc w:val="center"/>
            </w:pPr>
          </w:p>
        </w:tc>
      </w:tr>
      <w:tr w:rsidR="00691DA3" w:rsidRPr="0044297D" w:rsidTr="006B0D7F">
        <w:trPr>
          <w:trHeight w:val="413"/>
        </w:trPr>
        <w:tc>
          <w:tcPr>
            <w:tcW w:w="3384" w:type="dxa"/>
            <w:tcBorders>
              <w:right w:val="single" w:sz="4" w:space="0" w:color="auto"/>
            </w:tcBorders>
            <w:vAlign w:val="center"/>
          </w:tcPr>
          <w:p w:rsidR="00691DA3" w:rsidRPr="0044297D" w:rsidRDefault="00691DA3" w:rsidP="006B0D7F">
            <w:pPr>
              <w:jc w:val="center"/>
              <w:rPr>
                <w:szCs w:val="21"/>
              </w:rPr>
            </w:pPr>
            <w:r w:rsidRPr="0044297D">
              <w:rPr>
                <w:rFonts w:hint="eastAsia"/>
                <w:szCs w:val="21"/>
              </w:rPr>
              <w:t>最小上颈部扭矩</w:t>
            </w:r>
            <w:r w:rsidRPr="0044297D">
              <w:rPr>
                <w:rFonts w:hint="eastAsia"/>
                <w:szCs w:val="21"/>
              </w:rPr>
              <w:t>MY (Nm)</w:t>
            </w:r>
          </w:p>
        </w:tc>
        <w:tc>
          <w:tcPr>
            <w:tcW w:w="2268" w:type="dxa"/>
            <w:tcBorders>
              <w:left w:val="single" w:sz="4" w:space="0" w:color="auto"/>
              <w:right w:val="single" w:sz="4" w:space="0" w:color="auto"/>
            </w:tcBorders>
            <w:vAlign w:val="center"/>
          </w:tcPr>
          <w:p w:rsidR="00691DA3" w:rsidRPr="0044297D" w:rsidRDefault="00691DA3" w:rsidP="006B0D7F">
            <w:pPr>
              <w:jc w:val="center"/>
            </w:pPr>
          </w:p>
        </w:tc>
        <w:tc>
          <w:tcPr>
            <w:tcW w:w="3528" w:type="dxa"/>
            <w:tcBorders>
              <w:left w:val="single" w:sz="4" w:space="0" w:color="auto"/>
              <w:right w:val="single" w:sz="4" w:space="0" w:color="auto"/>
            </w:tcBorders>
            <w:vAlign w:val="center"/>
          </w:tcPr>
          <w:p w:rsidR="00691DA3" w:rsidRPr="0044297D" w:rsidRDefault="00691DA3" w:rsidP="006B0D7F">
            <w:pPr>
              <w:jc w:val="center"/>
            </w:pPr>
          </w:p>
        </w:tc>
      </w:tr>
      <w:tr w:rsidR="00691DA3" w:rsidRPr="0044297D" w:rsidTr="006B0D7F">
        <w:trPr>
          <w:trHeight w:val="413"/>
        </w:trPr>
        <w:tc>
          <w:tcPr>
            <w:tcW w:w="3384" w:type="dxa"/>
            <w:tcBorders>
              <w:right w:val="single" w:sz="4" w:space="0" w:color="auto"/>
            </w:tcBorders>
            <w:vAlign w:val="center"/>
          </w:tcPr>
          <w:p w:rsidR="00691DA3" w:rsidRPr="0044297D" w:rsidRDefault="00691DA3" w:rsidP="006B0D7F">
            <w:pPr>
              <w:jc w:val="center"/>
              <w:rPr>
                <w:szCs w:val="21"/>
              </w:rPr>
            </w:pPr>
            <w:r w:rsidRPr="0044297D">
              <w:rPr>
                <w:rFonts w:hint="eastAsia"/>
                <w:szCs w:val="21"/>
              </w:rPr>
              <w:t>最小上颈部扭矩时间（</w:t>
            </w:r>
            <w:proofErr w:type="spellStart"/>
            <w:r w:rsidRPr="0044297D">
              <w:rPr>
                <w:rFonts w:hint="eastAsia"/>
                <w:szCs w:val="21"/>
              </w:rPr>
              <w:t>ms</w:t>
            </w:r>
            <w:proofErr w:type="spellEnd"/>
            <w:r w:rsidRPr="0044297D">
              <w:rPr>
                <w:rFonts w:hint="eastAsia"/>
                <w:szCs w:val="21"/>
              </w:rPr>
              <w:t>）</w:t>
            </w:r>
          </w:p>
        </w:tc>
        <w:tc>
          <w:tcPr>
            <w:tcW w:w="2268" w:type="dxa"/>
            <w:tcBorders>
              <w:left w:val="single" w:sz="4" w:space="0" w:color="auto"/>
              <w:right w:val="single" w:sz="4" w:space="0" w:color="auto"/>
            </w:tcBorders>
            <w:vAlign w:val="center"/>
          </w:tcPr>
          <w:p w:rsidR="00691DA3" w:rsidRPr="0044297D" w:rsidRDefault="00691DA3" w:rsidP="006B0D7F">
            <w:pPr>
              <w:jc w:val="center"/>
            </w:pPr>
          </w:p>
        </w:tc>
        <w:tc>
          <w:tcPr>
            <w:tcW w:w="3528" w:type="dxa"/>
            <w:tcBorders>
              <w:left w:val="single" w:sz="4" w:space="0" w:color="auto"/>
              <w:right w:val="single" w:sz="4" w:space="0" w:color="auto"/>
            </w:tcBorders>
            <w:vAlign w:val="center"/>
          </w:tcPr>
          <w:p w:rsidR="00691DA3" w:rsidRPr="0044297D" w:rsidRDefault="00691DA3" w:rsidP="006B0D7F">
            <w:pPr>
              <w:jc w:val="center"/>
            </w:pPr>
          </w:p>
        </w:tc>
      </w:tr>
    </w:tbl>
    <w:p w:rsidR="00691DA3" w:rsidRDefault="00691DA3" w:rsidP="00656283">
      <w:pPr>
        <w:snapToGrid w:val="0"/>
        <w:spacing w:line="360" w:lineRule="exact"/>
        <w:rPr>
          <w:b/>
        </w:rPr>
      </w:pPr>
    </w:p>
    <w:p w:rsidR="00107528" w:rsidRDefault="00107528" w:rsidP="00656283">
      <w:pPr>
        <w:snapToGrid w:val="0"/>
        <w:spacing w:line="360" w:lineRule="exact"/>
        <w:rPr>
          <w:b/>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3829"/>
        <w:gridCol w:w="3116"/>
      </w:tblGrid>
      <w:tr w:rsidR="00107528" w:rsidRPr="00960AC9" w:rsidTr="00161B39">
        <w:trPr>
          <w:trHeight w:hRule="exact" w:val="640"/>
          <w:jc w:val="center"/>
        </w:trPr>
        <w:tc>
          <w:tcPr>
            <w:tcW w:w="1229" w:type="pct"/>
            <w:vAlign w:val="center"/>
          </w:tcPr>
          <w:p w:rsidR="00107528" w:rsidRPr="00960AC9" w:rsidRDefault="00107528" w:rsidP="00161B39">
            <w:r w:rsidRPr="00890F3F">
              <w:rPr>
                <w:rFonts w:hAnsi="宋体" w:hint="eastAsia"/>
              </w:rPr>
              <w:lastRenderedPageBreak/>
              <w:t>躯干校准</w:t>
            </w:r>
            <w:r>
              <w:rPr>
                <w:rFonts w:hAnsi="宋体" w:hint="eastAsia"/>
              </w:rPr>
              <w:t>项目</w:t>
            </w:r>
          </w:p>
        </w:tc>
        <w:tc>
          <w:tcPr>
            <w:tcW w:w="2079" w:type="pct"/>
            <w:tcBorders>
              <w:left w:val="single" w:sz="4" w:space="0" w:color="auto"/>
              <w:right w:val="single" w:sz="4" w:space="0" w:color="auto"/>
            </w:tcBorders>
            <w:vAlign w:val="center"/>
          </w:tcPr>
          <w:p w:rsidR="00107528" w:rsidRPr="0044297D" w:rsidRDefault="00107528" w:rsidP="00161B39">
            <w:pPr>
              <w:jc w:val="center"/>
            </w:pPr>
            <w:r w:rsidRPr="0044297D">
              <w:t>校准结果</w:t>
            </w:r>
          </w:p>
        </w:tc>
        <w:tc>
          <w:tcPr>
            <w:tcW w:w="1692" w:type="pct"/>
            <w:tcBorders>
              <w:left w:val="single" w:sz="4" w:space="0" w:color="auto"/>
              <w:right w:val="single" w:sz="4" w:space="0" w:color="auto"/>
            </w:tcBorders>
            <w:vAlign w:val="center"/>
          </w:tcPr>
          <w:p w:rsidR="00107528" w:rsidRPr="0044297D" w:rsidRDefault="00107528" w:rsidP="00161B39">
            <w:pPr>
              <w:jc w:val="center"/>
              <w:rPr>
                <w:szCs w:val="21"/>
              </w:rPr>
            </w:pPr>
            <w:r w:rsidRPr="0044297D">
              <w:t>相对扩展测量不确定度</w:t>
            </w:r>
          </w:p>
        </w:tc>
      </w:tr>
      <w:tr w:rsidR="00107528" w:rsidRPr="00960AC9" w:rsidTr="00161B39">
        <w:trPr>
          <w:trHeight w:hRule="exact" w:val="640"/>
          <w:jc w:val="center"/>
        </w:trPr>
        <w:tc>
          <w:tcPr>
            <w:tcW w:w="1229" w:type="pct"/>
            <w:vAlign w:val="center"/>
          </w:tcPr>
          <w:p w:rsidR="00107528" w:rsidRPr="00960AC9" w:rsidRDefault="00107528" w:rsidP="00161B39">
            <w:r w:rsidRPr="00960AC9">
              <w:rPr>
                <w:rFonts w:hAnsi="宋体"/>
              </w:rPr>
              <w:t>摆锤冲击力峰值</w:t>
            </w:r>
            <w:r w:rsidRPr="00107528">
              <w:rPr>
                <w:rFonts w:hAnsi="宋体" w:hint="eastAsia"/>
              </w:rPr>
              <w:t>（</w:t>
            </w:r>
            <w:r w:rsidRPr="00107528">
              <w:rPr>
                <w:rFonts w:hAnsi="宋体" w:hint="eastAsia"/>
              </w:rPr>
              <w:t>N</w:t>
            </w:r>
            <w:r w:rsidRPr="00107528">
              <w:rPr>
                <w:rFonts w:hAnsi="宋体" w:hint="eastAsia"/>
              </w:rPr>
              <w:t>）</w:t>
            </w:r>
          </w:p>
        </w:tc>
        <w:tc>
          <w:tcPr>
            <w:tcW w:w="2079" w:type="pct"/>
            <w:vAlign w:val="center"/>
          </w:tcPr>
          <w:p w:rsidR="00107528" w:rsidRPr="00960AC9" w:rsidRDefault="00107528" w:rsidP="00161B39"/>
        </w:tc>
        <w:tc>
          <w:tcPr>
            <w:tcW w:w="1692" w:type="pct"/>
            <w:vAlign w:val="center"/>
          </w:tcPr>
          <w:p w:rsidR="00107528" w:rsidRDefault="00107528" w:rsidP="00161B39">
            <w:pPr>
              <w:jc w:val="center"/>
            </w:pPr>
          </w:p>
        </w:tc>
      </w:tr>
      <w:tr w:rsidR="00107528" w:rsidRPr="00960AC9" w:rsidTr="00161B39">
        <w:trPr>
          <w:trHeight w:hRule="exact" w:val="510"/>
          <w:jc w:val="center"/>
        </w:trPr>
        <w:tc>
          <w:tcPr>
            <w:tcW w:w="1229" w:type="pct"/>
            <w:vAlign w:val="center"/>
          </w:tcPr>
          <w:p w:rsidR="00107528" w:rsidRPr="00960AC9" w:rsidRDefault="00107528" w:rsidP="00161B39">
            <w:r w:rsidRPr="00960AC9">
              <w:rPr>
                <w:rFonts w:hAnsi="宋体"/>
              </w:rPr>
              <w:t>滑台速度值</w:t>
            </w:r>
            <w:r w:rsidRPr="00107528">
              <w:rPr>
                <w:rFonts w:hAnsi="宋体" w:hint="eastAsia"/>
              </w:rPr>
              <w:t>（</w:t>
            </w:r>
            <w:r w:rsidRPr="00107528">
              <w:rPr>
                <w:rFonts w:hAnsi="宋体" w:hint="eastAsia"/>
              </w:rPr>
              <w:t>m</w:t>
            </w:r>
            <w:r>
              <w:rPr>
                <w:rFonts w:hAnsi="宋体"/>
              </w:rPr>
              <w:t>/</w:t>
            </w:r>
            <w:r w:rsidRPr="00107528">
              <w:rPr>
                <w:rFonts w:hAnsi="宋体" w:hint="eastAsia"/>
              </w:rPr>
              <w:t>s</w:t>
            </w:r>
            <w:r w:rsidRPr="00107528">
              <w:rPr>
                <w:rFonts w:hAnsi="宋体" w:hint="eastAsia"/>
              </w:rPr>
              <w:t>）</w:t>
            </w:r>
          </w:p>
        </w:tc>
        <w:tc>
          <w:tcPr>
            <w:tcW w:w="2079" w:type="pct"/>
            <w:vAlign w:val="center"/>
          </w:tcPr>
          <w:p w:rsidR="00107528" w:rsidRPr="00960AC9" w:rsidRDefault="00107528" w:rsidP="00161B39"/>
        </w:tc>
        <w:tc>
          <w:tcPr>
            <w:tcW w:w="1692" w:type="pct"/>
            <w:vAlign w:val="center"/>
          </w:tcPr>
          <w:p w:rsidR="00107528" w:rsidRPr="00960AC9" w:rsidRDefault="00107528" w:rsidP="00161B39">
            <w:pPr>
              <w:jc w:val="center"/>
            </w:pPr>
          </w:p>
        </w:tc>
      </w:tr>
    </w:tbl>
    <w:p w:rsidR="00107528" w:rsidRDefault="00107528" w:rsidP="00107528">
      <w:pPr>
        <w:spacing w:line="360" w:lineRule="auto"/>
        <w:ind w:left="420"/>
        <w:rPr>
          <w:rFonts w:ascii="黑体" w:eastAsia="黑体"/>
          <w:sz w:val="28"/>
          <w:szCs w:val="28"/>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3829"/>
        <w:gridCol w:w="3116"/>
      </w:tblGrid>
      <w:tr w:rsidR="00107528" w:rsidRPr="0044297D" w:rsidTr="00161B39">
        <w:trPr>
          <w:trHeight w:hRule="exact" w:val="510"/>
          <w:jc w:val="center"/>
        </w:trPr>
        <w:tc>
          <w:tcPr>
            <w:tcW w:w="1229" w:type="pct"/>
            <w:vAlign w:val="center"/>
          </w:tcPr>
          <w:p w:rsidR="00107528" w:rsidRPr="00960AC9" w:rsidRDefault="00107528" w:rsidP="00161B39">
            <w:r>
              <w:rPr>
                <w:rFonts w:hint="eastAsia"/>
              </w:rPr>
              <w:t>下躯干校准项目</w:t>
            </w:r>
          </w:p>
        </w:tc>
        <w:tc>
          <w:tcPr>
            <w:tcW w:w="2079" w:type="pct"/>
            <w:tcBorders>
              <w:left w:val="single" w:sz="4" w:space="0" w:color="auto"/>
              <w:right w:val="single" w:sz="4" w:space="0" w:color="auto"/>
            </w:tcBorders>
            <w:vAlign w:val="center"/>
          </w:tcPr>
          <w:p w:rsidR="00107528" w:rsidRPr="0044297D" w:rsidRDefault="00107528" w:rsidP="00161B39">
            <w:pPr>
              <w:jc w:val="center"/>
            </w:pPr>
            <w:r w:rsidRPr="0044297D">
              <w:t>校准结果</w:t>
            </w:r>
          </w:p>
        </w:tc>
        <w:tc>
          <w:tcPr>
            <w:tcW w:w="1692" w:type="pct"/>
            <w:tcBorders>
              <w:left w:val="single" w:sz="4" w:space="0" w:color="auto"/>
              <w:right w:val="single" w:sz="4" w:space="0" w:color="auto"/>
            </w:tcBorders>
            <w:vAlign w:val="center"/>
          </w:tcPr>
          <w:p w:rsidR="00107528" w:rsidRPr="0044297D" w:rsidRDefault="00107528" w:rsidP="00161B39">
            <w:pPr>
              <w:jc w:val="center"/>
              <w:rPr>
                <w:szCs w:val="21"/>
              </w:rPr>
            </w:pPr>
            <w:r w:rsidRPr="0044297D">
              <w:t>相对扩展测量不确定度</w:t>
            </w:r>
          </w:p>
        </w:tc>
      </w:tr>
      <w:tr w:rsidR="00107528" w:rsidRPr="00960AC9" w:rsidTr="00161B39">
        <w:trPr>
          <w:trHeight w:hRule="exact" w:val="614"/>
          <w:jc w:val="center"/>
        </w:trPr>
        <w:tc>
          <w:tcPr>
            <w:tcW w:w="1229" w:type="pct"/>
            <w:vAlign w:val="center"/>
          </w:tcPr>
          <w:p w:rsidR="00107528" w:rsidRPr="00960AC9" w:rsidRDefault="00107528" w:rsidP="00161B39">
            <w:r w:rsidRPr="00960AC9">
              <w:rPr>
                <w:rFonts w:hAnsi="宋体"/>
              </w:rPr>
              <w:t>摆锤冲击力峰值</w:t>
            </w:r>
            <w:r w:rsidRPr="00107528">
              <w:rPr>
                <w:rFonts w:hAnsi="宋体" w:hint="eastAsia"/>
              </w:rPr>
              <w:t>（</w:t>
            </w:r>
            <w:r w:rsidRPr="00107528">
              <w:rPr>
                <w:rFonts w:hAnsi="宋体" w:hint="eastAsia"/>
              </w:rPr>
              <w:t>N</w:t>
            </w:r>
            <w:r w:rsidRPr="00107528">
              <w:rPr>
                <w:rFonts w:hAnsi="宋体" w:hint="eastAsia"/>
              </w:rPr>
              <w:t>）</w:t>
            </w:r>
          </w:p>
        </w:tc>
        <w:tc>
          <w:tcPr>
            <w:tcW w:w="2079" w:type="pct"/>
            <w:vAlign w:val="center"/>
          </w:tcPr>
          <w:p w:rsidR="00107528" w:rsidRPr="00960AC9" w:rsidRDefault="00107528" w:rsidP="00161B39"/>
        </w:tc>
        <w:tc>
          <w:tcPr>
            <w:tcW w:w="1692" w:type="pct"/>
            <w:vAlign w:val="center"/>
          </w:tcPr>
          <w:p w:rsidR="00107528" w:rsidRPr="00960AC9" w:rsidRDefault="00107528" w:rsidP="00161B39">
            <w:pPr>
              <w:jc w:val="center"/>
            </w:pPr>
          </w:p>
        </w:tc>
      </w:tr>
      <w:tr w:rsidR="00107528" w:rsidRPr="00960AC9" w:rsidTr="00161B39">
        <w:trPr>
          <w:trHeight w:hRule="exact" w:val="510"/>
          <w:jc w:val="center"/>
        </w:trPr>
        <w:tc>
          <w:tcPr>
            <w:tcW w:w="1229" w:type="pct"/>
            <w:vAlign w:val="center"/>
          </w:tcPr>
          <w:p w:rsidR="00107528" w:rsidRPr="00960AC9" w:rsidRDefault="00107528" w:rsidP="00161B39">
            <w:r w:rsidRPr="00960AC9">
              <w:rPr>
                <w:rFonts w:hAnsi="宋体"/>
              </w:rPr>
              <w:t>滑台速度值</w:t>
            </w:r>
            <w:r w:rsidRPr="00107528">
              <w:rPr>
                <w:rFonts w:hAnsi="宋体" w:hint="eastAsia"/>
              </w:rPr>
              <w:t>（</w:t>
            </w:r>
            <w:r w:rsidRPr="00107528">
              <w:rPr>
                <w:rFonts w:hAnsi="宋体" w:hint="eastAsia"/>
              </w:rPr>
              <w:t>m</w:t>
            </w:r>
            <w:r>
              <w:rPr>
                <w:rFonts w:hAnsi="宋体"/>
              </w:rPr>
              <w:t>/</w:t>
            </w:r>
            <w:r w:rsidRPr="00107528">
              <w:rPr>
                <w:rFonts w:hAnsi="宋体" w:hint="eastAsia"/>
              </w:rPr>
              <w:t>s</w:t>
            </w:r>
            <w:r w:rsidRPr="00107528">
              <w:rPr>
                <w:rFonts w:hAnsi="宋体" w:hint="eastAsia"/>
              </w:rPr>
              <w:t>）</w:t>
            </w:r>
          </w:p>
        </w:tc>
        <w:tc>
          <w:tcPr>
            <w:tcW w:w="2079" w:type="pct"/>
            <w:vAlign w:val="center"/>
          </w:tcPr>
          <w:p w:rsidR="00107528" w:rsidRPr="00960AC9" w:rsidRDefault="00107528" w:rsidP="00161B39"/>
        </w:tc>
        <w:tc>
          <w:tcPr>
            <w:tcW w:w="1692" w:type="pct"/>
            <w:vAlign w:val="center"/>
          </w:tcPr>
          <w:p w:rsidR="00107528" w:rsidRPr="00960AC9" w:rsidRDefault="00107528" w:rsidP="00161B39">
            <w:pPr>
              <w:jc w:val="center"/>
            </w:pPr>
          </w:p>
        </w:tc>
      </w:tr>
    </w:tbl>
    <w:p w:rsidR="00691DA3" w:rsidRDefault="00691DA3" w:rsidP="00691DA3">
      <w:pPr>
        <w:pStyle w:val="aff8"/>
        <w:ind w:firstLine="420"/>
      </w:pPr>
      <w:r>
        <w:br w:type="page"/>
      </w:r>
    </w:p>
    <w:p w:rsidR="00656283" w:rsidRPr="00691DA3" w:rsidRDefault="00656283" w:rsidP="00691DA3">
      <w:pPr>
        <w:spacing w:line="360" w:lineRule="auto"/>
        <w:ind w:left="420"/>
        <w:rPr>
          <w:rFonts w:ascii="黑体" w:eastAsia="黑体"/>
          <w:sz w:val="28"/>
          <w:szCs w:val="28"/>
        </w:rPr>
      </w:pPr>
      <w:bookmarkStart w:id="34" w:name="_Toc215423165"/>
      <w:bookmarkStart w:id="35" w:name="_Toc223168213"/>
      <w:bookmarkStart w:id="36" w:name="_Toc215423166"/>
      <w:r w:rsidRPr="00691DA3">
        <w:rPr>
          <w:rFonts w:ascii="黑体" w:eastAsia="黑体" w:hint="eastAsia"/>
          <w:sz w:val="28"/>
          <w:szCs w:val="28"/>
        </w:rPr>
        <w:lastRenderedPageBreak/>
        <w:t>附录</w:t>
      </w:r>
      <w:bookmarkStart w:id="37" w:name="_Toc223168215"/>
      <w:bookmarkEnd w:id="34"/>
      <w:bookmarkEnd w:id="35"/>
      <w:bookmarkEnd w:id="36"/>
      <w:r w:rsidRPr="00691DA3">
        <w:rPr>
          <w:rFonts w:ascii="黑体" w:eastAsia="黑体" w:hint="eastAsia"/>
          <w:sz w:val="28"/>
          <w:szCs w:val="28"/>
        </w:rPr>
        <w:t>C</w:t>
      </w:r>
    </w:p>
    <w:p w:rsidR="00656283" w:rsidRPr="007E1C53" w:rsidRDefault="00656283" w:rsidP="00656283">
      <w:pPr>
        <w:snapToGrid w:val="0"/>
        <w:spacing w:line="480" w:lineRule="auto"/>
        <w:ind w:leftChars="150" w:left="315"/>
        <w:jc w:val="center"/>
        <w:rPr>
          <w:b/>
          <w:sz w:val="28"/>
          <w:szCs w:val="28"/>
        </w:rPr>
      </w:pPr>
      <w:r>
        <w:rPr>
          <w:rStyle w:val="aff2"/>
          <w:rFonts w:ascii="宋体" w:hAnsi="宋体" w:hint="eastAsia"/>
          <w:b/>
          <w:noProof/>
          <w:color w:val="000000"/>
          <w:sz w:val="28"/>
          <w:szCs w:val="28"/>
        </w:rPr>
        <w:t>BioRID</w:t>
      </w:r>
      <w:r>
        <w:rPr>
          <w:rStyle w:val="aff2"/>
          <w:rFonts w:ascii="宋体" w:hAnsi="宋体"/>
          <w:b/>
          <w:noProof/>
          <w:color w:val="000000"/>
          <w:sz w:val="28"/>
          <w:szCs w:val="28"/>
        </w:rPr>
        <w:t xml:space="preserve"> </w:t>
      </w:r>
      <w:r>
        <w:rPr>
          <w:rStyle w:val="aff2"/>
          <w:rFonts w:ascii="宋体" w:hAnsi="宋体" w:hint="eastAsia"/>
          <w:b/>
          <w:noProof/>
          <w:color w:val="000000"/>
          <w:sz w:val="28"/>
          <w:szCs w:val="28"/>
        </w:rPr>
        <w:t>II假人</w:t>
      </w:r>
      <w:r w:rsidRPr="00E40608">
        <w:rPr>
          <w:rStyle w:val="aff2"/>
          <w:rFonts w:hAnsi="宋体" w:hint="eastAsia"/>
          <w:b/>
          <w:noProof/>
          <w:color w:val="000000"/>
          <w:sz w:val="28"/>
          <w:szCs w:val="28"/>
        </w:rPr>
        <w:t>头部转动角</w:t>
      </w:r>
      <w:r w:rsidRPr="00E40608">
        <w:rPr>
          <w:rStyle w:val="aff2"/>
          <w:rFonts w:ascii="宋体" w:hAnsi="宋体" w:hint="eastAsia"/>
          <w:b/>
          <w:noProof/>
          <w:color w:val="000000"/>
          <w:sz w:val="28"/>
          <w:szCs w:val="28"/>
        </w:rPr>
        <w:t>峰值</w:t>
      </w:r>
      <w:r w:rsidRPr="007E1C53">
        <w:rPr>
          <w:rStyle w:val="aff2"/>
          <w:rFonts w:ascii="宋体" w:hAnsi="宋体" w:hint="eastAsia"/>
          <w:b/>
          <w:noProof/>
          <w:color w:val="000000"/>
          <w:sz w:val="28"/>
          <w:szCs w:val="28"/>
        </w:rPr>
        <w:t>校准测量结果的不确定度评定</w:t>
      </w:r>
      <w:bookmarkEnd w:id="37"/>
    </w:p>
    <w:p w:rsidR="00656283" w:rsidRDefault="00656283" w:rsidP="00656283">
      <w:pPr>
        <w:spacing w:before="100" w:beforeAutospacing="1" w:after="100" w:afterAutospacing="1"/>
        <w:rPr>
          <w:b/>
        </w:rPr>
      </w:pPr>
      <w:r>
        <w:rPr>
          <w:b/>
        </w:rPr>
        <w:t>1</w:t>
      </w:r>
      <w:r>
        <w:rPr>
          <w:rFonts w:hint="eastAsia"/>
          <w:b/>
        </w:rPr>
        <w:t>、测量装置</w:t>
      </w:r>
    </w:p>
    <w:p w:rsidR="00656283" w:rsidRDefault="00656283" w:rsidP="00656283">
      <w:pPr>
        <w:spacing w:before="100" w:beforeAutospacing="1" w:after="100" w:afterAutospacing="1"/>
        <w:ind w:firstLineChars="200" w:firstLine="420"/>
      </w:pPr>
      <w:r>
        <w:rPr>
          <w:rFonts w:hint="eastAsia"/>
        </w:rPr>
        <w:t>用于提供冲击输入能量</w:t>
      </w:r>
      <w:r>
        <w:rPr>
          <w:rFonts w:ascii="宋体" w:hAnsi="宋体" w:hint="eastAsia"/>
          <w:color w:val="000000"/>
        </w:rPr>
        <w:t>摆锤</w:t>
      </w:r>
      <w:r w:rsidRPr="00D12FF9">
        <w:rPr>
          <w:rFonts w:hint="eastAsia"/>
        </w:rPr>
        <w:t>装置</w:t>
      </w:r>
      <w:r>
        <w:rPr>
          <w:rFonts w:hint="eastAsia"/>
        </w:rPr>
        <w:t>、角度传感器，以及数据处理（算法）组成。</w:t>
      </w:r>
    </w:p>
    <w:p w:rsidR="00656283" w:rsidRDefault="00656283" w:rsidP="00656283">
      <w:pPr>
        <w:spacing w:before="100" w:beforeAutospacing="1" w:after="100" w:afterAutospacing="1"/>
        <w:rPr>
          <w:b/>
        </w:rPr>
      </w:pPr>
      <w:r>
        <w:rPr>
          <w:b/>
        </w:rPr>
        <w:t>2</w:t>
      </w:r>
      <w:r>
        <w:rPr>
          <w:rFonts w:hint="eastAsia"/>
          <w:b/>
        </w:rPr>
        <w:t>、测量过程</w:t>
      </w:r>
    </w:p>
    <w:p w:rsidR="00656283" w:rsidRDefault="00656283" w:rsidP="00656283">
      <w:pPr>
        <w:spacing w:before="100" w:beforeAutospacing="1" w:after="100" w:afterAutospacing="1"/>
        <w:ind w:firstLineChars="200" w:firstLine="420"/>
      </w:pPr>
      <w:r>
        <w:rPr>
          <w:rFonts w:hint="eastAsia"/>
        </w:rPr>
        <w:t>冲击试验装置输入冲击能量，被试件按照一定方式安装、碰撞并吸收一定的能量后，其输出的角度响应由测量传感器转换为电信号并经数据采集变为电压序列，经过一定的算法，最终得到输出的角度值。</w:t>
      </w:r>
    </w:p>
    <w:p w:rsidR="00656283" w:rsidRDefault="00656283" w:rsidP="00656283">
      <w:pPr>
        <w:spacing w:before="100" w:beforeAutospacing="1" w:after="100" w:afterAutospacing="1"/>
        <w:rPr>
          <w:b/>
        </w:rPr>
      </w:pPr>
      <w:r>
        <w:rPr>
          <w:rFonts w:hint="eastAsia"/>
          <w:b/>
        </w:rPr>
        <w:t>3</w:t>
      </w:r>
      <w:r>
        <w:rPr>
          <w:rFonts w:hint="eastAsia"/>
          <w:b/>
        </w:rPr>
        <w:t>、不确定度的来源</w:t>
      </w:r>
    </w:p>
    <w:p w:rsidR="00656283" w:rsidRDefault="00656283" w:rsidP="00656283">
      <w:pPr>
        <w:spacing w:before="100" w:beforeAutospacing="1" w:after="100" w:afterAutospacing="1"/>
        <w:ind w:firstLineChars="171" w:firstLine="359"/>
      </w:pPr>
      <w:r>
        <w:t>3.1</w:t>
      </w:r>
      <w:r>
        <w:rPr>
          <w:color w:val="000000"/>
        </w:rPr>
        <w:t>肩部</w:t>
      </w:r>
      <w:r>
        <w:rPr>
          <w:color w:val="000000"/>
        </w:rPr>
        <w:t>/</w:t>
      </w:r>
      <w:r>
        <w:rPr>
          <w:color w:val="000000"/>
        </w:rPr>
        <w:t>腹部</w:t>
      </w:r>
      <w:r>
        <w:rPr>
          <w:color w:val="000000"/>
        </w:rPr>
        <w:t>/</w:t>
      </w:r>
      <w:r>
        <w:rPr>
          <w:color w:val="000000"/>
        </w:rPr>
        <w:t>骨盆</w:t>
      </w:r>
      <w:r>
        <w:rPr>
          <w:color w:val="000000"/>
        </w:rPr>
        <w:t>/</w:t>
      </w:r>
      <w:r>
        <w:rPr>
          <w:color w:val="000000"/>
        </w:rPr>
        <w:t>胸部冲击</w:t>
      </w:r>
      <w:r>
        <w:t>装置</w:t>
      </w:r>
    </w:p>
    <w:p w:rsidR="00656283" w:rsidRDefault="00656283" w:rsidP="00656283">
      <w:pPr>
        <w:spacing w:before="100" w:beforeAutospacing="1" w:after="100" w:afterAutospacing="1"/>
        <w:ind w:firstLineChars="171" w:firstLine="359"/>
      </w:pPr>
      <w:r>
        <w:t xml:space="preserve">3.2 </w:t>
      </w:r>
      <w:r>
        <w:rPr>
          <w:rFonts w:hint="eastAsia"/>
        </w:rPr>
        <w:t>测量传感器</w:t>
      </w:r>
    </w:p>
    <w:p w:rsidR="00656283" w:rsidRDefault="00656283" w:rsidP="00656283">
      <w:pPr>
        <w:spacing w:before="100" w:beforeAutospacing="1" w:after="100" w:afterAutospacing="1"/>
        <w:ind w:firstLineChars="171" w:firstLine="359"/>
      </w:pPr>
      <w:r>
        <w:t xml:space="preserve">3.3 </w:t>
      </w:r>
      <w:r>
        <w:rPr>
          <w:rFonts w:hint="eastAsia"/>
        </w:rPr>
        <w:t>数据采集器</w:t>
      </w:r>
    </w:p>
    <w:p w:rsidR="00656283" w:rsidRDefault="00656283" w:rsidP="00656283">
      <w:pPr>
        <w:spacing w:before="100" w:beforeAutospacing="1" w:after="100" w:afterAutospacing="1"/>
        <w:ind w:firstLineChars="171" w:firstLine="359"/>
      </w:pPr>
      <w:r>
        <w:t>3.4</w:t>
      </w:r>
      <w:r>
        <w:rPr>
          <w:rFonts w:hint="eastAsia"/>
        </w:rPr>
        <w:t>算法</w:t>
      </w:r>
    </w:p>
    <w:p w:rsidR="00656283" w:rsidRDefault="00656283" w:rsidP="00656283">
      <w:pPr>
        <w:spacing w:before="100" w:beforeAutospacing="1" w:after="100" w:afterAutospacing="1"/>
        <w:ind w:firstLineChars="171" w:firstLine="359"/>
      </w:pPr>
      <w:r>
        <w:rPr>
          <w:rFonts w:hint="eastAsia"/>
        </w:rPr>
        <w:t>3.5</w:t>
      </w:r>
      <w:r>
        <w:rPr>
          <w:rFonts w:hint="eastAsia"/>
        </w:rPr>
        <w:t>重复性</w:t>
      </w:r>
      <w:r w:rsidRPr="003002D3">
        <w:rPr>
          <w:position w:val="-10"/>
          <w:szCs w:val="21"/>
        </w:rPr>
        <w:object w:dxaOrig="180" w:dyaOrig="340">
          <v:shape id="_x0000_i1127" type="#_x0000_t75" style="width:9pt;height:17.25pt" o:ole="">
            <v:imagedata r:id="rId175" o:title=""/>
          </v:shape>
          <o:OLEObject Type="Embed" ProgID="Equation.3" ShapeID="_x0000_i1127" DrawAspect="Content" ObjectID="_1782805687" r:id="rId176"/>
        </w:object>
      </w:r>
    </w:p>
    <w:p w:rsidR="00656283" w:rsidRDefault="00656283" w:rsidP="00656283">
      <w:pPr>
        <w:numPr>
          <w:ilvl w:val="0"/>
          <w:numId w:val="6"/>
        </w:numPr>
        <w:spacing w:before="100" w:beforeAutospacing="1" w:after="100" w:afterAutospacing="1"/>
        <w:rPr>
          <w:b/>
        </w:rPr>
      </w:pPr>
      <w:r>
        <w:rPr>
          <w:rFonts w:hint="eastAsia"/>
          <w:b/>
        </w:rPr>
        <w:t>标准不确定度评定</w:t>
      </w:r>
    </w:p>
    <w:p w:rsidR="00656283" w:rsidRDefault="00656283" w:rsidP="00656283">
      <w:pPr>
        <w:spacing w:before="100" w:beforeAutospacing="1" w:after="100" w:afterAutospacing="1"/>
        <w:ind w:firstLineChars="200" w:firstLine="420"/>
        <w:rPr>
          <w:rFonts w:hAnsi="宋体"/>
        </w:rPr>
      </w:pPr>
      <w:r>
        <w:t>4.1</w:t>
      </w:r>
      <w:r>
        <w:rPr>
          <w:rFonts w:hint="eastAsia"/>
        </w:rPr>
        <w:t>吸能材料厚度</w:t>
      </w:r>
      <w:r w:rsidRPr="00B21E76">
        <w:rPr>
          <w:rFonts w:hint="eastAsia"/>
        </w:rPr>
        <w:t>引入的的</w:t>
      </w:r>
      <w:r w:rsidRPr="00B21E76">
        <w:rPr>
          <w:rFonts w:hAnsi="宋体" w:hint="eastAsia"/>
        </w:rPr>
        <w:t>相对标准不确定度</w:t>
      </w:r>
    </w:p>
    <w:p w:rsidR="00656283" w:rsidRPr="0019089D" w:rsidRDefault="00656283" w:rsidP="00656283">
      <w:pPr>
        <w:spacing w:before="100" w:beforeAutospacing="1" w:after="100" w:afterAutospacing="1"/>
        <w:ind w:firstLineChars="200" w:firstLine="420"/>
      </w:pPr>
      <w:r>
        <w:rPr>
          <w:rFonts w:hint="eastAsia"/>
        </w:rPr>
        <w:t>吸能材料作为冲击的接受面，其密度和厚度影响冲击能量的分配，允差控制在±</w:t>
      </w:r>
      <w:r>
        <w:t>0.</w:t>
      </w:r>
      <w:r>
        <w:rPr>
          <w:rFonts w:hint="eastAsia"/>
        </w:rPr>
        <w:t>35</w:t>
      </w:r>
      <w:r>
        <w:t>%</w:t>
      </w:r>
      <w:r>
        <w:rPr>
          <w:rFonts w:hint="eastAsia"/>
        </w:rPr>
        <w:t>，取</w:t>
      </w:r>
      <w:r w:rsidRPr="00933925">
        <w:rPr>
          <w:rFonts w:hAnsi="宋体" w:hint="eastAsia"/>
          <w:i/>
        </w:rPr>
        <w:t>k</w:t>
      </w:r>
      <w:r>
        <w:rPr>
          <w:rFonts w:hAnsi="宋体" w:hint="eastAsia"/>
          <w:i/>
        </w:rPr>
        <w:t>=</w:t>
      </w:r>
      <w:r w:rsidRPr="00933925">
        <w:rPr>
          <w:rFonts w:hAnsi="宋体"/>
          <w:i/>
          <w:position w:val="-8"/>
        </w:rPr>
        <w:object w:dxaOrig="360" w:dyaOrig="360">
          <v:shape id="_x0000_i1128" type="#_x0000_t75" style="width:18pt;height:18pt" o:ole="">
            <v:imagedata r:id="rId177" o:title=""/>
          </v:shape>
          <o:OLEObject Type="Embed" ProgID="Equation.3" ShapeID="_x0000_i1128" DrawAspect="Content" ObjectID="_1782805688" r:id="rId178"/>
        </w:object>
      </w:r>
      <w:r>
        <w:rPr>
          <w:rFonts w:hint="eastAsia"/>
        </w:rPr>
        <w:t>其引入的相对不确定度为</w:t>
      </w:r>
      <w:r>
        <w:rPr>
          <w:rFonts w:hint="eastAsia"/>
        </w:rPr>
        <w:t>0.2%</w:t>
      </w:r>
      <w:r>
        <w:rPr>
          <w:rFonts w:hint="eastAsia"/>
        </w:rPr>
        <w:t>。</w:t>
      </w:r>
    </w:p>
    <w:p w:rsidR="00656283" w:rsidRPr="0019089D" w:rsidRDefault="00656283" w:rsidP="00656283">
      <w:pPr>
        <w:spacing w:before="100" w:beforeAutospacing="1" w:after="100" w:afterAutospacing="1"/>
        <w:ind w:firstLineChars="200" w:firstLine="420"/>
      </w:pPr>
      <w:r>
        <w:t>4.2</w:t>
      </w:r>
      <w:r>
        <w:rPr>
          <w:rFonts w:hint="eastAsia"/>
        </w:rPr>
        <w:t>冲击轴线对齐接触面积引入的相对不确定度分量估计为</w:t>
      </w:r>
      <w:r>
        <w:t>0.5%</w:t>
      </w:r>
    </w:p>
    <w:p w:rsidR="00656283" w:rsidRDefault="00656283" w:rsidP="00656283">
      <w:pPr>
        <w:spacing w:before="100" w:beforeAutospacing="1" w:after="100" w:afterAutospacing="1"/>
        <w:ind w:firstLineChars="171" w:firstLine="359"/>
      </w:pPr>
      <w:r>
        <w:t>4.3</w:t>
      </w:r>
      <w:r>
        <w:rPr>
          <w:rFonts w:hint="eastAsia"/>
        </w:rPr>
        <w:t>温度、湿度影响被试件引入的相对不确定度</w:t>
      </w:r>
    </w:p>
    <w:p w:rsidR="00656283" w:rsidRDefault="00656283" w:rsidP="00656283">
      <w:pPr>
        <w:spacing w:before="100" w:beforeAutospacing="1" w:after="100" w:afterAutospacing="1"/>
        <w:ind w:firstLineChars="200" w:firstLine="420"/>
      </w:pPr>
      <w:r>
        <w:rPr>
          <w:rFonts w:hint="eastAsia"/>
        </w:rPr>
        <w:t>校准时，假人本身对温度、湿度要求严格，校准时要求温度在（</w:t>
      </w:r>
      <w:r>
        <w:t>18~22</w:t>
      </w:r>
      <w:r>
        <w:rPr>
          <w:rFonts w:hint="eastAsia"/>
        </w:rPr>
        <w:t>）℃，相对湿度为（</w:t>
      </w:r>
      <w:r>
        <w:t>10.0~70.0</w:t>
      </w:r>
      <w:r>
        <w:rPr>
          <w:rFonts w:hint="eastAsia"/>
        </w:rPr>
        <w:t>）</w:t>
      </w:r>
      <w:r>
        <w:t>%RH</w:t>
      </w:r>
      <w:r>
        <w:rPr>
          <w:rFonts w:hint="eastAsia"/>
        </w:rPr>
        <w:t>恒温恒湿环境里放置</w:t>
      </w:r>
      <w:r>
        <w:t>4</w:t>
      </w:r>
      <w:r>
        <w:rPr>
          <w:rFonts w:hint="eastAsia"/>
        </w:rPr>
        <w:t>小时以上，而且两次标定试验间隔至少为</w:t>
      </w:r>
      <w:r>
        <w:t>30</w:t>
      </w:r>
      <w:r>
        <w:rPr>
          <w:rFonts w:hint="eastAsia"/>
        </w:rPr>
        <w:t>分钟。其对温湿度的敏感性体现在撞击过程的持续时间变化上，所以环境因素所引起的冲击持续时间变化控制在</w:t>
      </w:r>
      <w:r>
        <w:t>0.1%</w:t>
      </w:r>
      <w:r>
        <w:rPr>
          <w:rFonts w:hint="eastAsia"/>
        </w:rPr>
        <w:t>以内。</w:t>
      </w:r>
    </w:p>
    <w:p w:rsidR="00656283" w:rsidRDefault="00656283" w:rsidP="00656283">
      <w:pPr>
        <w:spacing w:before="100" w:beforeAutospacing="1" w:after="100" w:afterAutospacing="1"/>
        <w:ind w:firstLineChars="171" w:firstLine="359"/>
      </w:pPr>
      <w:r>
        <w:t>4.4</w:t>
      </w:r>
      <w:r>
        <w:rPr>
          <w:rFonts w:hint="eastAsia"/>
        </w:rPr>
        <w:t>测量传感器引入的相对不确定度</w:t>
      </w:r>
    </w:p>
    <w:p w:rsidR="00656283" w:rsidRDefault="00656283" w:rsidP="00656283">
      <w:pPr>
        <w:spacing w:before="100" w:beforeAutospacing="1" w:after="100" w:afterAutospacing="1"/>
        <w:ind w:firstLineChars="171" w:firstLine="359"/>
      </w:pPr>
      <w:r>
        <w:rPr>
          <w:rFonts w:hint="eastAsia"/>
        </w:rPr>
        <w:t xml:space="preserve">4.4.1 </w:t>
      </w:r>
      <w:r>
        <w:rPr>
          <w:rFonts w:hint="eastAsia"/>
        </w:rPr>
        <w:t>角度传感器最大允许误差为±</w:t>
      </w:r>
      <w:r>
        <w:t>0.5</w:t>
      </w:r>
      <w:r>
        <w:rPr>
          <w:rFonts w:hint="eastAsia"/>
        </w:rPr>
        <w:t>°，取</w:t>
      </w:r>
      <w:r w:rsidRPr="00CA4F33">
        <w:rPr>
          <w:rFonts w:hint="eastAsia"/>
          <w:i/>
        </w:rPr>
        <w:t>k</w:t>
      </w:r>
      <w:r w:rsidRPr="00CA4F33">
        <w:rPr>
          <w:rFonts w:hint="eastAsia"/>
          <w:sz w:val="18"/>
          <w:szCs w:val="18"/>
        </w:rPr>
        <w:t>=</w:t>
      </w:r>
      <w:r w:rsidRPr="00CA4F33">
        <w:rPr>
          <w:rFonts w:hAnsi="宋体"/>
          <w:i/>
          <w:position w:val="-8"/>
          <w:sz w:val="18"/>
          <w:szCs w:val="18"/>
        </w:rPr>
        <w:object w:dxaOrig="360" w:dyaOrig="360">
          <v:shape id="_x0000_i1129" type="#_x0000_t75" style="width:18pt;height:18pt" o:ole="">
            <v:imagedata r:id="rId177" o:title=""/>
          </v:shape>
          <o:OLEObject Type="Embed" ProgID="Equation.3" ShapeID="_x0000_i1129" DrawAspect="Content" ObjectID="_1782805689" r:id="rId179"/>
        </w:object>
      </w:r>
      <w:r>
        <w:rPr>
          <w:rFonts w:hint="eastAsia"/>
        </w:rPr>
        <w:t>。对于测量时，数据测量得出，则引入不确定度分量为</w:t>
      </w:r>
      <w:r>
        <w:t>0</w:t>
      </w:r>
      <w:r>
        <w:rPr>
          <w:rFonts w:hint="eastAsia"/>
        </w:rPr>
        <w:t>.29</w:t>
      </w:r>
      <w:r>
        <w:rPr>
          <w:rFonts w:hint="eastAsia"/>
        </w:rPr>
        <w:t>°。</w:t>
      </w:r>
    </w:p>
    <w:p w:rsidR="00656283" w:rsidRDefault="00656283" w:rsidP="00656283">
      <w:pPr>
        <w:spacing w:before="100" w:beforeAutospacing="1" w:after="100" w:afterAutospacing="1"/>
        <w:ind w:firstLineChars="171" w:firstLine="359"/>
      </w:pPr>
      <w:r>
        <w:rPr>
          <w:rFonts w:hint="eastAsia"/>
        </w:rPr>
        <w:lastRenderedPageBreak/>
        <w:t xml:space="preserve">4.4.2 </w:t>
      </w:r>
      <w:r>
        <w:rPr>
          <w:rFonts w:hint="eastAsia"/>
        </w:rPr>
        <w:t>加速度传感器不确定度为</w:t>
      </w:r>
      <w:r>
        <w:rPr>
          <w:rFonts w:hint="eastAsia"/>
        </w:rPr>
        <w:t>3%</w:t>
      </w:r>
      <w:r>
        <w:rPr>
          <w:rFonts w:hint="eastAsia"/>
        </w:rPr>
        <w:t>，取</w:t>
      </w:r>
      <w:r w:rsidRPr="00CA4F33">
        <w:rPr>
          <w:rFonts w:hint="eastAsia"/>
          <w:i/>
        </w:rPr>
        <w:t>k</w:t>
      </w:r>
      <w:r w:rsidRPr="00CA4F33">
        <w:rPr>
          <w:rFonts w:hint="eastAsia"/>
          <w:sz w:val="18"/>
          <w:szCs w:val="18"/>
        </w:rPr>
        <w:t>=</w:t>
      </w:r>
      <w:r>
        <w:rPr>
          <w:rFonts w:hint="eastAsia"/>
          <w:sz w:val="18"/>
          <w:szCs w:val="18"/>
        </w:rPr>
        <w:t>2</w:t>
      </w:r>
      <w:r>
        <w:rPr>
          <w:rFonts w:hint="eastAsia"/>
          <w:sz w:val="18"/>
          <w:szCs w:val="18"/>
        </w:rPr>
        <w:t>，</w:t>
      </w:r>
      <w:r>
        <w:rPr>
          <w:rFonts w:hint="eastAsia"/>
        </w:rPr>
        <w:t>则引入不确定度分量为</w:t>
      </w:r>
      <w:r>
        <w:rPr>
          <w:rFonts w:hint="eastAsia"/>
        </w:rPr>
        <w:t>1.5%</w:t>
      </w:r>
    </w:p>
    <w:p w:rsidR="00656283" w:rsidRDefault="00656283" w:rsidP="00656283">
      <w:pPr>
        <w:spacing w:before="100" w:beforeAutospacing="1" w:after="100" w:afterAutospacing="1"/>
        <w:ind w:firstLineChars="171" w:firstLine="359"/>
      </w:pPr>
      <w:r>
        <w:rPr>
          <w:rFonts w:hint="eastAsia"/>
        </w:rPr>
        <w:t>4.4.3</w:t>
      </w:r>
      <w:r>
        <w:rPr>
          <w:rFonts w:hint="eastAsia"/>
        </w:rPr>
        <w:t>颈部扭矩传感器最大允许误差为±</w:t>
      </w:r>
      <w:r>
        <w:rPr>
          <w:rFonts w:hint="eastAsia"/>
        </w:rPr>
        <w:t>1%</w:t>
      </w:r>
      <w:r>
        <w:rPr>
          <w:rFonts w:hint="eastAsia"/>
        </w:rPr>
        <w:t>，取</w:t>
      </w:r>
      <w:r w:rsidRPr="00CA4F33">
        <w:rPr>
          <w:rFonts w:hint="eastAsia"/>
          <w:i/>
        </w:rPr>
        <w:t>k</w:t>
      </w:r>
      <w:r w:rsidRPr="00CA4F33">
        <w:rPr>
          <w:rFonts w:hint="eastAsia"/>
          <w:sz w:val="18"/>
          <w:szCs w:val="18"/>
        </w:rPr>
        <w:t>=</w:t>
      </w:r>
      <w:r w:rsidRPr="00CA4F33">
        <w:rPr>
          <w:rFonts w:hAnsi="宋体"/>
          <w:i/>
          <w:position w:val="-8"/>
          <w:sz w:val="18"/>
          <w:szCs w:val="18"/>
        </w:rPr>
        <w:object w:dxaOrig="360" w:dyaOrig="360">
          <v:shape id="_x0000_i1130" type="#_x0000_t75" style="width:18pt;height:18pt" o:ole="">
            <v:imagedata r:id="rId177" o:title=""/>
          </v:shape>
          <o:OLEObject Type="Embed" ProgID="Equation.3" ShapeID="_x0000_i1130" DrawAspect="Content" ObjectID="_1782805690" r:id="rId180"/>
        </w:object>
      </w:r>
      <w:r>
        <w:rPr>
          <w:rFonts w:hint="eastAsia"/>
        </w:rPr>
        <w:t>则引入不确定度分量为</w:t>
      </w:r>
      <w:r>
        <w:rPr>
          <w:rFonts w:hint="eastAsia"/>
        </w:rPr>
        <w:t>0.58%</w:t>
      </w:r>
    </w:p>
    <w:p w:rsidR="00656283" w:rsidRDefault="00656283" w:rsidP="00656283">
      <w:pPr>
        <w:spacing w:before="100" w:beforeAutospacing="1" w:after="100" w:afterAutospacing="1"/>
        <w:ind w:firstLineChars="171" w:firstLine="359"/>
      </w:pPr>
      <w:r>
        <w:t>4.5</w:t>
      </w:r>
      <w:r>
        <w:rPr>
          <w:rFonts w:hint="eastAsia"/>
        </w:rPr>
        <w:t>数据采集器引入的相对不确定度</w:t>
      </w:r>
    </w:p>
    <w:p w:rsidR="00656283" w:rsidRDefault="00656283" w:rsidP="00656283">
      <w:pPr>
        <w:spacing w:before="100" w:beforeAutospacing="1" w:after="100" w:afterAutospacing="1"/>
        <w:ind w:firstLineChars="171" w:firstLine="359"/>
      </w:pPr>
      <w:r>
        <w:rPr>
          <w:rFonts w:hint="eastAsia"/>
        </w:rPr>
        <w:t>按照规程要求数据采集器最大允许误差为±</w:t>
      </w:r>
      <w:r>
        <w:t>0.5%F.S.</w:t>
      </w:r>
      <w:r>
        <w:rPr>
          <w:rFonts w:hint="eastAsia"/>
        </w:rPr>
        <w:t>，取</w:t>
      </w:r>
      <w:r>
        <w:rPr>
          <w:rFonts w:hAnsi="宋体"/>
          <w:i/>
        </w:rPr>
        <w:t>k=</w:t>
      </w:r>
      <w:r>
        <w:rPr>
          <w:rFonts w:hAnsi="宋体"/>
          <w:i/>
          <w:position w:val="-8"/>
        </w:rPr>
        <w:object w:dxaOrig="360" w:dyaOrig="360">
          <v:shape id="_x0000_i1131" type="#_x0000_t75" style="width:18pt;height:18pt" o:ole="">
            <v:imagedata r:id="rId177" o:title=""/>
          </v:shape>
          <o:OLEObject Type="Embed" ProgID="Equation.3" ShapeID="_x0000_i1131" DrawAspect="Content" ObjectID="_1782805691" r:id="rId181"/>
        </w:object>
      </w:r>
      <w:r>
        <w:rPr>
          <w:rFonts w:hint="eastAsia"/>
        </w:rPr>
        <w:t>得出数据采集器的相对不确定度为</w:t>
      </w:r>
      <w:r>
        <w:t>0.29%</w:t>
      </w:r>
      <w:r>
        <w:rPr>
          <w:rFonts w:hint="eastAsia"/>
        </w:rPr>
        <w:t>。</w:t>
      </w:r>
    </w:p>
    <w:p w:rsidR="00656283" w:rsidRDefault="00656283" w:rsidP="00656283">
      <w:pPr>
        <w:spacing w:before="100" w:beforeAutospacing="1" w:after="100" w:afterAutospacing="1"/>
        <w:ind w:firstLineChars="171" w:firstLine="359"/>
      </w:pPr>
      <w:r>
        <w:t>4.</w:t>
      </w:r>
      <w:r>
        <w:rPr>
          <w:rFonts w:hint="eastAsia"/>
        </w:rPr>
        <w:t>6</w:t>
      </w:r>
      <w:r>
        <w:rPr>
          <w:rFonts w:hint="eastAsia"/>
        </w:rPr>
        <w:t>算法引入的相对不确定度</w:t>
      </w:r>
    </w:p>
    <w:p w:rsidR="00656283" w:rsidRDefault="00656283" w:rsidP="00656283">
      <w:pPr>
        <w:spacing w:before="100" w:beforeAutospacing="1" w:after="100" w:afterAutospacing="1"/>
        <w:ind w:firstLineChars="171" w:firstLine="359"/>
      </w:pPr>
      <w:r>
        <w:rPr>
          <w:rFonts w:hint="eastAsia"/>
        </w:rPr>
        <w:t>由于数据离散化、零线漂移、峰值噪声等和算法相关的因素而引入的不确定度，采用国标</w:t>
      </w:r>
      <w:r>
        <w:t>GB/T20485.22-2008</w:t>
      </w:r>
      <w:r>
        <w:rPr>
          <w:rFonts w:hint="eastAsia"/>
        </w:rPr>
        <w:t>附录</w:t>
      </w:r>
      <w:r>
        <w:t>B</w:t>
      </w:r>
      <w:r>
        <w:rPr>
          <w:rFonts w:hint="eastAsia"/>
        </w:rPr>
        <w:t>给出的该项值为</w:t>
      </w:r>
      <w:r>
        <w:t>0.29%</w:t>
      </w:r>
      <w:r>
        <w:rPr>
          <w:rFonts w:hint="eastAsia"/>
        </w:rPr>
        <w:t>。</w:t>
      </w:r>
    </w:p>
    <w:p w:rsidR="00656283" w:rsidRDefault="00656283" w:rsidP="00656283">
      <w:pPr>
        <w:spacing w:before="100" w:beforeAutospacing="1" w:after="100" w:afterAutospacing="1"/>
        <w:ind w:firstLineChars="171" w:firstLine="359"/>
      </w:pPr>
      <w:r>
        <w:t>4.</w:t>
      </w:r>
      <w:r>
        <w:rPr>
          <w:rFonts w:hint="eastAsia"/>
        </w:rPr>
        <w:t>7</w:t>
      </w:r>
      <w:r>
        <w:rPr>
          <w:rFonts w:hint="eastAsia"/>
        </w:rPr>
        <w:t>重复测量引入的相对标准不确定度</w:t>
      </w:r>
    </w:p>
    <w:p w:rsidR="00656283" w:rsidRDefault="00656283" w:rsidP="00656283">
      <w:pPr>
        <w:spacing w:before="100" w:beforeAutospacing="1" w:after="100" w:afterAutospacing="1"/>
        <w:ind w:firstLineChars="200" w:firstLine="420"/>
      </w:pPr>
      <w:r>
        <w:rPr>
          <w:rFonts w:hint="eastAsia"/>
        </w:rPr>
        <w:t>采用</w:t>
      </w:r>
      <w:r>
        <w:t>A</w:t>
      </w:r>
      <w:r>
        <w:rPr>
          <w:rFonts w:hint="eastAsia"/>
        </w:rPr>
        <w:t>类评定，对</w:t>
      </w:r>
      <w:r>
        <w:rPr>
          <w:rFonts w:hint="eastAsia"/>
          <w:szCs w:val="21"/>
        </w:rPr>
        <w:t>头部转动角度峰值</w:t>
      </w:r>
      <w:r>
        <w:rPr>
          <w:rFonts w:hint="eastAsia"/>
        </w:rPr>
        <w:t>特性的值进行</w:t>
      </w:r>
      <w:r>
        <w:t>10</w:t>
      </w:r>
      <w:r>
        <w:rPr>
          <w:rFonts w:hint="eastAsia"/>
        </w:rPr>
        <w:t>次测量，得到相应的角度值（°）如下：</w:t>
      </w:r>
    </w:p>
    <w:tbl>
      <w:tblPr>
        <w:tblStyle w:val="afe"/>
        <w:tblpPr w:leftFromText="180" w:rightFromText="180" w:vertAnchor="text" w:horzAnchor="margin" w:tblpY="1"/>
        <w:tblW w:w="0" w:type="auto"/>
        <w:tblLook w:val="04A0" w:firstRow="1" w:lastRow="0" w:firstColumn="1" w:lastColumn="0" w:noHBand="0" w:noVBand="1"/>
      </w:tblPr>
      <w:tblGrid>
        <w:gridCol w:w="928"/>
        <w:gridCol w:w="928"/>
        <w:gridCol w:w="928"/>
        <w:gridCol w:w="928"/>
        <w:gridCol w:w="929"/>
        <w:gridCol w:w="929"/>
        <w:gridCol w:w="929"/>
        <w:gridCol w:w="929"/>
        <w:gridCol w:w="929"/>
        <w:gridCol w:w="929"/>
      </w:tblGrid>
      <w:tr w:rsidR="00656283" w:rsidTr="006B0D7F">
        <w:tc>
          <w:tcPr>
            <w:tcW w:w="928" w:type="dxa"/>
            <w:vAlign w:val="center"/>
          </w:tcPr>
          <w:p w:rsidR="00656283" w:rsidRDefault="00656283" w:rsidP="006B0D7F">
            <w:pPr>
              <w:jc w:val="right"/>
              <w:rPr>
                <w:rFonts w:ascii="宋体" w:hAnsi="宋体" w:cs="宋体"/>
                <w:color w:val="000000"/>
                <w:sz w:val="22"/>
                <w:szCs w:val="22"/>
              </w:rPr>
            </w:pPr>
            <w:r>
              <w:rPr>
                <w:rFonts w:hint="eastAsia"/>
                <w:color w:val="000000"/>
                <w:sz w:val="22"/>
                <w:szCs w:val="22"/>
              </w:rPr>
              <w:t>12.12</w:t>
            </w:r>
          </w:p>
        </w:tc>
        <w:tc>
          <w:tcPr>
            <w:tcW w:w="928" w:type="dxa"/>
            <w:vAlign w:val="center"/>
          </w:tcPr>
          <w:p w:rsidR="00656283" w:rsidRDefault="00656283" w:rsidP="006B0D7F">
            <w:pPr>
              <w:jc w:val="right"/>
              <w:rPr>
                <w:rFonts w:ascii="宋体" w:hAnsi="宋体" w:cs="宋体"/>
                <w:color w:val="000000"/>
                <w:sz w:val="22"/>
                <w:szCs w:val="22"/>
              </w:rPr>
            </w:pPr>
            <w:r>
              <w:rPr>
                <w:rFonts w:hint="eastAsia"/>
                <w:color w:val="000000"/>
                <w:sz w:val="22"/>
                <w:szCs w:val="22"/>
              </w:rPr>
              <w:t>12.22</w:t>
            </w:r>
          </w:p>
        </w:tc>
        <w:tc>
          <w:tcPr>
            <w:tcW w:w="928" w:type="dxa"/>
            <w:vAlign w:val="center"/>
          </w:tcPr>
          <w:p w:rsidR="00656283" w:rsidRDefault="00656283" w:rsidP="006B0D7F">
            <w:pPr>
              <w:jc w:val="right"/>
              <w:rPr>
                <w:rFonts w:ascii="宋体" w:hAnsi="宋体" w:cs="宋体"/>
                <w:color w:val="000000"/>
                <w:sz w:val="22"/>
                <w:szCs w:val="22"/>
              </w:rPr>
            </w:pPr>
            <w:r>
              <w:rPr>
                <w:rFonts w:hint="eastAsia"/>
                <w:color w:val="000000"/>
                <w:sz w:val="22"/>
                <w:szCs w:val="22"/>
              </w:rPr>
              <w:t>12.65</w:t>
            </w:r>
          </w:p>
        </w:tc>
        <w:tc>
          <w:tcPr>
            <w:tcW w:w="928" w:type="dxa"/>
            <w:vAlign w:val="center"/>
          </w:tcPr>
          <w:p w:rsidR="00656283" w:rsidRDefault="00656283" w:rsidP="006B0D7F">
            <w:pPr>
              <w:jc w:val="right"/>
              <w:rPr>
                <w:rFonts w:ascii="宋体" w:hAnsi="宋体" w:cs="宋体"/>
                <w:color w:val="000000"/>
                <w:sz w:val="22"/>
                <w:szCs w:val="22"/>
              </w:rPr>
            </w:pPr>
            <w:r>
              <w:rPr>
                <w:rFonts w:hint="eastAsia"/>
                <w:color w:val="000000"/>
                <w:sz w:val="22"/>
                <w:szCs w:val="22"/>
              </w:rPr>
              <w:t>12.31</w:t>
            </w:r>
          </w:p>
        </w:tc>
        <w:tc>
          <w:tcPr>
            <w:tcW w:w="929" w:type="dxa"/>
            <w:vAlign w:val="center"/>
          </w:tcPr>
          <w:p w:rsidR="00656283" w:rsidRDefault="00656283" w:rsidP="006B0D7F">
            <w:pPr>
              <w:jc w:val="right"/>
              <w:rPr>
                <w:rFonts w:ascii="宋体" w:hAnsi="宋体" w:cs="宋体"/>
                <w:color w:val="000000"/>
                <w:sz w:val="22"/>
                <w:szCs w:val="22"/>
              </w:rPr>
            </w:pPr>
            <w:r>
              <w:rPr>
                <w:rFonts w:hint="eastAsia"/>
                <w:color w:val="000000"/>
                <w:sz w:val="22"/>
                <w:szCs w:val="22"/>
              </w:rPr>
              <w:t>12.96</w:t>
            </w:r>
          </w:p>
        </w:tc>
        <w:tc>
          <w:tcPr>
            <w:tcW w:w="929" w:type="dxa"/>
            <w:vAlign w:val="center"/>
          </w:tcPr>
          <w:p w:rsidR="00656283" w:rsidRDefault="00656283" w:rsidP="006B0D7F">
            <w:pPr>
              <w:jc w:val="right"/>
              <w:rPr>
                <w:rFonts w:ascii="宋体" w:hAnsi="宋体" w:cs="宋体"/>
                <w:color w:val="000000"/>
                <w:sz w:val="22"/>
                <w:szCs w:val="22"/>
              </w:rPr>
            </w:pPr>
            <w:r>
              <w:rPr>
                <w:rFonts w:hint="eastAsia"/>
                <w:color w:val="000000"/>
                <w:sz w:val="22"/>
                <w:szCs w:val="22"/>
              </w:rPr>
              <w:t>12.56</w:t>
            </w:r>
          </w:p>
        </w:tc>
        <w:tc>
          <w:tcPr>
            <w:tcW w:w="929" w:type="dxa"/>
            <w:vAlign w:val="center"/>
          </w:tcPr>
          <w:p w:rsidR="00656283" w:rsidRDefault="00656283" w:rsidP="006B0D7F">
            <w:pPr>
              <w:jc w:val="right"/>
              <w:rPr>
                <w:rFonts w:ascii="宋体" w:hAnsi="宋体" w:cs="宋体"/>
                <w:color w:val="000000"/>
                <w:sz w:val="22"/>
                <w:szCs w:val="22"/>
              </w:rPr>
            </w:pPr>
            <w:r>
              <w:rPr>
                <w:rFonts w:hint="eastAsia"/>
                <w:color w:val="000000"/>
                <w:sz w:val="22"/>
                <w:szCs w:val="22"/>
              </w:rPr>
              <w:t>12.73</w:t>
            </w:r>
          </w:p>
        </w:tc>
        <w:tc>
          <w:tcPr>
            <w:tcW w:w="929" w:type="dxa"/>
            <w:vAlign w:val="center"/>
          </w:tcPr>
          <w:p w:rsidR="00656283" w:rsidRDefault="00656283" w:rsidP="006B0D7F">
            <w:pPr>
              <w:jc w:val="right"/>
              <w:rPr>
                <w:rFonts w:ascii="宋体" w:hAnsi="宋体" w:cs="宋体"/>
                <w:color w:val="000000"/>
                <w:sz w:val="22"/>
                <w:szCs w:val="22"/>
              </w:rPr>
            </w:pPr>
            <w:r>
              <w:rPr>
                <w:rFonts w:hint="eastAsia"/>
                <w:color w:val="000000"/>
                <w:sz w:val="22"/>
                <w:szCs w:val="22"/>
              </w:rPr>
              <w:t>12.85</w:t>
            </w:r>
          </w:p>
        </w:tc>
        <w:tc>
          <w:tcPr>
            <w:tcW w:w="929" w:type="dxa"/>
            <w:vAlign w:val="center"/>
          </w:tcPr>
          <w:p w:rsidR="00656283" w:rsidRDefault="00656283" w:rsidP="006B0D7F">
            <w:pPr>
              <w:jc w:val="right"/>
              <w:rPr>
                <w:rFonts w:ascii="宋体" w:hAnsi="宋体" w:cs="宋体"/>
                <w:color w:val="000000"/>
                <w:sz w:val="22"/>
                <w:szCs w:val="22"/>
              </w:rPr>
            </w:pPr>
            <w:r>
              <w:rPr>
                <w:rFonts w:hint="eastAsia"/>
                <w:color w:val="000000"/>
                <w:sz w:val="22"/>
                <w:szCs w:val="22"/>
              </w:rPr>
              <w:t>12.08</w:t>
            </w:r>
          </w:p>
        </w:tc>
        <w:tc>
          <w:tcPr>
            <w:tcW w:w="929" w:type="dxa"/>
            <w:vAlign w:val="center"/>
          </w:tcPr>
          <w:p w:rsidR="00656283" w:rsidRDefault="00656283" w:rsidP="006B0D7F">
            <w:pPr>
              <w:jc w:val="right"/>
              <w:rPr>
                <w:rFonts w:ascii="宋体" w:hAnsi="宋体" w:cs="宋体"/>
                <w:color w:val="000000"/>
                <w:sz w:val="22"/>
                <w:szCs w:val="22"/>
              </w:rPr>
            </w:pPr>
            <w:r>
              <w:rPr>
                <w:rFonts w:hint="eastAsia"/>
                <w:color w:val="000000"/>
                <w:sz w:val="22"/>
                <w:szCs w:val="22"/>
              </w:rPr>
              <w:t>11.98</w:t>
            </w:r>
          </w:p>
        </w:tc>
      </w:tr>
    </w:tbl>
    <w:p w:rsidR="00656283" w:rsidRDefault="00656283" w:rsidP="00656283">
      <w:pPr>
        <w:spacing w:before="100" w:beforeAutospacing="1" w:after="100" w:afterAutospacing="1"/>
      </w:pPr>
      <w:r>
        <w:t xml:space="preserve"> </w:t>
      </w:r>
    </w:p>
    <w:p w:rsidR="00656283" w:rsidRDefault="00656283" w:rsidP="00656283">
      <w:pPr>
        <w:spacing w:before="100" w:beforeAutospacing="1" w:after="100" w:afterAutospacing="1"/>
      </w:pPr>
      <w:r>
        <w:rPr>
          <w:rFonts w:hint="eastAsia"/>
        </w:rPr>
        <w:t>算术平均值为</w:t>
      </w:r>
      <w:r>
        <w:rPr>
          <w:rFonts w:hint="eastAsia"/>
        </w:rPr>
        <w:t>12.446</w:t>
      </w:r>
      <w:r>
        <w:rPr>
          <w:rFonts w:hint="eastAsia"/>
        </w:rPr>
        <w:t>°；实验标准偏差为</w:t>
      </w:r>
      <w:r>
        <w:rPr>
          <w:rFonts w:hint="eastAsia"/>
        </w:rPr>
        <w:t>0.348</w:t>
      </w:r>
      <w:r>
        <w:rPr>
          <w:rFonts w:hint="eastAsia"/>
        </w:rPr>
        <w:t>°；单次测量值相对不确定度为</w:t>
      </w:r>
      <w:r>
        <w:rPr>
          <w:rFonts w:hint="eastAsia"/>
        </w:rPr>
        <w:t>2.80</w:t>
      </w:r>
      <w:r>
        <w:t>%</w:t>
      </w:r>
      <w:r>
        <w:rPr>
          <w:rFonts w:hint="eastAsia"/>
        </w:rPr>
        <w:t>。</w:t>
      </w:r>
    </w:p>
    <w:p w:rsidR="00656283" w:rsidRDefault="00656283" w:rsidP="00656283">
      <w:pPr>
        <w:ind w:firstLineChars="250" w:firstLine="525"/>
        <w:jc w:val="center"/>
        <w:rPr>
          <w:szCs w:val="21"/>
        </w:rPr>
      </w:pPr>
      <w:r w:rsidRPr="00582A0F">
        <w:rPr>
          <w:rFonts w:hint="eastAsia"/>
          <w:szCs w:val="21"/>
        </w:rPr>
        <w:t>校准测量结果的不确定度评分量表</w:t>
      </w:r>
    </w:p>
    <w:p w:rsidR="00656283" w:rsidRPr="00582A0F" w:rsidRDefault="00656283" w:rsidP="00656283">
      <w:pPr>
        <w:ind w:firstLineChars="250" w:firstLine="525"/>
        <w:jc w:val="center"/>
        <w:rPr>
          <w:szCs w:val="21"/>
        </w:rPr>
      </w:pPr>
    </w:p>
    <w:p w:rsidR="00656283" w:rsidRDefault="00656283" w:rsidP="00656283">
      <w:pPr>
        <w:autoSpaceDE w:val="0"/>
        <w:autoSpaceDN w:val="0"/>
        <w:adjustRightInd w:val="0"/>
        <w:jc w:val="center"/>
        <w:rPr>
          <w:rFonts w:ascii="宋体" w:cs="宋体"/>
        </w:rPr>
      </w:pPr>
      <w:r>
        <w:rPr>
          <w:rFonts w:ascii="宋体" w:cs="宋体" w:hint="eastAsia"/>
          <w:lang w:val="zh-CN"/>
        </w:rPr>
        <w:t>头部转动角</w:t>
      </w:r>
      <w:r>
        <w:rPr>
          <w:rFonts w:hint="eastAsia"/>
          <w:szCs w:val="21"/>
        </w:rPr>
        <w:t>峰值</w:t>
      </w:r>
      <w:r>
        <w:rPr>
          <w:rFonts w:ascii="宋体" w:cs="宋体" w:hint="eastAsia"/>
          <w:lang w:val="zh-CN"/>
        </w:rPr>
        <w:t>幅值范围：</w:t>
      </w:r>
      <w:r>
        <w:rPr>
          <w:rFonts w:hint="eastAsia"/>
        </w:rPr>
        <w:t>（</w:t>
      </w:r>
      <w:r>
        <w:rPr>
          <w:rFonts w:hint="eastAsia"/>
        </w:rPr>
        <w:t>10.10</w:t>
      </w:r>
      <w:r>
        <w:rPr>
          <w:rFonts w:hint="eastAsia"/>
        </w:rPr>
        <w:t>°</w:t>
      </w:r>
      <w:r>
        <w:t>~</w:t>
      </w:r>
      <w:r>
        <w:rPr>
          <w:rFonts w:hint="eastAsia"/>
        </w:rPr>
        <w:t>15.5</w:t>
      </w:r>
      <w:r>
        <w:t>0</w:t>
      </w:r>
      <w:r>
        <w:rPr>
          <w:rFonts w:hint="eastAsia"/>
        </w:rPr>
        <w:t>°）</w:t>
      </w:r>
    </w:p>
    <w:tbl>
      <w:tblPr>
        <w:tblW w:w="0" w:type="auto"/>
        <w:jc w:val="center"/>
        <w:tblLayout w:type="fixed"/>
        <w:tblLook w:val="0000" w:firstRow="0" w:lastRow="0" w:firstColumn="0" w:lastColumn="0" w:noHBand="0" w:noVBand="0"/>
      </w:tblPr>
      <w:tblGrid>
        <w:gridCol w:w="467"/>
        <w:gridCol w:w="3829"/>
        <w:gridCol w:w="2875"/>
      </w:tblGrid>
      <w:tr w:rsidR="00656283" w:rsidTr="006B0D7F">
        <w:trPr>
          <w:jc w:val="center"/>
        </w:trPr>
        <w:tc>
          <w:tcPr>
            <w:tcW w:w="4296" w:type="dxa"/>
            <w:gridSpan w:val="2"/>
            <w:tcBorders>
              <w:top w:val="single" w:sz="8" w:space="0" w:color="auto"/>
              <w:left w:val="single" w:sz="8" w:space="0" w:color="auto"/>
              <w:bottom w:val="single" w:sz="6" w:space="0" w:color="auto"/>
              <w:right w:val="single" w:sz="6" w:space="0" w:color="auto"/>
            </w:tcBorders>
          </w:tcPr>
          <w:p w:rsidR="00656283" w:rsidRDefault="00656283" w:rsidP="006B0D7F">
            <w:pPr>
              <w:autoSpaceDE w:val="0"/>
              <w:autoSpaceDN w:val="0"/>
              <w:adjustRightInd w:val="0"/>
              <w:jc w:val="center"/>
              <w:rPr>
                <w:szCs w:val="21"/>
              </w:rPr>
            </w:pPr>
            <w:r>
              <w:rPr>
                <w:rFonts w:ascii="宋体" w:cs="宋体" w:hint="eastAsia"/>
                <w:lang w:val="zh-CN"/>
              </w:rPr>
              <w:t>不确定度分量描述</w:t>
            </w:r>
          </w:p>
        </w:tc>
        <w:tc>
          <w:tcPr>
            <w:tcW w:w="2875" w:type="dxa"/>
            <w:tcBorders>
              <w:top w:val="single" w:sz="8" w:space="0" w:color="auto"/>
              <w:left w:val="single" w:sz="6" w:space="0" w:color="auto"/>
              <w:bottom w:val="single" w:sz="6" w:space="0" w:color="auto"/>
              <w:right w:val="single" w:sz="4" w:space="0" w:color="auto"/>
            </w:tcBorders>
          </w:tcPr>
          <w:p w:rsidR="00656283" w:rsidRDefault="00656283" w:rsidP="006B0D7F">
            <w:pPr>
              <w:autoSpaceDE w:val="0"/>
              <w:autoSpaceDN w:val="0"/>
              <w:adjustRightInd w:val="0"/>
              <w:jc w:val="center"/>
              <w:rPr>
                <w:szCs w:val="21"/>
              </w:rPr>
            </w:pPr>
            <w:r>
              <w:rPr>
                <w:rFonts w:ascii="宋体" w:cs="宋体" w:hint="eastAsia"/>
                <w:lang w:val="zh-CN"/>
              </w:rPr>
              <w:t>相对标准不确定度（％）</w:t>
            </w:r>
          </w:p>
        </w:tc>
      </w:tr>
      <w:tr w:rsidR="00656283" w:rsidTr="006B0D7F">
        <w:trPr>
          <w:jc w:val="center"/>
        </w:trPr>
        <w:tc>
          <w:tcPr>
            <w:tcW w:w="4296" w:type="dxa"/>
            <w:gridSpan w:val="2"/>
            <w:tcBorders>
              <w:top w:val="single" w:sz="6" w:space="0" w:color="auto"/>
              <w:left w:val="single" w:sz="8" w:space="0" w:color="auto"/>
              <w:bottom w:val="single" w:sz="6" w:space="0" w:color="auto"/>
              <w:right w:val="single" w:sz="4" w:space="0" w:color="auto"/>
            </w:tcBorders>
          </w:tcPr>
          <w:p w:rsidR="00656283" w:rsidRDefault="00656283" w:rsidP="006B0D7F">
            <w:pPr>
              <w:autoSpaceDE w:val="0"/>
              <w:autoSpaceDN w:val="0"/>
              <w:adjustRightInd w:val="0"/>
              <w:rPr>
                <w:b/>
                <w:bCs/>
                <w:szCs w:val="21"/>
              </w:rPr>
            </w:pPr>
            <w:r>
              <w:rPr>
                <w:b/>
                <w:bCs/>
              </w:rPr>
              <w:t xml:space="preserve">A. </w:t>
            </w:r>
            <w:r>
              <w:rPr>
                <w:rFonts w:hint="eastAsia"/>
                <w:b/>
                <w:bCs/>
              </w:rPr>
              <w:t>冲击发生装置</w:t>
            </w:r>
          </w:p>
        </w:tc>
        <w:tc>
          <w:tcPr>
            <w:tcW w:w="2875" w:type="dxa"/>
            <w:tcBorders>
              <w:top w:val="single" w:sz="6" w:space="0" w:color="auto"/>
              <w:left w:val="single" w:sz="8" w:space="0" w:color="auto"/>
              <w:bottom w:val="single" w:sz="6" w:space="0" w:color="auto"/>
              <w:right w:val="single" w:sz="4" w:space="0" w:color="auto"/>
            </w:tcBorders>
          </w:tcPr>
          <w:p w:rsidR="00656283" w:rsidRDefault="00656283" w:rsidP="006B0D7F">
            <w:pPr>
              <w:autoSpaceDE w:val="0"/>
              <w:autoSpaceDN w:val="0"/>
              <w:adjustRightInd w:val="0"/>
              <w:rPr>
                <w:b/>
                <w:bCs/>
                <w:szCs w:val="21"/>
              </w:rPr>
            </w:pPr>
          </w:p>
        </w:tc>
      </w:tr>
      <w:tr w:rsidR="00656283" w:rsidTr="006B0D7F">
        <w:trPr>
          <w:jc w:val="center"/>
        </w:trPr>
        <w:tc>
          <w:tcPr>
            <w:tcW w:w="467" w:type="dxa"/>
            <w:tcBorders>
              <w:top w:val="single" w:sz="6" w:space="0" w:color="auto"/>
              <w:left w:val="single" w:sz="8" w:space="0" w:color="auto"/>
              <w:bottom w:val="single" w:sz="6" w:space="0" w:color="auto"/>
              <w:right w:val="single" w:sz="6" w:space="0" w:color="auto"/>
            </w:tcBorders>
            <w:vAlign w:val="center"/>
          </w:tcPr>
          <w:p w:rsidR="00656283" w:rsidRDefault="00656283" w:rsidP="006B0D7F">
            <w:pPr>
              <w:autoSpaceDE w:val="0"/>
              <w:autoSpaceDN w:val="0"/>
              <w:adjustRightInd w:val="0"/>
              <w:jc w:val="center"/>
              <w:rPr>
                <w:szCs w:val="21"/>
              </w:rPr>
            </w:pPr>
            <w:r>
              <w:t>1</w:t>
            </w:r>
          </w:p>
        </w:tc>
        <w:tc>
          <w:tcPr>
            <w:tcW w:w="3829" w:type="dxa"/>
            <w:tcBorders>
              <w:top w:val="single" w:sz="6" w:space="0" w:color="auto"/>
              <w:left w:val="single" w:sz="6" w:space="0" w:color="auto"/>
              <w:bottom w:val="single" w:sz="6" w:space="0" w:color="auto"/>
              <w:right w:val="single" w:sz="6" w:space="0" w:color="auto"/>
            </w:tcBorders>
          </w:tcPr>
          <w:p w:rsidR="00656283" w:rsidRDefault="00656283" w:rsidP="006B0D7F">
            <w:pPr>
              <w:autoSpaceDE w:val="0"/>
              <w:autoSpaceDN w:val="0"/>
              <w:adjustRightInd w:val="0"/>
              <w:rPr>
                <w:szCs w:val="21"/>
              </w:rPr>
            </w:pPr>
            <w:r>
              <w:rPr>
                <w:rFonts w:hint="eastAsia"/>
              </w:rPr>
              <w:t>吸能材料厚度</w:t>
            </w:r>
          </w:p>
        </w:tc>
        <w:tc>
          <w:tcPr>
            <w:tcW w:w="2875" w:type="dxa"/>
            <w:tcBorders>
              <w:top w:val="single" w:sz="6" w:space="0" w:color="auto"/>
              <w:left w:val="single" w:sz="6" w:space="0" w:color="auto"/>
              <w:bottom w:val="single" w:sz="6" w:space="0" w:color="auto"/>
              <w:right w:val="single" w:sz="4" w:space="0" w:color="auto"/>
            </w:tcBorders>
          </w:tcPr>
          <w:p w:rsidR="00656283" w:rsidRDefault="00656283" w:rsidP="006B0D7F">
            <w:pPr>
              <w:autoSpaceDE w:val="0"/>
              <w:autoSpaceDN w:val="0"/>
              <w:adjustRightInd w:val="0"/>
              <w:jc w:val="center"/>
              <w:rPr>
                <w:szCs w:val="21"/>
              </w:rPr>
            </w:pPr>
            <w:r>
              <w:rPr>
                <w:rFonts w:hint="eastAsia"/>
                <w:szCs w:val="21"/>
              </w:rPr>
              <w:t>0.2</w:t>
            </w:r>
          </w:p>
        </w:tc>
      </w:tr>
      <w:tr w:rsidR="00656283" w:rsidTr="006B0D7F">
        <w:trPr>
          <w:jc w:val="center"/>
        </w:trPr>
        <w:tc>
          <w:tcPr>
            <w:tcW w:w="467" w:type="dxa"/>
            <w:tcBorders>
              <w:top w:val="single" w:sz="6" w:space="0" w:color="auto"/>
              <w:left w:val="single" w:sz="8" w:space="0" w:color="auto"/>
              <w:bottom w:val="single" w:sz="6" w:space="0" w:color="auto"/>
              <w:right w:val="single" w:sz="6" w:space="0" w:color="auto"/>
            </w:tcBorders>
            <w:vAlign w:val="center"/>
          </w:tcPr>
          <w:p w:rsidR="00656283" w:rsidRDefault="00656283" w:rsidP="006B0D7F">
            <w:pPr>
              <w:autoSpaceDE w:val="0"/>
              <w:autoSpaceDN w:val="0"/>
              <w:adjustRightInd w:val="0"/>
              <w:jc w:val="center"/>
              <w:rPr>
                <w:szCs w:val="21"/>
              </w:rPr>
            </w:pPr>
            <w:r>
              <w:t>2</w:t>
            </w:r>
          </w:p>
        </w:tc>
        <w:tc>
          <w:tcPr>
            <w:tcW w:w="3829" w:type="dxa"/>
            <w:tcBorders>
              <w:top w:val="single" w:sz="6" w:space="0" w:color="auto"/>
              <w:left w:val="single" w:sz="6" w:space="0" w:color="auto"/>
              <w:bottom w:val="single" w:sz="6" w:space="0" w:color="auto"/>
              <w:right w:val="single" w:sz="6" w:space="0" w:color="auto"/>
            </w:tcBorders>
          </w:tcPr>
          <w:p w:rsidR="00656283" w:rsidRDefault="00656283" w:rsidP="006B0D7F">
            <w:pPr>
              <w:autoSpaceDE w:val="0"/>
              <w:autoSpaceDN w:val="0"/>
              <w:adjustRightInd w:val="0"/>
              <w:rPr>
                <w:szCs w:val="21"/>
              </w:rPr>
            </w:pPr>
            <w:r>
              <w:rPr>
                <w:rFonts w:hint="eastAsia"/>
              </w:rPr>
              <w:t>冲击轴线对齐接触面积</w:t>
            </w:r>
          </w:p>
        </w:tc>
        <w:tc>
          <w:tcPr>
            <w:tcW w:w="2875" w:type="dxa"/>
            <w:tcBorders>
              <w:top w:val="single" w:sz="6" w:space="0" w:color="auto"/>
              <w:left w:val="single" w:sz="6" w:space="0" w:color="auto"/>
              <w:bottom w:val="single" w:sz="6" w:space="0" w:color="auto"/>
              <w:right w:val="single" w:sz="4" w:space="0" w:color="auto"/>
            </w:tcBorders>
          </w:tcPr>
          <w:p w:rsidR="00656283" w:rsidRDefault="00656283" w:rsidP="006B0D7F">
            <w:pPr>
              <w:autoSpaceDE w:val="0"/>
              <w:autoSpaceDN w:val="0"/>
              <w:adjustRightInd w:val="0"/>
              <w:jc w:val="center"/>
              <w:rPr>
                <w:szCs w:val="21"/>
              </w:rPr>
            </w:pPr>
            <w:r>
              <w:rPr>
                <w:rFonts w:hint="eastAsia"/>
                <w:szCs w:val="21"/>
              </w:rPr>
              <w:t>0.5</w:t>
            </w:r>
          </w:p>
        </w:tc>
      </w:tr>
      <w:tr w:rsidR="00656283" w:rsidTr="006B0D7F">
        <w:trPr>
          <w:jc w:val="center"/>
        </w:trPr>
        <w:tc>
          <w:tcPr>
            <w:tcW w:w="467" w:type="dxa"/>
            <w:tcBorders>
              <w:top w:val="single" w:sz="6" w:space="0" w:color="auto"/>
              <w:left w:val="single" w:sz="8" w:space="0" w:color="auto"/>
              <w:bottom w:val="single" w:sz="6" w:space="0" w:color="auto"/>
              <w:right w:val="single" w:sz="6" w:space="0" w:color="auto"/>
            </w:tcBorders>
            <w:vAlign w:val="center"/>
          </w:tcPr>
          <w:p w:rsidR="00656283" w:rsidRDefault="00656283" w:rsidP="006B0D7F">
            <w:pPr>
              <w:autoSpaceDE w:val="0"/>
              <w:autoSpaceDN w:val="0"/>
              <w:adjustRightInd w:val="0"/>
              <w:jc w:val="center"/>
              <w:rPr>
                <w:szCs w:val="21"/>
              </w:rPr>
            </w:pPr>
            <w:r>
              <w:t>3</w:t>
            </w:r>
          </w:p>
        </w:tc>
        <w:tc>
          <w:tcPr>
            <w:tcW w:w="3829" w:type="dxa"/>
            <w:tcBorders>
              <w:top w:val="single" w:sz="6" w:space="0" w:color="auto"/>
              <w:left w:val="single" w:sz="6" w:space="0" w:color="auto"/>
              <w:bottom w:val="single" w:sz="6" w:space="0" w:color="auto"/>
              <w:right w:val="single" w:sz="6" w:space="0" w:color="auto"/>
            </w:tcBorders>
          </w:tcPr>
          <w:p w:rsidR="00656283" w:rsidRDefault="00656283" w:rsidP="006B0D7F">
            <w:pPr>
              <w:autoSpaceDE w:val="0"/>
              <w:autoSpaceDN w:val="0"/>
              <w:adjustRightInd w:val="0"/>
              <w:rPr>
                <w:szCs w:val="21"/>
              </w:rPr>
            </w:pPr>
            <w:r>
              <w:rPr>
                <w:rFonts w:hint="eastAsia"/>
              </w:rPr>
              <w:t>温度、湿度影响被试件</w:t>
            </w:r>
          </w:p>
        </w:tc>
        <w:tc>
          <w:tcPr>
            <w:tcW w:w="2875" w:type="dxa"/>
            <w:tcBorders>
              <w:top w:val="single" w:sz="6" w:space="0" w:color="auto"/>
              <w:left w:val="single" w:sz="6" w:space="0" w:color="auto"/>
              <w:bottom w:val="single" w:sz="6" w:space="0" w:color="auto"/>
              <w:right w:val="single" w:sz="4" w:space="0" w:color="auto"/>
            </w:tcBorders>
          </w:tcPr>
          <w:p w:rsidR="00656283" w:rsidRDefault="00656283" w:rsidP="006B0D7F">
            <w:pPr>
              <w:autoSpaceDE w:val="0"/>
              <w:autoSpaceDN w:val="0"/>
              <w:adjustRightInd w:val="0"/>
              <w:jc w:val="center"/>
              <w:rPr>
                <w:szCs w:val="21"/>
              </w:rPr>
            </w:pPr>
            <w:r>
              <w:rPr>
                <w:rFonts w:hint="eastAsia"/>
                <w:szCs w:val="21"/>
              </w:rPr>
              <w:t>0.1</w:t>
            </w:r>
          </w:p>
        </w:tc>
      </w:tr>
      <w:tr w:rsidR="00656283" w:rsidTr="006B0D7F">
        <w:trPr>
          <w:jc w:val="center"/>
        </w:trPr>
        <w:tc>
          <w:tcPr>
            <w:tcW w:w="4296" w:type="dxa"/>
            <w:gridSpan w:val="2"/>
            <w:tcBorders>
              <w:top w:val="single" w:sz="6" w:space="0" w:color="auto"/>
              <w:left w:val="single" w:sz="8" w:space="0" w:color="auto"/>
              <w:bottom w:val="single" w:sz="6" w:space="0" w:color="auto"/>
              <w:right w:val="single" w:sz="4" w:space="0" w:color="auto"/>
            </w:tcBorders>
          </w:tcPr>
          <w:p w:rsidR="00656283" w:rsidRDefault="00656283" w:rsidP="006B0D7F">
            <w:pPr>
              <w:autoSpaceDE w:val="0"/>
              <w:autoSpaceDN w:val="0"/>
              <w:adjustRightInd w:val="0"/>
              <w:rPr>
                <w:b/>
                <w:bCs/>
                <w:szCs w:val="21"/>
              </w:rPr>
            </w:pPr>
            <w:r>
              <w:rPr>
                <w:b/>
                <w:bCs/>
              </w:rPr>
              <w:t xml:space="preserve">B. </w:t>
            </w:r>
            <w:r>
              <w:rPr>
                <w:rFonts w:hint="eastAsia"/>
                <w:b/>
                <w:bCs/>
              </w:rPr>
              <w:t>测量传感器</w:t>
            </w:r>
          </w:p>
        </w:tc>
        <w:tc>
          <w:tcPr>
            <w:tcW w:w="2875" w:type="dxa"/>
            <w:tcBorders>
              <w:top w:val="single" w:sz="6" w:space="0" w:color="auto"/>
              <w:left w:val="single" w:sz="8" w:space="0" w:color="auto"/>
              <w:bottom w:val="single" w:sz="6" w:space="0" w:color="auto"/>
              <w:right w:val="single" w:sz="4" w:space="0" w:color="auto"/>
            </w:tcBorders>
          </w:tcPr>
          <w:p w:rsidR="00656283" w:rsidRDefault="00656283" w:rsidP="006B0D7F">
            <w:pPr>
              <w:autoSpaceDE w:val="0"/>
              <w:autoSpaceDN w:val="0"/>
              <w:adjustRightInd w:val="0"/>
              <w:rPr>
                <w:b/>
                <w:bCs/>
                <w:szCs w:val="21"/>
              </w:rPr>
            </w:pPr>
          </w:p>
        </w:tc>
      </w:tr>
      <w:tr w:rsidR="00656283" w:rsidTr="006B0D7F">
        <w:trPr>
          <w:trHeight w:val="284"/>
          <w:jc w:val="center"/>
        </w:trPr>
        <w:tc>
          <w:tcPr>
            <w:tcW w:w="467" w:type="dxa"/>
            <w:tcBorders>
              <w:top w:val="single" w:sz="6" w:space="0" w:color="auto"/>
              <w:left w:val="single" w:sz="8" w:space="0" w:color="auto"/>
              <w:bottom w:val="nil"/>
              <w:right w:val="single" w:sz="6" w:space="0" w:color="auto"/>
            </w:tcBorders>
          </w:tcPr>
          <w:p w:rsidR="00656283" w:rsidRDefault="00656283" w:rsidP="006B0D7F">
            <w:pPr>
              <w:spacing w:before="100" w:beforeAutospacing="1" w:after="100" w:afterAutospacing="1"/>
              <w:rPr>
                <w:szCs w:val="21"/>
              </w:rPr>
            </w:pPr>
            <w:r>
              <w:rPr>
                <w:rFonts w:hint="eastAsia"/>
              </w:rPr>
              <w:t>4</w:t>
            </w:r>
          </w:p>
        </w:tc>
        <w:tc>
          <w:tcPr>
            <w:tcW w:w="3829" w:type="dxa"/>
            <w:tcBorders>
              <w:top w:val="single" w:sz="6" w:space="0" w:color="auto"/>
              <w:left w:val="single" w:sz="6" w:space="0" w:color="auto"/>
              <w:bottom w:val="nil"/>
              <w:right w:val="single" w:sz="6" w:space="0" w:color="auto"/>
            </w:tcBorders>
          </w:tcPr>
          <w:p w:rsidR="00656283" w:rsidRDefault="00656283" w:rsidP="006B0D7F">
            <w:pPr>
              <w:spacing w:before="100" w:beforeAutospacing="1" w:after="100" w:afterAutospacing="1"/>
              <w:rPr>
                <w:szCs w:val="21"/>
              </w:rPr>
            </w:pPr>
            <w:r>
              <w:rPr>
                <w:rFonts w:hint="eastAsia"/>
              </w:rPr>
              <w:t>角度传感器</w:t>
            </w:r>
          </w:p>
        </w:tc>
        <w:tc>
          <w:tcPr>
            <w:tcW w:w="2875" w:type="dxa"/>
            <w:tcBorders>
              <w:top w:val="single" w:sz="6" w:space="0" w:color="auto"/>
              <w:left w:val="single" w:sz="6" w:space="0" w:color="auto"/>
              <w:bottom w:val="nil"/>
              <w:right w:val="single" w:sz="4" w:space="0" w:color="auto"/>
            </w:tcBorders>
          </w:tcPr>
          <w:p w:rsidR="00656283" w:rsidRDefault="00656283" w:rsidP="006B0D7F">
            <w:pPr>
              <w:spacing w:before="100" w:beforeAutospacing="1" w:after="100" w:afterAutospacing="1"/>
              <w:jc w:val="center"/>
              <w:rPr>
                <w:szCs w:val="21"/>
              </w:rPr>
            </w:pPr>
            <w:r>
              <w:rPr>
                <w:rFonts w:hint="eastAsia"/>
                <w:szCs w:val="21"/>
              </w:rPr>
              <w:t>1.76</w:t>
            </w:r>
          </w:p>
        </w:tc>
      </w:tr>
      <w:tr w:rsidR="00656283" w:rsidTr="006B0D7F">
        <w:trPr>
          <w:jc w:val="center"/>
        </w:trPr>
        <w:tc>
          <w:tcPr>
            <w:tcW w:w="4296" w:type="dxa"/>
            <w:gridSpan w:val="2"/>
            <w:tcBorders>
              <w:top w:val="single" w:sz="6" w:space="0" w:color="auto"/>
              <w:left w:val="single" w:sz="8" w:space="0" w:color="auto"/>
              <w:bottom w:val="single" w:sz="6" w:space="0" w:color="auto"/>
              <w:right w:val="single" w:sz="4" w:space="0" w:color="auto"/>
            </w:tcBorders>
          </w:tcPr>
          <w:p w:rsidR="00656283" w:rsidRDefault="00656283" w:rsidP="006B0D7F">
            <w:pPr>
              <w:spacing w:before="100" w:beforeAutospacing="1" w:after="100" w:afterAutospacing="1"/>
              <w:rPr>
                <w:b/>
                <w:szCs w:val="21"/>
              </w:rPr>
            </w:pPr>
            <w:r>
              <w:rPr>
                <w:b/>
              </w:rPr>
              <w:t xml:space="preserve">C. </w:t>
            </w:r>
            <w:r>
              <w:rPr>
                <w:rFonts w:hint="eastAsia"/>
                <w:b/>
              </w:rPr>
              <w:t>数据采集器</w:t>
            </w:r>
          </w:p>
        </w:tc>
        <w:tc>
          <w:tcPr>
            <w:tcW w:w="2875" w:type="dxa"/>
            <w:tcBorders>
              <w:top w:val="single" w:sz="6" w:space="0" w:color="auto"/>
              <w:left w:val="single" w:sz="8" w:space="0" w:color="auto"/>
              <w:bottom w:val="single" w:sz="6" w:space="0" w:color="auto"/>
              <w:right w:val="single" w:sz="4" w:space="0" w:color="auto"/>
            </w:tcBorders>
          </w:tcPr>
          <w:p w:rsidR="00656283" w:rsidRDefault="00656283" w:rsidP="006B0D7F">
            <w:pPr>
              <w:spacing w:before="100" w:beforeAutospacing="1" w:after="100" w:afterAutospacing="1"/>
              <w:rPr>
                <w:b/>
                <w:szCs w:val="21"/>
              </w:rPr>
            </w:pPr>
          </w:p>
        </w:tc>
      </w:tr>
      <w:tr w:rsidR="00656283" w:rsidTr="006B0D7F">
        <w:trPr>
          <w:jc w:val="center"/>
        </w:trPr>
        <w:tc>
          <w:tcPr>
            <w:tcW w:w="467" w:type="dxa"/>
            <w:tcBorders>
              <w:top w:val="single" w:sz="6" w:space="0" w:color="auto"/>
              <w:left w:val="single" w:sz="8" w:space="0" w:color="auto"/>
              <w:right w:val="single" w:sz="6" w:space="0" w:color="auto"/>
            </w:tcBorders>
          </w:tcPr>
          <w:p w:rsidR="00656283" w:rsidRDefault="00656283" w:rsidP="006B0D7F">
            <w:pPr>
              <w:spacing w:before="100" w:beforeAutospacing="1" w:after="100" w:afterAutospacing="1"/>
              <w:rPr>
                <w:szCs w:val="21"/>
              </w:rPr>
            </w:pPr>
            <w:r>
              <w:rPr>
                <w:rFonts w:hint="eastAsia"/>
              </w:rPr>
              <w:t>5</w:t>
            </w:r>
          </w:p>
        </w:tc>
        <w:tc>
          <w:tcPr>
            <w:tcW w:w="3829" w:type="dxa"/>
            <w:tcBorders>
              <w:top w:val="single" w:sz="6" w:space="0" w:color="auto"/>
              <w:left w:val="single" w:sz="6" w:space="0" w:color="auto"/>
              <w:bottom w:val="single" w:sz="6" w:space="0" w:color="auto"/>
              <w:right w:val="single" w:sz="6" w:space="0" w:color="auto"/>
            </w:tcBorders>
          </w:tcPr>
          <w:p w:rsidR="00656283" w:rsidRDefault="00656283" w:rsidP="006B0D7F">
            <w:pPr>
              <w:spacing w:before="100" w:beforeAutospacing="1" w:after="100" w:afterAutospacing="1"/>
              <w:rPr>
                <w:szCs w:val="21"/>
              </w:rPr>
            </w:pPr>
            <w:r>
              <w:rPr>
                <w:rFonts w:hint="eastAsia"/>
                <w:szCs w:val="21"/>
              </w:rPr>
              <w:t>不确定度分量</w:t>
            </w:r>
          </w:p>
        </w:tc>
        <w:tc>
          <w:tcPr>
            <w:tcW w:w="2875" w:type="dxa"/>
            <w:tcBorders>
              <w:top w:val="single" w:sz="6" w:space="0" w:color="auto"/>
              <w:left w:val="single" w:sz="6" w:space="0" w:color="auto"/>
              <w:bottom w:val="single" w:sz="6" w:space="0" w:color="auto"/>
              <w:right w:val="single" w:sz="4" w:space="0" w:color="auto"/>
            </w:tcBorders>
          </w:tcPr>
          <w:p w:rsidR="00656283" w:rsidRDefault="00656283" w:rsidP="006B0D7F">
            <w:pPr>
              <w:spacing w:before="100" w:beforeAutospacing="1" w:after="100" w:afterAutospacing="1"/>
              <w:jc w:val="center"/>
              <w:rPr>
                <w:szCs w:val="21"/>
              </w:rPr>
            </w:pPr>
            <w:r>
              <w:rPr>
                <w:rFonts w:hint="eastAsia"/>
                <w:szCs w:val="21"/>
              </w:rPr>
              <w:t>0.29</w:t>
            </w:r>
          </w:p>
        </w:tc>
      </w:tr>
      <w:tr w:rsidR="00656283" w:rsidTr="006B0D7F">
        <w:trPr>
          <w:jc w:val="center"/>
        </w:trPr>
        <w:tc>
          <w:tcPr>
            <w:tcW w:w="467" w:type="dxa"/>
            <w:tcBorders>
              <w:top w:val="single" w:sz="6" w:space="0" w:color="auto"/>
              <w:left w:val="single" w:sz="8" w:space="0" w:color="auto"/>
              <w:bottom w:val="single" w:sz="6" w:space="0" w:color="auto"/>
              <w:right w:val="single" w:sz="6" w:space="0" w:color="auto"/>
            </w:tcBorders>
          </w:tcPr>
          <w:p w:rsidR="00656283" w:rsidRDefault="00656283" w:rsidP="006B0D7F">
            <w:pPr>
              <w:spacing w:before="100" w:beforeAutospacing="1" w:after="100" w:afterAutospacing="1"/>
              <w:rPr>
                <w:b/>
                <w:szCs w:val="21"/>
              </w:rPr>
            </w:pPr>
            <w:r>
              <w:rPr>
                <w:b/>
              </w:rPr>
              <w:t xml:space="preserve">D. </w:t>
            </w:r>
          </w:p>
        </w:tc>
        <w:tc>
          <w:tcPr>
            <w:tcW w:w="3829" w:type="dxa"/>
            <w:tcBorders>
              <w:top w:val="single" w:sz="6" w:space="0" w:color="auto"/>
              <w:left w:val="single" w:sz="6" w:space="0" w:color="auto"/>
              <w:bottom w:val="single" w:sz="6" w:space="0" w:color="auto"/>
              <w:right w:val="single" w:sz="4" w:space="0" w:color="auto"/>
            </w:tcBorders>
            <w:vAlign w:val="center"/>
          </w:tcPr>
          <w:p w:rsidR="00656283" w:rsidRDefault="00656283" w:rsidP="006B0D7F">
            <w:pPr>
              <w:autoSpaceDE w:val="0"/>
              <w:autoSpaceDN w:val="0"/>
              <w:adjustRightInd w:val="0"/>
              <w:jc w:val="center"/>
              <w:rPr>
                <w:szCs w:val="21"/>
              </w:rPr>
            </w:pPr>
            <w:r>
              <w:rPr>
                <w:rFonts w:hint="eastAsia"/>
                <w:b/>
              </w:rPr>
              <w:t>算法</w:t>
            </w:r>
          </w:p>
        </w:tc>
        <w:tc>
          <w:tcPr>
            <w:tcW w:w="2875" w:type="dxa"/>
            <w:tcBorders>
              <w:top w:val="single" w:sz="6" w:space="0" w:color="auto"/>
              <w:left w:val="single" w:sz="6" w:space="0" w:color="auto"/>
              <w:bottom w:val="single" w:sz="6" w:space="0" w:color="auto"/>
              <w:right w:val="single" w:sz="4" w:space="0" w:color="auto"/>
            </w:tcBorders>
            <w:vAlign w:val="center"/>
          </w:tcPr>
          <w:p w:rsidR="00656283" w:rsidRDefault="00656283" w:rsidP="006B0D7F">
            <w:pPr>
              <w:autoSpaceDE w:val="0"/>
              <w:autoSpaceDN w:val="0"/>
              <w:adjustRightInd w:val="0"/>
              <w:jc w:val="center"/>
              <w:rPr>
                <w:szCs w:val="21"/>
              </w:rPr>
            </w:pPr>
          </w:p>
        </w:tc>
      </w:tr>
      <w:tr w:rsidR="00656283" w:rsidTr="006B0D7F">
        <w:trPr>
          <w:jc w:val="center"/>
        </w:trPr>
        <w:tc>
          <w:tcPr>
            <w:tcW w:w="467" w:type="dxa"/>
            <w:tcBorders>
              <w:top w:val="single" w:sz="6" w:space="0" w:color="auto"/>
              <w:left w:val="single" w:sz="8" w:space="0" w:color="auto"/>
              <w:bottom w:val="single" w:sz="6" w:space="0" w:color="auto"/>
              <w:right w:val="single" w:sz="6" w:space="0" w:color="auto"/>
            </w:tcBorders>
          </w:tcPr>
          <w:p w:rsidR="00656283" w:rsidRDefault="00656283" w:rsidP="006B0D7F">
            <w:pPr>
              <w:spacing w:before="100" w:beforeAutospacing="1" w:after="100" w:afterAutospacing="1"/>
              <w:rPr>
                <w:szCs w:val="21"/>
              </w:rPr>
            </w:pPr>
            <w:r>
              <w:rPr>
                <w:rFonts w:hint="eastAsia"/>
              </w:rPr>
              <w:t>6</w:t>
            </w:r>
          </w:p>
        </w:tc>
        <w:tc>
          <w:tcPr>
            <w:tcW w:w="3829" w:type="dxa"/>
            <w:tcBorders>
              <w:top w:val="single" w:sz="6" w:space="0" w:color="auto"/>
              <w:left w:val="single" w:sz="6" w:space="0" w:color="auto"/>
              <w:bottom w:val="single" w:sz="6" w:space="0" w:color="auto"/>
              <w:right w:val="single" w:sz="6" w:space="0" w:color="auto"/>
            </w:tcBorders>
          </w:tcPr>
          <w:p w:rsidR="00656283" w:rsidRDefault="00656283" w:rsidP="006B0D7F">
            <w:pPr>
              <w:spacing w:before="100" w:beforeAutospacing="1" w:after="100" w:afterAutospacing="1"/>
              <w:rPr>
                <w:szCs w:val="21"/>
              </w:rPr>
            </w:pPr>
            <w:r>
              <w:rPr>
                <w:rFonts w:hint="eastAsia"/>
              </w:rPr>
              <w:t>数据离散化、零线漂移、峰值噪声等</w:t>
            </w:r>
          </w:p>
        </w:tc>
        <w:tc>
          <w:tcPr>
            <w:tcW w:w="2875" w:type="dxa"/>
            <w:tcBorders>
              <w:top w:val="single" w:sz="6" w:space="0" w:color="auto"/>
              <w:left w:val="single" w:sz="6" w:space="0" w:color="auto"/>
              <w:bottom w:val="single" w:sz="6" w:space="0" w:color="auto"/>
              <w:right w:val="single" w:sz="4" w:space="0" w:color="auto"/>
            </w:tcBorders>
          </w:tcPr>
          <w:p w:rsidR="00656283" w:rsidRDefault="00656283" w:rsidP="006B0D7F">
            <w:pPr>
              <w:spacing w:before="100" w:beforeAutospacing="1" w:after="100" w:afterAutospacing="1"/>
              <w:jc w:val="center"/>
              <w:rPr>
                <w:szCs w:val="21"/>
              </w:rPr>
            </w:pPr>
            <w:r>
              <w:t>0.29</w:t>
            </w:r>
          </w:p>
        </w:tc>
      </w:tr>
      <w:tr w:rsidR="00656283" w:rsidTr="006B0D7F">
        <w:trPr>
          <w:jc w:val="center"/>
        </w:trPr>
        <w:tc>
          <w:tcPr>
            <w:tcW w:w="4296" w:type="dxa"/>
            <w:gridSpan w:val="2"/>
            <w:tcBorders>
              <w:top w:val="single" w:sz="6" w:space="0" w:color="auto"/>
              <w:left w:val="single" w:sz="8" w:space="0" w:color="auto"/>
              <w:bottom w:val="single" w:sz="6" w:space="0" w:color="auto"/>
              <w:right w:val="single" w:sz="4" w:space="0" w:color="auto"/>
            </w:tcBorders>
          </w:tcPr>
          <w:p w:rsidR="00656283" w:rsidRDefault="00656283" w:rsidP="006B0D7F">
            <w:pPr>
              <w:autoSpaceDE w:val="0"/>
              <w:autoSpaceDN w:val="0"/>
              <w:adjustRightInd w:val="0"/>
              <w:rPr>
                <w:b/>
                <w:bCs/>
                <w:szCs w:val="21"/>
              </w:rPr>
            </w:pPr>
            <w:r>
              <w:rPr>
                <w:b/>
                <w:bCs/>
              </w:rPr>
              <w:t xml:space="preserve">E. </w:t>
            </w:r>
            <w:r>
              <w:rPr>
                <w:rFonts w:hint="eastAsia"/>
                <w:b/>
                <w:bCs/>
              </w:rPr>
              <w:t>重复性</w:t>
            </w:r>
          </w:p>
        </w:tc>
        <w:tc>
          <w:tcPr>
            <w:tcW w:w="2875" w:type="dxa"/>
            <w:tcBorders>
              <w:top w:val="single" w:sz="6" w:space="0" w:color="auto"/>
              <w:left w:val="single" w:sz="8" w:space="0" w:color="auto"/>
              <w:bottom w:val="single" w:sz="6" w:space="0" w:color="auto"/>
              <w:right w:val="single" w:sz="4" w:space="0" w:color="auto"/>
            </w:tcBorders>
          </w:tcPr>
          <w:p w:rsidR="00656283" w:rsidRDefault="00656283" w:rsidP="006B0D7F">
            <w:pPr>
              <w:autoSpaceDE w:val="0"/>
              <w:autoSpaceDN w:val="0"/>
              <w:adjustRightInd w:val="0"/>
              <w:rPr>
                <w:b/>
                <w:bCs/>
                <w:szCs w:val="21"/>
              </w:rPr>
            </w:pPr>
          </w:p>
        </w:tc>
      </w:tr>
      <w:tr w:rsidR="00656283" w:rsidTr="006B0D7F">
        <w:trPr>
          <w:jc w:val="center"/>
        </w:trPr>
        <w:tc>
          <w:tcPr>
            <w:tcW w:w="467" w:type="dxa"/>
            <w:tcBorders>
              <w:top w:val="single" w:sz="6" w:space="0" w:color="auto"/>
              <w:left w:val="single" w:sz="8" w:space="0" w:color="auto"/>
              <w:bottom w:val="single" w:sz="6" w:space="0" w:color="auto"/>
              <w:right w:val="single" w:sz="6" w:space="0" w:color="auto"/>
            </w:tcBorders>
            <w:vAlign w:val="center"/>
          </w:tcPr>
          <w:p w:rsidR="00656283" w:rsidRDefault="00656283" w:rsidP="006B0D7F">
            <w:pPr>
              <w:autoSpaceDE w:val="0"/>
              <w:autoSpaceDN w:val="0"/>
              <w:adjustRightInd w:val="0"/>
              <w:rPr>
                <w:szCs w:val="21"/>
              </w:rPr>
            </w:pPr>
            <w:r>
              <w:rPr>
                <w:rFonts w:hint="eastAsia"/>
                <w:szCs w:val="21"/>
              </w:rPr>
              <w:t>7</w:t>
            </w:r>
          </w:p>
        </w:tc>
        <w:tc>
          <w:tcPr>
            <w:tcW w:w="3829" w:type="dxa"/>
            <w:tcBorders>
              <w:top w:val="single" w:sz="6" w:space="0" w:color="auto"/>
              <w:left w:val="single" w:sz="6" w:space="0" w:color="auto"/>
              <w:bottom w:val="single" w:sz="6" w:space="0" w:color="auto"/>
              <w:right w:val="single" w:sz="6" w:space="0" w:color="auto"/>
            </w:tcBorders>
          </w:tcPr>
          <w:p w:rsidR="00656283" w:rsidRDefault="00656283" w:rsidP="006B0D7F">
            <w:pPr>
              <w:autoSpaceDE w:val="0"/>
              <w:autoSpaceDN w:val="0"/>
              <w:adjustRightInd w:val="0"/>
              <w:rPr>
                <w:szCs w:val="21"/>
              </w:rPr>
            </w:pPr>
            <w:r>
              <w:rPr>
                <w:rFonts w:hint="eastAsia"/>
                <w:b/>
                <w:bCs/>
              </w:rPr>
              <w:t>重复性</w:t>
            </w:r>
          </w:p>
        </w:tc>
        <w:tc>
          <w:tcPr>
            <w:tcW w:w="2875" w:type="dxa"/>
            <w:tcBorders>
              <w:top w:val="single" w:sz="6" w:space="0" w:color="auto"/>
              <w:left w:val="single" w:sz="6" w:space="0" w:color="auto"/>
              <w:bottom w:val="single" w:sz="6" w:space="0" w:color="auto"/>
              <w:right w:val="single" w:sz="4" w:space="0" w:color="auto"/>
            </w:tcBorders>
          </w:tcPr>
          <w:p w:rsidR="00656283" w:rsidRDefault="00656283" w:rsidP="006B0D7F">
            <w:pPr>
              <w:autoSpaceDE w:val="0"/>
              <w:autoSpaceDN w:val="0"/>
              <w:adjustRightInd w:val="0"/>
              <w:jc w:val="center"/>
              <w:rPr>
                <w:szCs w:val="21"/>
              </w:rPr>
            </w:pPr>
            <w:r>
              <w:rPr>
                <w:rFonts w:hint="eastAsia"/>
              </w:rPr>
              <w:t>2.80</w:t>
            </w:r>
          </w:p>
        </w:tc>
      </w:tr>
      <w:tr w:rsidR="00656283" w:rsidTr="006B0D7F">
        <w:trPr>
          <w:jc w:val="center"/>
        </w:trPr>
        <w:tc>
          <w:tcPr>
            <w:tcW w:w="7171" w:type="dxa"/>
            <w:gridSpan w:val="3"/>
            <w:tcBorders>
              <w:top w:val="single" w:sz="6" w:space="0" w:color="auto"/>
              <w:left w:val="single" w:sz="8" w:space="0" w:color="auto"/>
              <w:bottom w:val="single" w:sz="6" w:space="0" w:color="auto"/>
              <w:right w:val="single" w:sz="4" w:space="0" w:color="auto"/>
            </w:tcBorders>
          </w:tcPr>
          <w:p w:rsidR="00656283" w:rsidRDefault="00656283" w:rsidP="006B0D7F">
            <w:pPr>
              <w:autoSpaceDE w:val="0"/>
              <w:autoSpaceDN w:val="0"/>
              <w:adjustRightInd w:val="0"/>
              <w:rPr>
                <w:szCs w:val="21"/>
              </w:rPr>
            </w:pPr>
          </w:p>
        </w:tc>
      </w:tr>
      <w:tr w:rsidR="00656283" w:rsidTr="006B0D7F">
        <w:trPr>
          <w:jc w:val="center"/>
        </w:trPr>
        <w:tc>
          <w:tcPr>
            <w:tcW w:w="4296" w:type="dxa"/>
            <w:gridSpan w:val="2"/>
            <w:tcBorders>
              <w:top w:val="single" w:sz="6" w:space="0" w:color="auto"/>
              <w:left w:val="single" w:sz="8" w:space="0" w:color="auto"/>
              <w:bottom w:val="single" w:sz="6" w:space="0" w:color="auto"/>
              <w:right w:val="single" w:sz="6" w:space="0" w:color="auto"/>
            </w:tcBorders>
          </w:tcPr>
          <w:p w:rsidR="00656283" w:rsidRDefault="00656283" w:rsidP="006B0D7F">
            <w:pPr>
              <w:autoSpaceDE w:val="0"/>
              <w:autoSpaceDN w:val="0"/>
              <w:adjustRightInd w:val="0"/>
              <w:rPr>
                <w:b/>
                <w:bCs/>
                <w:szCs w:val="21"/>
              </w:rPr>
            </w:pPr>
            <w:r>
              <w:rPr>
                <w:rFonts w:ascii="宋体" w:cs="宋体" w:hint="eastAsia"/>
                <w:b/>
                <w:bCs/>
                <w:lang w:val="zh-CN"/>
              </w:rPr>
              <w:t>相对合成标准不确定度</w:t>
            </w:r>
            <w:r>
              <w:rPr>
                <w:b/>
                <w:bCs/>
              </w:rPr>
              <w:t xml:space="preserve"> </w:t>
            </w:r>
          </w:p>
        </w:tc>
        <w:tc>
          <w:tcPr>
            <w:tcW w:w="2875" w:type="dxa"/>
            <w:tcBorders>
              <w:top w:val="single" w:sz="6" w:space="0" w:color="auto"/>
              <w:left w:val="single" w:sz="6" w:space="0" w:color="auto"/>
              <w:bottom w:val="single" w:sz="6" w:space="0" w:color="auto"/>
              <w:right w:val="single" w:sz="4" w:space="0" w:color="auto"/>
            </w:tcBorders>
          </w:tcPr>
          <w:p w:rsidR="00656283" w:rsidRDefault="00656283" w:rsidP="006B0D7F">
            <w:pPr>
              <w:autoSpaceDE w:val="0"/>
              <w:autoSpaceDN w:val="0"/>
              <w:adjustRightInd w:val="0"/>
              <w:jc w:val="center"/>
              <w:rPr>
                <w:szCs w:val="21"/>
              </w:rPr>
            </w:pPr>
            <w:r>
              <w:rPr>
                <w:rFonts w:hint="eastAsia"/>
              </w:rPr>
              <w:t>3.4</w:t>
            </w:r>
          </w:p>
        </w:tc>
      </w:tr>
      <w:tr w:rsidR="00656283" w:rsidTr="006B0D7F">
        <w:trPr>
          <w:jc w:val="center"/>
        </w:trPr>
        <w:tc>
          <w:tcPr>
            <w:tcW w:w="4296" w:type="dxa"/>
            <w:gridSpan w:val="2"/>
            <w:tcBorders>
              <w:top w:val="single" w:sz="6" w:space="0" w:color="auto"/>
              <w:left w:val="single" w:sz="8" w:space="0" w:color="auto"/>
              <w:bottom w:val="single" w:sz="6" w:space="0" w:color="auto"/>
              <w:right w:val="single" w:sz="6" w:space="0" w:color="auto"/>
            </w:tcBorders>
          </w:tcPr>
          <w:p w:rsidR="00656283" w:rsidRDefault="00656283" w:rsidP="006B0D7F">
            <w:pPr>
              <w:autoSpaceDE w:val="0"/>
              <w:autoSpaceDN w:val="0"/>
              <w:adjustRightInd w:val="0"/>
              <w:rPr>
                <w:rFonts w:ascii="宋体" w:cs="宋体"/>
                <w:b/>
                <w:bCs/>
                <w:szCs w:val="21"/>
                <w:lang w:val="zh-CN"/>
              </w:rPr>
            </w:pPr>
            <w:r>
              <w:rPr>
                <w:rFonts w:ascii="宋体" w:cs="宋体" w:hint="eastAsia"/>
                <w:b/>
                <w:bCs/>
                <w:lang w:val="zh-CN"/>
              </w:rPr>
              <w:t>相对扩展不确定度</w:t>
            </w:r>
            <w:r w:rsidRPr="004A7C48">
              <w:rPr>
                <w:b/>
                <w:bCs/>
                <w:i/>
                <w:lang w:val="zh-CN"/>
              </w:rPr>
              <w:t>U</w:t>
            </w:r>
            <w:r w:rsidRPr="004A7C48">
              <w:rPr>
                <w:b/>
                <w:bCs/>
                <w:lang w:val="zh-CN"/>
              </w:rPr>
              <w:t>（</w:t>
            </w:r>
            <w:r w:rsidRPr="004A7C48">
              <w:rPr>
                <w:b/>
                <w:bCs/>
                <w:i/>
                <w:lang w:val="zh-CN"/>
              </w:rPr>
              <w:t>k</w:t>
            </w:r>
            <w:r w:rsidRPr="004A7C48">
              <w:rPr>
                <w:b/>
                <w:bCs/>
                <w:lang w:val="zh-CN"/>
              </w:rPr>
              <w:t>=2</w:t>
            </w:r>
            <w:r w:rsidRPr="004A7C48">
              <w:rPr>
                <w:b/>
                <w:bCs/>
                <w:lang w:val="zh-CN"/>
              </w:rPr>
              <w:t>）</w:t>
            </w:r>
          </w:p>
        </w:tc>
        <w:tc>
          <w:tcPr>
            <w:tcW w:w="2875" w:type="dxa"/>
            <w:tcBorders>
              <w:top w:val="single" w:sz="6" w:space="0" w:color="auto"/>
              <w:left w:val="single" w:sz="6" w:space="0" w:color="auto"/>
              <w:bottom w:val="single" w:sz="6" w:space="0" w:color="auto"/>
              <w:right w:val="single" w:sz="4" w:space="0" w:color="auto"/>
            </w:tcBorders>
          </w:tcPr>
          <w:p w:rsidR="00656283" w:rsidRDefault="00656283" w:rsidP="006B0D7F">
            <w:pPr>
              <w:autoSpaceDE w:val="0"/>
              <w:autoSpaceDN w:val="0"/>
              <w:adjustRightInd w:val="0"/>
              <w:jc w:val="center"/>
              <w:rPr>
                <w:szCs w:val="21"/>
              </w:rPr>
            </w:pPr>
            <w:r>
              <w:rPr>
                <w:rFonts w:hint="eastAsia"/>
              </w:rPr>
              <w:t>6.8</w:t>
            </w:r>
          </w:p>
        </w:tc>
      </w:tr>
    </w:tbl>
    <w:p w:rsidR="00656283" w:rsidRDefault="00656283" w:rsidP="00656283">
      <w:pPr>
        <w:numPr>
          <w:ilvl w:val="0"/>
          <w:numId w:val="6"/>
        </w:numPr>
        <w:spacing w:before="100" w:beforeAutospacing="1" w:after="100" w:afterAutospacing="1"/>
        <w:rPr>
          <w:b/>
        </w:rPr>
      </w:pPr>
      <w:r>
        <w:rPr>
          <w:rFonts w:hint="eastAsia"/>
          <w:b/>
        </w:rPr>
        <w:t>合成标准不确定度</w:t>
      </w:r>
    </w:p>
    <w:p w:rsidR="00656283" w:rsidRDefault="00656283" w:rsidP="00656283">
      <w:pPr>
        <w:spacing w:before="100" w:beforeAutospacing="1" w:after="100" w:afterAutospacing="1"/>
        <w:ind w:firstLine="435"/>
      </w:pPr>
      <w:r>
        <w:rPr>
          <w:rFonts w:hint="eastAsia"/>
        </w:rPr>
        <w:lastRenderedPageBreak/>
        <w:t>以上各不确定度分量之间互相独立不相关，因此</w:t>
      </w:r>
      <w:r w:rsidRPr="003002D3">
        <w:rPr>
          <w:position w:val="-16"/>
          <w:szCs w:val="21"/>
        </w:rPr>
        <w:object w:dxaOrig="1379" w:dyaOrig="480">
          <v:shape id="_x0000_i1132" type="#_x0000_t75" style="width:69pt;height:24pt" o:ole="">
            <v:imagedata r:id="rId182" o:title=""/>
          </v:shape>
          <o:OLEObject Type="Embed" ProgID="Equation.3" ShapeID="_x0000_i1132" DrawAspect="Content" ObjectID="_1782805692" r:id="rId183"/>
        </w:object>
      </w:r>
      <w:r>
        <w:rPr>
          <w:rFonts w:hint="eastAsia"/>
        </w:rPr>
        <w:t>，代入各项数值得到如上表</w:t>
      </w:r>
    </w:p>
    <w:p w:rsidR="00656283" w:rsidRDefault="00656283" w:rsidP="00656283">
      <w:pPr>
        <w:spacing w:before="100" w:beforeAutospacing="1" w:after="100" w:afterAutospacing="1"/>
        <w:ind w:firstLine="435"/>
      </w:pPr>
    </w:p>
    <w:tbl>
      <w:tblPr>
        <w:tblpPr w:leftFromText="180" w:rightFromText="180" w:vertAnchor="text" w:horzAnchor="margin" w:tblpXSpec="center" w:tblpY="10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2835"/>
      </w:tblGrid>
      <w:tr w:rsidR="00691DA3" w:rsidTr="00691DA3">
        <w:trPr>
          <w:trHeight w:val="182"/>
        </w:trPr>
        <w:tc>
          <w:tcPr>
            <w:tcW w:w="3227" w:type="dxa"/>
            <w:tcBorders>
              <w:right w:val="single" w:sz="4" w:space="0" w:color="auto"/>
            </w:tcBorders>
            <w:vAlign w:val="center"/>
          </w:tcPr>
          <w:p w:rsidR="00691DA3" w:rsidRDefault="00691DA3" w:rsidP="00691DA3">
            <w:pPr>
              <w:jc w:val="center"/>
              <w:rPr>
                <w:szCs w:val="21"/>
              </w:rPr>
            </w:pPr>
            <w:r>
              <w:rPr>
                <w:szCs w:val="21"/>
              </w:rPr>
              <w:t>项目</w:t>
            </w:r>
          </w:p>
        </w:tc>
        <w:tc>
          <w:tcPr>
            <w:tcW w:w="2835" w:type="dxa"/>
            <w:tcBorders>
              <w:left w:val="single" w:sz="4" w:space="0" w:color="auto"/>
              <w:right w:val="single" w:sz="4" w:space="0" w:color="auto"/>
            </w:tcBorders>
            <w:vAlign w:val="center"/>
          </w:tcPr>
          <w:p w:rsidR="00691DA3" w:rsidRDefault="00691DA3" w:rsidP="00691DA3">
            <w:pPr>
              <w:jc w:val="center"/>
              <w:rPr>
                <w:szCs w:val="21"/>
              </w:rPr>
            </w:pPr>
            <w:r>
              <w:t>相对扩展测量不确定度</w:t>
            </w:r>
          </w:p>
        </w:tc>
      </w:tr>
      <w:tr w:rsidR="00691DA3" w:rsidTr="00691DA3">
        <w:trPr>
          <w:trHeight w:val="413"/>
        </w:trPr>
        <w:tc>
          <w:tcPr>
            <w:tcW w:w="3227" w:type="dxa"/>
            <w:tcBorders>
              <w:right w:val="single" w:sz="4" w:space="0" w:color="auto"/>
            </w:tcBorders>
            <w:vAlign w:val="center"/>
          </w:tcPr>
          <w:p w:rsidR="00691DA3" w:rsidRDefault="00691DA3" w:rsidP="00691DA3">
            <w:pPr>
              <w:jc w:val="center"/>
              <w:rPr>
                <w:szCs w:val="21"/>
              </w:rPr>
            </w:pPr>
            <w:r>
              <w:rPr>
                <w:rFonts w:hint="eastAsia"/>
                <w:szCs w:val="21"/>
              </w:rPr>
              <w:t>头部转动角度峰值</w:t>
            </w:r>
          </w:p>
        </w:tc>
        <w:tc>
          <w:tcPr>
            <w:tcW w:w="2835" w:type="dxa"/>
            <w:tcBorders>
              <w:left w:val="single" w:sz="4" w:space="0" w:color="auto"/>
              <w:right w:val="single" w:sz="4" w:space="0" w:color="auto"/>
            </w:tcBorders>
            <w:vAlign w:val="center"/>
          </w:tcPr>
          <w:p w:rsidR="00691DA3" w:rsidRDefault="00691DA3" w:rsidP="00691DA3">
            <w:pPr>
              <w:jc w:val="center"/>
            </w:pPr>
            <w:r>
              <w:rPr>
                <w:rFonts w:hint="eastAsia"/>
              </w:rPr>
              <w:t xml:space="preserve">6.8%  </w:t>
            </w:r>
            <w:r>
              <w:t>(</w:t>
            </w:r>
            <w:r>
              <w:rPr>
                <w:i/>
              </w:rPr>
              <w:t>k</w:t>
            </w:r>
            <w:r>
              <w:t>=2)</w:t>
            </w:r>
          </w:p>
        </w:tc>
      </w:tr>
    </w:tbl>
    <w:p w:rsidR="00656283" w:rsidRDefault="0088110F" w:rsidP="00656283">
      <w:pPr>
        <w:numPr>
          <w:ilvl w:val="0"/>
          <w:numId w:val="6"/>
        </w:numPr>
        <w:spacing w:before="100" w:beforeAutospacing="1" w:after="100" w:afterAutospacing="1"/>
        <w:rPr>
          <w:b/>
        </w:rPr>
      </w:pPr>
      <w:r>
        <w:rPr>
          <w:rFonts w:hint="eastAsia"/>
          <w:b/>
          <w:noProof/>
        </w:rPr>
        <mc:AlternateContent>
          <mc:Choice Requires="wps">
            <w:drawing>
              <wp:anchor distT="0" distB="0" distL="114300" distR="114300" simplePos="0" relativeHeight="251663360" behindDoc="0" locked="0" layoutInCell="1" allowOverlap="1">
                <wp:simplePos x="0" y="0"/>
                <wp:positionH relativeFrom="column">
                  <wp:posOffset>1889760</wp:posOffset>
                </wp:positionH>
                <wp:positionV relativeFrom="paragraph">
                  <wp:posOffset>1752600</wp:posOffset>
                </wp:positionV>
                <wp:extent cx="2114550" cy="0"/>
                <wp:effectExtent l="0" t="0" r="19050" b="19050"/>
                <wp:wrapNone/>
                <wp:docPr id="8" name="直接连接符 8"/>
                <wp:cNvGraphicFramePr/>
                <a:graphic xmlns:a="http://schemas.openxmlformats.org/drawingml/2006/main">
                  <a:graphicData uri="http://schemas.microsoft.com/office/word/2010/wordprocessingShape">
                    <wps:wsp>
                      <wps:cNvCnPr/>
                      <wps:spPr>
                        <a:xfrm>
                          <a:off x="0" y="0"/>
                          <a:ext cx="211455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274F7A" id="直接连接符 8"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8.8pt,138pt" to="315.3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" strokecolor="black [3040]" strokeweight="1.5pt"/>
            </w:pict>
          </mc:Fallback>
        </mc:AlternateContent>
      </w:r>
      <w:r w:rsidR="00656283">
        <w:rPr>
          <w:rFonts w:hint="eastAsia"/>
          <w:b/>
        </w:rPr>
        <w:t>扩展不确定度</w:t>
      </w:r>
    </w:p>
    <w:sectPr w:rsidR="00656283">
      <w:footerReference w:type="default" r:id="rId184"/>
      <w:pgSz w:w="11906" w:h="16838"/>
      <w:pgMar w:top="709" w:right="1134" w:bottom="426" w:left="1134" w:header="851" w:footer="737"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AE6" w:rsidRDefault="00E72AE6">
      <w:r>
        <w:separator/>
      </w:r>
    </w:p>
  </w:endnote>
  <w:endnote w:type="continuationSeparator" w:id="0">
    <w:p w:rsidR="00E72AE6" w:rsidRDefault="00E72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BJQMX+Times-Roman">
    <w:altName w:val="宋体"/>
    <w:charset w:val="86"/>
    <w:family w:val="roman"/>
    <w:pitch w:val="default"/>
    <w:sig w:usb0="00000000" w:usb1="00000000" w:usb2="00000010" w:usb3="00000000" w:csb0="00040000" w:csb1="00000000"/>
  </w:font>
  <w:font w:name="MingLiU">
    <w:altName w:val="Microsoft JhengHei"/>
    <w:panose1 w:val="02010609000101010101"/>
    <w:charset w:val="88"/>
    <w:family w:val="modern"/>
    <w:pitch w:val="default"/>
    <w:sig w:usb0="00000000" w:usb1="00000000" w:usb2="00000016" w:usb3="00000000" w:csb0="0010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Gungsuh">
    <w:altName w:val="Malgun Gothic"/>
    <w:charset w:val="81"/>
    <w:family w:val="roman"/>
    <w:pitch w:val="default"/>
    <w:sig w:usb0="00000000" w:usb1="00000000"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6972613"/>
    </w:sdtPr>
    <w:sdtEndPr/>
    <w:sdtContent>
      <w:p w:rsidR="00E73C28" w:rsidRDefault="00E73C28">
        <w:pPr>
          <w:pStyle w:val="af3"/>
        </w:pPr>
        <w:r>
          <w:fldChar w:fldCharType="begin"/>
        </w:r>
        <w:r>
          <w:instrText>PAGE   \* MERGEFORMAT</w:instrText>
        </w:r>
        <w:r>
          <w:fldChar w:fldCharType="separate"/>
        </w:r>
        <w:r w:rsidR="00DD70CF" w:rsidRPr="00DD70CF">
          <w:rPr>
            <w:noProof/>
            <w:lang w:val="zh-CN"/>
          </w:rPr>
          <w:t>10</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C28" w:rsidRDefault="00E73C28">
    <w:pPr>
      <w:pStyle w:val="af3"/>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C28" w:rsidRDefault="00E73C28">
    <w:pPr>
      <w:pStyle w:val="af3"/>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C28" w:rsidRDefault="00E73C28">
    <w:pPr>
      <w:pStyle w:val="af3"/>
    </w:pPr>
    <w:r>
      <w:rPr>
        <w:noProof/>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73C28" w:rsidRDefault="00E73C28">
                          <w:pPr>
                            <w:pStyle w:val="af3"/>
                          </w:pPr>
                          <w:r>
                            <w:fldChar w:fldCharType="begin"/>
                          </w:r>
                          <w:r>
                            <w:instrText xml:space="preserve"> PAGE  \* MERGEFORMAT </w:instrText>
                          </w:r>
                          <w:r>
                            <w:fldChar w:fldCharType="separate"/>
                          </w:r>
                          <w:r>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1" o:spid="_x0000_s1028" type="#_x0000_t202" style="position:absolute;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LxBcYxhAgAADAUAAA4AAAAAAAAAAAAAAAAALgIAAGRycy9lMm9Eb2MueG1s&#10;UEsBAi0AFAAGAAgAAAAhAHGq0bnXAAAABQEAAA8AAAAAAAAAAAAAAAAAuwQAAGRycy9kb3ducmV2&#10;LnhtbFBLBQYAAAAABAAEAPMAAAC/BQAAAAA=&#10;" filled="f" stroked="f" strokeweight=".5pt">
              <v:textbox style="mso-fit-shape-to-text:t" inset="0,0,0,0">
                <w:txbxContent>
                  <w:p w:rsidR="00E73C28" w:rsidRDefault="00E73C28">
                    <w:pPr>
                      <w:pStyle w:val="af3"/>
                    </w:pPr>
                    <w:r>
                      <w:fldChar w:fldCharType="begin"/>
                    </w:r>
                    <w:r>
                      <w:instrText xml:space="preserve"> PAGE  \* MERGEFORMAT </w:instrText>
                    </w:r>
                    <w:r>
                      <w:fldChar w:fldCharType="separate"/>
                    </w:r>
                    <w:r>
                      <w:rPr>
                        <w:noProof/>
                      </w:rPr>
                      <w:t>1</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C28" w:rsidRDefault="00E73C28">
    <w:pPr>
      <w:pStyle w:val="af3"/>
    </w:pPr>
    <w:r>
      <w:rPr>
        <w:noProof/>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73C28" w:rsidRDefault="00E73C28">
                          <w:pPr>
                            <w:pStyle w:val="af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3" o:spid="_x0000_s1029" type="#_x0000_t202" style="position:absolute;margin-left:92.8pt;margin-top:0;width:2in;height:2in;z-index:25166540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ST8EUWMCAAATBQAADgAAAAAAAAAAAAAAAAAuAgAAZHJzL2Uyb0RvYy54&#10;bWxQSwECLQAUAAYACAAAACEAcarRudcAAAAFAQAADwAAAAAAAAAAAAAAAAC9BAAAZHJzL2Rvd25y&#10;ZXYueG1sUEsFBgAAAAAEAAQA8wAAAMEFAAAAAA==&#10;" filled="f" stroked="f" strokeweight=".5pt">
              <v:textbox style="mso-fit-shape-to-text:t" inset="0,0,0,0">
                <w:txbxContent>
                  <w:p w:rsidR="00E73C28" w:rsidRDefault="00E73C28">
                    <w:pPr>
                      <w:pStyle w:val="af3"/>
                    </w:pP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C28" w:rsidRDefault="00E73C28">
    <w:pPr>
      <w:pStyle w:val="af3"/>
      <w:jc w:val="right"/>
    </w:pPr>
    <w:r>
      <w:rPr>
        <w:rFonts w:hint="eastAsia"/>
      </w:rPr>
      <w:t>Ⅱ</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9915242"/>
    </w:sdtPr>
    <w:sdtEndPr/>
    <w:sdtContent>
      <w:p w:rsidR="00E73C28" w:rsidRDefault="00E73C28">
        <w:pPr>
          <w:pStyle w:val="af3"/>
          <w:jc w:val="right"/>
        </w:pPr>
        <w:r>
          <w:fldChar w:fldCharType="begin"/>
        </w:r>
        <w:r>
          <w:instrText>PAGE   \* MERGEFORMAT</w:instrText>
        </w:r>
        <w:r>
          <w:fldChar w:fldCharType="separate"/>
        </w:r>
        <w:r w:rsidR="00DD70CF" w:rsidRPr="00DD70CF">
          <w:rPr>
            <w:noProof/>
            <w:lang w:val="zh-CN"/>
          </w:rPr>
          <w:t>III</w:t>
        </w:r>
        <w: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1198249"/>
    </w:sdtPr>
    <w:sdtEndPr/>
    <w:sdtContent>
      <w:p w:rsidR="00E73C28" w:rsidRDefault="00E73C28">
        <w:pPr>
          <w:pStyle w:val="af3"/>
          <w:jc w:val="right"/>
        </w:pPr>
        <w:r>
          <w:rPr>
            <w:rFonts w:hint="eastAsia"/>
          </w:rPr>
          <w:t>Ⅲ</w:t>
        </w:r>
      </w:p>
    </w:sdtContent>
  </w:sdt>
  <w:p w:rsidR="00E73C28" w:rsidRDefault="00E73C28">
    <w:pPr>
      <w:pStyle w:val="af3"/>
      <w:tabs>
        <w:tab w:val="center" w:pos="4819"/>
        <w:tab w:val="left" w:pos="9465"/>
        <w:tab w:val="right" w:pos="9758"/>
      </w:tabs>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C28" w:rsidRDefault="00E73C28">
    <w:pPr>
      <w:pStyle w:val="af3"/>
      <w:tabs>
        <w:tab w:val="center" w:pos="4819"/>
        <w:tab w:val="right" w:pos="9758"/>
      </w:tabs>
    </w:pPr>
    <w:r>
      <w:rPr>
        <w:noProof/>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73C28" w:rsidRDefault="00E73C28">
                          <w:pPr>
                            <w:pStyle w:val="af3"/>
                          </w:pPr>
                          <w:r>
                            <w:fldChar w:fldCharType="begin"/>
                          </w:r>
                          <w:r>
                            <w:instrText xml:space="preserve"> PAGE  \* MERGEFORMAT </w:instrText>
                          </w:r>
                          <w:r>
                            <w:fldChar w:fldCharType="separate"/>
                          </w:r>
                          <w:r w:rsidR="00DD70CF">
                            <w:rPr>
                              <w:noProof/>
                            </w:rP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30" type="#_x0000_t202" style="position:absolute;margin-left:92.8pt;margin-top:0;width:2in;height:2in;z-index:25166643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LgUiJJkAgAAEQUAAA4AAAAAAAAAAAAAAAAALgIAAGRycy9lMm9Eb2Mu&#10;eG1sUEsBAi0AFAAGAAgAAAAhAHGq0bnXAAAABQEAAA8AAAAAAAAAAAAAAAAAvgQAAGRycy9kb3du&#10;cmV2LnhtbFBLBQYAAAAABAAEAPMAAADCBQAAAAA=&#10;" filled="f" stroked="f" strokeweight=".5pt">
              <v:textbox style="mso-fit-shape-to-text:t" inset="0,0,0,0">
                <w:txbxContent>
                  <w:p w:rsidR="00E73C28" w:rsidRDefault="00E73C28">
                    <w:pPr>
                      <w:pStyle w:val="af3"/>
                    </w:pPr>
                    <w:r>
                      <w:fldChar w:fldCharType="begin"/>
                    </w:r>
                    <w:r>
                      <w:instrText xml:space="preserve"> PAGE  \* MERGEFORMAT </w:instrText>
                    </w:r>
                    <w:r>
                      <w:fldChar w:fldCharType="separate"/>
                    </w:r>
                    <w:r w:rsidR="00DD70CF">
                      <w:rPr>
                        <w:noProof/>
                      </w:rPr>
                      <w:t>11</w:t>
                    </w:r>
                    <w:r>
                      <w:fldChar w:fldCharType="end"/>
                    </w:r>
                  </w:p>
                </w:txbxContent>
              </v:textbox>
              <w10:wrap anchorx="margin"/>
            </v:shape>
          </w:pict>
        </mc:Fallback>
      </mc:AlternateContent>
    </w:r>
    <w:r>
      <w:rPr>
        <w:rFonts w:hint="eastAsia"/>
      </w:rPr>
      <w:tab/>
    </w:r>
    <w:r>
      <w:rPr>
        <w:rFonts w:hint="eastAsia"/>
      </w:rPr>
      <w:tab/>
    </w:r>
    <w:r>
      <w:rPr>
        <w:rFonts w:hint="eastAsia"/>
      </w:rPr>
      <w:tab/>
    </w:r>
    <w:r>
      <w:rPr>
        <w:rFonts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AE6" w:rsidRDefault="00E72AE6">
      <w:r>
        <w:separator/>
      </w:r>
    </w:p>
  </w:footnote>
  <w:footnote w:type="continuationSeparator" w:id="0">
    <w:p w:rsidR="00E72AE6" w:rsidRDefault="00E72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C28" w:rsidRDefault="00E73C28">
    <w:pPr>
      <w:pStyle w:val="af5"/>
    </w:pPr>
    <w:r>
      <w:rPr>
        <w:rFonts w:ascii="黑体" w:eastAsia="黑体" w:hAnsi="黑体" w:cs="黑体" w:hint="eastAsia"/>
        <w:b/>
        <w:sz w:val="21"/>
      </w:rPr>
      <w:t>JJF××××-××××</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C28" w:rsidRDefault="00E73C28">
    <w:pPr>
      <w:pStyle w:val="af5"/>
      <w:pBdr>
        <w:bottom w:val="none" w:sz="0" w:space="0" w:color="auto"/>
      </w:pBdr>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C28" w:rsidRDefault="00E73C28">
    <w:pPr>
      <w:pStyle w:val="af5"/>
    </w:pPr>
    <w:r>
      <w:rPr>
        <w:rFonts w:ascii="黑体" w:eastAsia="黑体" w:hAnsi="黑体" w:cs="黑体" w:hint="eastAsia"/>
        <w:b/>
        <w:sz w:val="21"/>
      </w:rPr>
      <w:t>JJF××××-××××</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C28" w:rsidRDefault="00E73C28">
    <w:pPr>
      <w:pStyle w:val="af5"/>
    </w:pPr>
    <w:r>
      <w:rPr>
        <w:rFonts w:ascii="黑体" w:eastAsia="黑体" w:hAnsi="黑体" w:cs="黑体" w:hint="eastAsia"/>
        <w:b/>
        <w:sz w:val="21"/>
      </w:rPr>
      <w:t>JJF××××-××××</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2517B"/>
    <w:multiLevelType w:val="hybridMultilevel"/>
    <w:tmpl w:val="498AB0F8"/>
    <w:lvl w:ilvl="0" w:tplc="3A6A67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CED3B93"/>
    <w:multiLevelType w:val="multilevel"/>
    <w:tmpl w:val="85103350"/>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B70D5D"/>
    <w:multiLevelType w:val="multilevel"/>
    <w:tmpl w:val="7BC22136"/>
    <w:lvl w:ilvl="0">
      <w:start w:val="6"/>
      <w:numFmt w:val="decimal"/>
      <w:lvlText w:val="%1."/>
      <w:lvlJc w:val="left"/>
      <w:pPr>
        <w:tabs>
          <w:tab w:val="num" w:pos="420"/>
        </w:tabs>
        <w:ind w:left="420" w:hanging="420"/>
      </w:pPr>
      <w:rPr>
        <w:rFonts w:hint="eastAsia"/>
        <w:b/>
      </w:rPr>
    </w:lvl>
    <w:lvl w:ilvl="1">
      <w:start w:val="1"/>
      <w:numFmt w:val="decimal"/>
      <w:lvlText w:val="4.%2"/>
      <w:lvlJc w:val="left"/>
      <w:pPr>
        <w:tabs>
          <w:tab w:val="num" w:pos="567"/>
        </w:tabs>
        <w:ind w:left="567" w:hanging="567"/>
      </w:pPr>
      <w:rPr>
        <w:rFonts w:hint="eastAsia"/>
      </w:rPr>
    </w:lvl>
    <w:lvl w:ilvl="2">
      <w:start w:val="1"/>
      <w:numFmt w:val="decimal"/>
      <w:lvlText w:val="6.%3"/>
      <w:lvlJc w:val="left"/>
      <w:pPr>
        <w:tabs>
          <w:tab w:val="num" w:pos="709"/>
        </w:tabs>
        <w:ind w:left="709" w:hanging="709"/>
      </w:pPr>
      <w:rPr>
        <w:rFonts w:ascii="Times New Roman" w:hAnsi="Times New Roman" w:cs="Times New Roman" w:hint="default"/>
        <w:b/>
        <w:bCs/>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4D516B8F"/>
    <w:multiLevelType w:val="multilevel"/>
    <w:tmpl w:val="C46AC932"/>
    <w:lvl w:ilvl="0">
      <w:start w:val="7"/>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D671B02"/>
    <w:multiLevelType w:val="hybridMultilevel"/>
    <w:tmpl w:val="357E7844"/>
    <w:lvl w:ilvl="0" w:tplc="CB840604">
      <w:start w:val="4"/>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6CEA2025"/>
    <w:multiLevelType w:val="multilevel"/>
    <w:tmpl w:val="B0FEA5C8"/>
    <w:lvl w:ilvl="0">
      <w:start w:val="1"/>
      <w:numFmt w:val="none"/>
      <w:suff w:val="nothing"/>
      <w:lvlText w:val="%1"/>
      <w:lvlJc w:val="left"/>
      <w:pPr>
        <w:ind w:left="0" w:firstLine="0"/>
      </w:pPr>
      <w:rPr>
        <w:rFonts w:ascii="Times New Roman" w:hAnsi="Times New Roman" w:hint="default"/>
        <w:b/>
        <w:i w:val="0"/>
        <w:sz w:val="21"/>
      </w:rPr>
    </w:lvl>
    <w:lvl w:ilvl="1">
      <w:start w:val="2"/>
      <w:numFmt w:val="decimal"/>
      <w:pStyle w:val="a"/>
      <w:suff w:val="nothing"/>
      <w:lvlText w:val="%1%2　"/>
      <w:lvlJc w:val="left"/>
      <w:pPr>
        <w:ind w:left="0" w:firstLine="0"/>
      </w:pPr>
      <w:rPr>
        <w:rFonts w:ascii="黑体" w:eastAsia="黑体" w:hAnsi="黑体" w:cs="Arial" w:hint="default"/>
        <w:b w:val="0"/>
        <w:i w:val="0"/>
        <w:sz w:val="24"/>
        <w:szCs w:val="24"/>
      </w:rPr>
    </w:lvl>
    <w:lvl w:ilvl="2">
      <w:start w:val="1"/>
      <w:numFmt w:val="decimal"/>
      <w:pStyle w:val="a0"/>
      <w:suff w:val="nothing"/>
      <w:lvlText w:val="%1%2.%3　"/>
      <w:lvlJc w:val="left"/>
      <w:pPr>
        <w:ind w:left="568" w:firstLine="0"/>
      </w:pPr>
      <w:rPr>
        <w:rFonts w:asciiTheme="minorEastAsia" w:eastAsiaTheme="minorEastAsia" w:hAnsiTheme="minorEastAsia" w:hint="eastAsia"/>
        <w:b w:val="0"/>
        <w:i w:val="0"/>
        <w:sz w:val="24"/>
        <w:szCs w:val="24"/>
      </w:rPr>
    </w:lvl>
    <w:lvl w:ilvl="3">
      <w:start w:val="1"/>
      <w:numFmt w:val="decimal"/>
      <w:pStyle w:val="a1"/>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15:restartNumberingAfterBreak="0">
    <w:nsid w:val="766B4943"/>
    <w:multiLevelType w:val="multilevel"/>
    <w:tmpl w:val="C46AC932"/>
    <w:lvl w:ilvl="0">
      <w:start w:val="7"/>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5"/>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6"/>
  </w:num>
  <w:num w:numId="6">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MyMjZjZWVjODY5NTEzZjMwYWViMDliOGY2NzQ5MzMifQ=="/>
  </w:docVars>
  <w:rsids>
    <w:rsidRoot w:val="002C6C11"/>
    <w:rsid w:val="0000156B"/>
    <w:rsid w:val="00006EEB"/>
    <w:rsid w:val="00011158"/>
    <w:rsid w:val="00011C5A"/>
    <w:rsid w:val="00012035"/>
    <w:rsid w:val="00020E7C"/>
    <w:rsid w:val="000257AD"/>
    <w:rsid w:val="00027791"/>
    <w:rsid w:val="000337B1"/>
    <w:rsid w:val="00034262"/>
    <w:rsid w:val="000355C4"/>
    <w:rsid w:val="00037582"/>
    <w:rsid w:val="000407D8"/>
    <w:rsid w:val="00040C80"/>
    <w:rsid w:val="00040CD2"/>
    <w:rsid w:val="0004169E"/>
    <w:rsid w:val="0004193B"/>
    <w:rsid w:val="00043FBE"/>
    <w:rsid w:val="00044913"/>
    <w:rsid w:val="00045F9E"/>
    <w:rsid w:val="000465DE"/>
    <w:rsid w:val="000476A4"/>
    <w:rsid w:val="00050C80"/>
    <w:rsid w:val="00052128"/>
    <w:rsid w:val="0005338D"/>
    <w:rsid w:val="0005551F"/>
    <w:rsid w:val="000600CA"/>
    <w:rsid w:val="00061716"/>
    <w:rsid w:val="000617BD"/>
    <w:rsid w:val="00071870"/>
    <w:rsid w:val="00073565"/>
    <w:rsid w:val="00073B60"/>
    <w:rsid w:val="00073D9E"/>
    <w:rsid w:val="000768C1"/>
    <w:rsid w:val="00083CC8"/>
    <w:rsid w:val="00086CB6"/>
    <w:rsid w:val="0009002C"/>
    <w:rsid w:val="00090808"/>
    <w:rsid w:val="00095181"/>
    <w:rsid w:val="00096232"/>
    <w:rsid w:val="000A0C09"/>
    <w:rsid w:val="000A34FA"/>
    <w:rsid w:val="000A3BD2"/>
    <w:rsid w:val="000A4CAE"/>
    <w:rsid w:val="000A4D87"/>
    <w:rsid w:val="000B1101"/>
    <w:rsid w:val="000B7AF7"/>
    <w:rsid w:val="000C2AB1"/>
    <w:rsid w:val="000C4308"/>
    <w:rsid w:val="000C532B"/>
    <w:rsid w:val="000C62BA"/>
    <w:rsid w:val="000C666C"/>
    <w:rsid w:val="000C6C1A"/>
    <w:rsid w:val="000C78BD"/>
    <w:rsid w:val="000D4541"/>
    <w:rsid w:val="000D5889"/>
    <w:rsid w:val="000E0D8D"/>
    <w:rsid w:val="000E123D"/>
    <w:rsid w:val="000E577D"/>
    <w:rsid w:val="000E669E"/>
    <w:rsid w:val="000E7FE6"/>
    <w:rsid w:val="000F68F2"/>
    <w:rsid w:val="001043B0"/>
    <w:rsid w:val="00105C49"/>
    <w:rsid w:val="001066BD"/>
    <w:rsid w:val="00107528"/>
    <w:rsid w:val="0011014F"/>
    <w:rsid w:val="00112157"/>
    <w:rsid w:val="00116555"/>
    <w:rsid w:val="00121DB5"/>
    <w:rsid w:val="00126690"/>
    <w:rsid w:val="00134C25"/>
    <w:rsid w:val="00136335"/>
    <w:rsid w:val="00136B23"/>
    <w:rsid w:val="00140D45"/>
    <w:rsid w:val="00141534"/>
    <w:rsid w:val="001419E7"/>
    <w:rsid w:val="001444AD"/>
    <w:rsid w:val="001449E9"/>
    <w:rsid w:val="001451B2"/>
    <w:rsid w:val="00145AD7"/>
    <w:rsid w:val="001461D3"/>
    <w:rsid w:val="00150F00"/>
    <w:rsid w:val="0015293E"/>
    <w:rsid w:val="00157F68"/>
    <w:rsid w:val="00161B39"/>
    <w:rsid w:val="00161B99"/>
    <w:rsid w:val="00164CD9"/>
    <w:rsid w:val="00170B90"/>
    <w:rsid w:val="001818A2"/>
    <w:rsid w:val="00184122"/>
    <w:rsid w:val="00184DE5"/>
    <w:rsid w:val="0018680C"/>
    <w:rsid w:val="00195AAD"/>
    <w:rsid w:val="001A1D26"/>
    <w:rsid w:val="001A1D3A"/>
    <w:rsid w:val="001A215C"/>
    <w:rsid w:val="001A51D4"/>
    <w:rsid w:val="001A7F14"/>
    <w:rsid w:val="001B1B13"/>
    <w:rsid w:val="001B566D"/>
    <w:rsid w:val="001B6EDD"/>
    <w:rsid w:val="001B739E"/>
    <w:rsid w:val="001B79D2"/>
    <w:rsid w:val="001C1021"/>
    <w:rsid w:val="001C62D5"/>
    <w:rsid w:val="001E0C6C"/>
    <w:rsid w:val="001E1583"/>
    <w:rsid w:val="001E5F5D"/>
    <w:rsid w:val="001F2419"/>
    <w:rsid w:val="0020007E"/>
    <w:rsid w:val="002002E5"/>
    <w:rsid w:val="00200533"/>
    <w:rsid w:val="00200AEF"/>
    <w:rsid w:val="00202D23"/>
    <w:rsid w:val="00203E95"/>
    <w:rsid w:val="00204481"/>
    <w:rsid w:val="00205280"/>
    <w:rsid w:val="00207380"/>
    <w:rsid w:val="00207DF8"/>
    <w:rsid w:val="00210021"/>
    <w:rsid w:val="00213219"/>
    <w:rsid w:val="00213348"/>
    <w:rsid w:val="0021425A"/>
    <w:rsid w:val="00215175"/>
    <w:rsid w:val="0021588F"/>
    <w:rsid w:val="00216041"/>
    <w:rsid w:val="002176AA"/>
    <w:rsid w:val="00217F5B"/>
    <w:rsid w:val="0022003B"/>
    <w:rsid w:val="002234E8"/>
    <w:rsid w:val="00226357"/>
    <w:rsid w:val="002321F3"/>
    <w:rsid w:val="002326D2"/>
    <w:rsid w:val="00233BBF"/>
    <w:rsid w:val="00234B27"/>
    <w:rsid w:val="00235985"/>
    <w:rsid w:val="00236662"/>
    <w:rsid w:val="00240896"/>
    <w:rsid w:val="00240B81"/>
    <w:rsid w:val="002411CC"/>
    <w:rsid w:val="0024325C"/>
    <w:rsid w:val="00244A60"/>
    <w:rsid w:val="00246633"/>
    <w:rsid w:val="00246DB1"/>
    <w:rsid w:val="002473EE"/>
    <w:rsid w:val="00250168"/>
    <w:rsid w:val="00250FA1"/>
    <w:rsid w:val="002527E7"/>
    <w:rsid w:val="0025409A"/>
    <w:rsid w:val="00254457"/>
    <w:rsid w:val="002548DF"/>
    <w:rsid w:val="00254D2C"/>
    <w:rsid w:val="00256C14"/>
    <w:rsid w:val="0026778B"/>
    <w:rsid w:val="00272CA3"/>
    <w:rsid w:val="00275320"/>
    <w:rsid w:val="00281397"/>
    <w:rsid w:val="00284AFD"/>
    <w:rsid w:val="0028588A"/>
    <w:rsid w:val="00290348"/>
    <w:rsid w:val="00292101"/>
    <w:rsid w:val="002A2B25"/>
    <w:rsid w:val="002A3938"/>
    <w:rsid w:val="002A4E12"/>
    <w:rsid w:val="002A6289"/>
    <w:rsid w:val="002B03B4"/>
    <w:rsid w:val="002B17F1"/>
    <w:rsid w:val="002B20AD"/>
    <w:rsid w:val="002B514F"/>
    <w:rsid w:val="002B6CDC"/>
    <w:rsid w:val="002C1B26"/>
    <w:rsid w:val="002C2AA8"/>
    <w:rsid w:val="002C5D69"/>
    <w:rsid w:val="002C63EE"/>
    <w:rsid w:val="002C6C11"/>
    <w:rsid w:val="002C6C53"/>
    <w:rsid w:val="002C7E53"/>
    <w:rsid w:val="002D2B91"/>
    <w:rsid w:val="002E1D5B"/>
    <w:rsid w:val="002E5193"/>
    <w:rsid w:val="002E5A26"/>
    <w:rsid w:val="002E6049"/>
    <w:rsid w:val="002E6A13"/>
    <w:rsid w:val="002F0818"/>
    <w:rsid w:val="002F1424"/>
    <w:rsid w:val="002F1A39"/>
    <w:rsid w:val="002F20F2"/>
    <w:rsid w:val="002F23CB"/>
    <w:rsid w:val="002F3EF2"/>
    <w:rsid w:val="002F764E"/>
    <w:rsid w:val="00302522"/>
    <w:rsid w:val="00302BDE"/>
    <w:rsid w:val="00303875"/>
    <w:rsid w:val="0030472B"/>
    <w:rsid w:val="00304C28"/>
    <w:rsid w:val="00305C68"/>
    <w:rsid w:val="0030745F"/>
    <w:rsid w:val="00311E18"/>
    <w:rsid w:val="0031433E"/>
    <w:rsid w:val="00314B21"/>
    <w:rsid w:val="003167A4"/>
    <w:rsid w:val="003169C0"/>
    <w:rsid w:val="00317D7E"/>
    <w:rsid w:val="0033320C"/>
    <w:rsid w:val="003406A0"/>
    <w:rsid w:val="0034074F"/>
    <w:rsid w:val="00341951"/>
    <w:rsid w:val="00343587"/>
    <w:rsid w:val="003455E2"/>
    <w:rsid w:val="003518C0"/>
    <w:rsid w:val="0035481C"/>
    <w:rsid w:val="003565FD"/>
    <w:rsid w:val="00365B61"/>
    <w:rsid w:val="00371F14"/>
    <w:rsid w:val="003756FA"/>
    <w:rsid w:val="003759EF"/>
    <w:rsid w:val="00380163"/>
    <w:rsid w:val="00392A2D"/>
    <w:rsid w:val="00393BA5"/>
    <w:rsid w:val="00396F71"/>
    <w:rsid w:val="003A2E37"/>
    <w:rsid w:val="003A3974"/>
    <w:rsid w:val="003A4DC1"/>
    <w:rsid w:val="003B5C73"/>
    <w:rsid w:val="003B7853"/>
    <w:rsid w:val="003C3113"/>
    <w:rsid w:val="003C4262"/>
    <w:rsid w:val="003D2D30"/>
    <w:rsid w:val="003D6746"/>
    <w:rsid w:val="003D6C5A"/>
    <w:rsid w:val="003E0197"/>
    <w:rsid w:val="003E01E0"/>
    <w:rsid w:val="003E08BD"/>
    <w:rsid w:val="003E2AE3"/>
    <w:rsid w:val="003E4A95"/>
    <w:rsid w:val="003E5697"/>
    <w:rsid w:val="003E5EB3"/>
    <w:rsid w:val="003E60C5"/>
    <w:rsid w:val="003E7E9E"/>
    <w:rsid w:val="003F5917"/>
    <w:rsid w:val="003F694C"/>
    <w:rsid w:val="004066AF"/>
    <w:rsid w:val="0041053B"/>
    <w:rsid w:val="00412330"/>
    <w:rsid w:val="00415D38"/>
    <w:rsid w:val="00415FED"/>
    <w:rsid w:val="00416EB7"/>
    <w:rsid w:val="00417A51"/>
    <w:rsid w:val="0042059B"/>
    <w:rsid w:val="004207FE"/>
    <w:rsid w:val="00421CA5"/>
    <w:rsid w:val="0042239A"/>
    <w:rsid w:val="00424A36"/>
    <w:rsid w:val="004338DA"/>
    <w:rsid w:val="00434E01"/>
    <w:rsid w:val="00435300"/>
    <w:rsid w:val="00435C1E"/>
    <w:rsid w:val="0044077F"/>
    <w:rsid w:val="00440B9E"/>
    <w:rsid w:val="004412F8"/>
    <w:rsid w:val="00443CD7"/>
    <w:rsid w:val="00444186"/>
    <w:rsid w:val="00444D3F"/>
    <w:rsid w:val="004473F9"/>
    <w:rsid w:val="00447A10"/>
    <w:rsid w:val="00450F78"/>
    <w:rsid w:val="00455436"/>
    <w:rsid w:val="004570C6"/>
    <w:rsid w:val="00457431"/>
    <w:rsid w:val="0046257E"/>
    <w:rsid w:val="00462B3A"/>
    <w:rsid w:val="00467344"/>
    <w:rsid w:val="00471FE7"/>
    <w:rsid w:val="004722BD"/>
    <w:rsid w:val="004727AA"/>
    <w:rsid w:val="004730C9"/>
    <w:rsid w:val="00475D8C"/>
    <w:rsid w:val="00475FBC"/>
    <w:rsid w:val="0048010D"/>
    <w:rsid w:val="00482BFF"/>
    <w:rsid w:val="00485195"/>
    <w:rsid w:val="0048794C"/>
    <w:rsid w:val="0049156A"/>
    <w:rsid w:val="00492944"/>
    <w:rsid w:val="004933CD"/>
    <w:rsid w:val="004948B7"/>
    <w:rsid w:val="004955F9"/>
    <w:rsid w:val="0049753D"/>
    <w:rsid w:val="004A1D78"/>
    <w:rsid w:val="004A20B2"/>
    <w:rsid w:val="004A345C"/>
    <w:rsid w:val="004A5F83"/>
    <w:rsid w:val="004B1DC1"/>
    <w:rsid w:val="004B387F"/>
    <w:rsid w:val="004B41C7"/>
    <w:rsid w:val="004B7D1E"/>
    <w:rsid w:val="004C086E"/>
    <w:rsid w:val="004C3834"/>
    <w:rsid w:val="004C6133"/>
    <w:rsid w:val="004C6FA3"/>
    <w:rsid w:val="004D3C46"/>
    <w:rsid w:val="004D51BD"/>
    <w:rsid w:val="004D5E2D"/>
    <w:rsid w:val="004E500A"/>
    <w:rsid w:val="004E5885"/>
    <w:rsid w:val="004E6F6C"/>
    <w:rsid w:val="004E7DCB"/>
    <w:rsid w:val="004F0FD3"/>
    <w:rsid w:val="004F30F4"/>
    <w:rsid w:val="004F523F"/>
    <w:rsid w:val="004F5762"/>
    <w:rsid w:val="004F5CD4"/>
    <w:rsid w:val="00502603"/>
    <w:rsid w:val="00502A97"/>
    <w:rsid w:val="0050396D"/>
    <w:rsid w:val="005041E8"/>
    <w:rsid w:val="005074CA"/>
    <w:rsid w:val="00510CA3"/>
    <w:rsid w:val="00512B00"/>
    <w:rsid w:val="00514058"/>
    <w:rsid w:val="00514261"/>
    <w:rsid w:val="005142B1"/>
    <w:rsid w:val="00517CA3"/>
    <w:rsid w:val="00522049"/>
    <w:rsid w:val="00522BE5"/>
    <w:rsid w:val="00522D4B"/>
    <w:rsid w:val="005242A2"/>
    <w:rsid w:val="00527A4F"/>
    <w:rsid w:val="005306D2"/>
    <w:rsid w:val="00532F8E"/>
    <w:rsid w:val="00536E97"/>
    <w:rsid w:val="0053787C"/>
    <w:rsid w:val="0054027D"/>
    <w:rsid w:val="00541291"/>
    <w:rsid w:val="00541E23"/>
    <w:rsid w:val="00545996"/>
    <w:rsid w:val="00556BD7"/>
    <w:rsid w:val="00557A04"/>
    <w:rsid w:val="005645F0"/>
    <w:rsid w:val="00570D36"/>
    <w:rsid w:val="0057123F"/>
    <w:rsid w:val="005714BA"/>
    <w:rsid w:val="005715FE"/>
    <w:rsid w:val="00577CE2"/>
    <w:rsid w:val="00580058"/>
    <w:rsid w:val="00582D60"/>
    <w:rsid w:val="00582E96"/>
    <w:rsid w:val="005859C0"/>
    <w:rsid w:val="00585AA6"/>
    <w:rsid w:val="00585E67"/>
    <w:rsid w:val="00590C79"/>
    <w:rsid w:val="0059423F"/>
    <w:rsid w:val="00595D71"/>
    <w:rsid w:val="005A227C"/>
    <w:rsid w:val="005A51F3"/>
    <w:rsid w:val="005A5277"/>
    <w:rsid w:val="005A5E3B"/>
    <w:rsid w:val="005A5FAA"/>
    <w:rsid w:val="005A7192"/>
    <w:rsid w:val="005A7FE8"/>
    <w:rsid w:val="005B0F5F"/>
    <w:rsid w:val="005B5D71"/>
    <w:rsid w:val="005B684C"/>
    <w:rsid w:val="005B735A"/>
    <w:rsid w:val="005C0A2F"/>
    <w:rsid w:val="005C0EE7"/>
    <w:rsid w:val="005C445E"/>
    <w:rsid w:val="005C44D5"/>
    <w:rsid w:val="005C44DD"/>
    <w:rsid w:val="005C48DD"/>
    <w:rsid w:val="005D16A5"/>
    <w:rsid w:val="005D330A"/>
    <w:rsid w:val="005D53A0"/>
    <w:rsid w:val="005D627B"/>
    <w:rsid w:val="005D67DD"/>
    <w:rsid w:val="005D72F3"/>
    <w:rsid w:val="005D7625"/>
    <w:rsid w:val="005E00CC"/>
    <w:rsid w:val="005E2FC0"/>
    <w:rsid w:val="005E7463"/>
    <w:rsid w:val="005F0C39"/>
    <w:rsid w:val="005F19B7"/>
    <w:rsid w:val="005F2314"/>
    <w:rsid w:val="005F2E02"/>
    <w:rsid w:val="005F4F53"/>
    <w:rsid w:val="005F5CCC"/>
    <w:rsid w:val="005F6B42"/>
    <w:rsid w:val="005F745F"/>
    <w:rsid w:val="005F7A6A"/>
    <w:rsid w:val="00600091"/>
    <w:rsid w:val="00600962"/>
    <w:rsid w:val="00602D76"/>
    <w:rsid w:val="00603B32"/>
    <w:rsid w:val="0060430F"/>
    <w:rsid w:val="00605004"/>
    <w:rsid w:val="00607415"/>
    <w:rsid w:val="006107CF"/>
    <w:rsid w:val="006133B6"/>
    <w:rsid w:val="0061489D"/>
    <w:rsid w:val="006160FA"/>
    <w:rsid w:val="006161D2"/>
    <w:rsid w:val="00617ABA"/>
    <w:rsid w:val="00617DE2"/>
    <w:rsid w:val="00621B03"/>
    <w:rsid w:val="00625968"/>
    <w:rsid w:val="00630256"/>
    <w:rsid w:val="006305D9"/>
    <w:rsid w:val="00634A5D"/>
    <w:rsid w:val="00634C09"/>
    <w:rsid w:val="00636966"/>
    <w:rsid w:val="006418F1"/>
    <w:rsid w:val="00643555"/>
    <w:rsid w:val="0064689F"/>
    <w:rsid w:val="006506C4"/>
    <w:rsid w:val="00656283"/>
    <w:rsid w:val="006601C6"/>
    <w:rsid w:val="0066103D"/>
    <w:rsid w:val="00663AE5"/>
    <w:rsid w:val="0066695C"/>
    <w:rsid w:val="00676DAC"/>
    <w:rsid w:val="0067710C"/>
    <w:rsid w:val="00680F9D"/>
    <w:rsid w:val="0068178D"/>
    <w:rsid w:val="006849F7"/>
    <w:rsid w:val="00684B56"/>
    <w:rsid w:val="00686583"/>
    <w:rsid w:val="00691521"/>
    <w:rsid w:val="00691DA3"/>
    <w:rsid w:val="00692D64"/>
    <w:rsid w:val="006979E4"/>
    <w:rsid w:val="006A1261"/>
    <w:rsid w:val="006A56AA"/>
    <w:rsid w:val="006A5788"/>
    <w:rsid w:val="006A6A37"/>
    <w:rsid w:val="006B0D7F"/>
    <w:rsid w:val="006B6720"/>
    <w:rsid w:val="006B7BE2"/>
    <w:rsid w:val="006C0C15"/>
    <w:rsid w:val="006C451F"/>
    <w:rsid w:val="006C671E"/>
    <w:rsid w:val="006D0CEC"/>
    <w:rsid w:val="006D607A"/>
    <w:rsid w:val="006D630B"/>
    <w:rsid w:val="006D760A"/>
    <w:rsid w:val="006D7712"/>
    <w:rsid w:val="006E12EF"/>
    <w:rsid w:val="006E3B2F"/>
    <w:rsid w:val="006E66BF"/>
    <w:rsid w:val="006F10FF"/>
    <w:rsid w:val="006F1641"/>
    <w:rsid w:val="006F2969"/>
    <w:rsid w:val="006F36AF"/>
    <w:rsid w:val="006F3CB2"/>
    <w:rsid w:val="006F3FCE"/>
    <w:rsid w:val="006F5F65"/>
    <w:rsid w:val="0070007A"/>
    <w:rsid w:val="00710195"/>
    <w:rsid w:val="00712519"/>
    <w:rsid w:val="00717695"/>
    <w:rsid w:val="00720649"/>
    <w:rsid w:val="00721187"/>
    <w:rsid w:val="0072225B"/>
    <w:rsid w:val="007222EA"/>
    <w:rsid w:val="00722424"/>
    <w:rsid w:val="007224A4"/>
    <w:rsid w:val="007228EA"/>
    <w:rsid w:val="00723C8D"/>
    <w:rsid w:val="0072713C"/>
    <w:rsid w:val="00727CE1"/>
    <w:rsid w:val="007345BE"/>
    <w:rsid w:val="00736057"/>
    <w:rsid w:val="007421CB"/>
    <w:rsid w:val="00745ACA"/>
    <w:rsid w:val="00745D80"/>
    <w:rsid w:val="007516FB"/>
    <w:rsid w:val="0075197A"/>
    <w:rsid w:val="00752FBB"/>
    <w:rsid w:val="00753FAC"/>
    <w:rsid w:val="00754567"/>
    <w:rsid w:val="00754C58"/>
    <w:rsid w:val="007600B0"/>
    <w:rsid w:val="007600F3"/>
    <w:rsid w:val="007631C9"/>
    <w:rsid w:val="007641AB"/>
    <w:rsid w:val="00764F17"/>
    <w:rsid w:val="00765A68"/>
    <w:rsid w:val="00765F10"/>
    <w:rsid w:val="00766721"/>
    <w:rsid w:val="00770D32"/>
    <w:rsid w:val="007742E1"/>
    <w:rsid w:val="0077683F"/>
    <w:rsid w:val="0077756D"/>
    <w:rsid w:val="007805C4"/>
    <w:rsid w:val="007813EA"/>
    <w:rsid w:val="0078148D"/>
    <w:rsid w:val="00781BE5"/>
    <w:rsid w:val="007821D0"/>
    <w:rsid w:val="0078295A"/>
    <w:rsid w:val="007864D3"/>
    <w:rsid w:val="00786704"/>
    <w:rsid w:val="007879E3"/>
    <w:rsid w:val="00797D88"/>
    <w:rsid w:val="007A594C"/>
    <w:rsid w:val="007A6191"/>
    <w:rsid w:val="007B087D"/>
    <w:rsid w:val="007B26E7"/>
    <w:rsid w:val="007B3539"/>
    <w:rsid w:val="007B5309"/>
    <w:rsid w:val="007B5350"/>
    <w:rsid w:val="007C2F8F"/>
    <w:rsid w:val="007C4C89"/>
    <w:rsid w:val="007C5CC0"/>
    <w:rsid w:val="007D54B4"/>
    <w:rsid w:val="007D75A1"/>
    <w:rsid w:val="007D77D4"/>
    <w:rsid w:val="007E1A68"/>
    <w:rsid w:val="007E2DEA"/>
    <w:rsid w:val="007F2188"/>
    <w:rsid w:val="007F2646"/>
    <w:rsid w:val="007F29D2"/>
    <w:rsid w:val="007F50DF"/>
    <w:rsid w:val="007F5C8F"/>
    <w:rsid w:val="007F7406"/>
    <w:rsid w:val="008002EF"/>
    <w:rsid w:val="0080316D"/>
    <w:rsid w:val="0080579C"/>
    <w:rsid w:val="0081600F"/>
    <w:rsid w:val="008203C8"/>
    <w:rsid w:val="0082165F"/>
    <w:rsid w:val="008254DD"/>
    <w:rsid w:val="00832D06"/>
    <w:rsid w:val="00833082"/>
    <w:rsid w:val="008366EC"/>
    <w:rsid w:val="0083676F"/>
    <w:rsid w:val="00843955"/>
    <w:rsid w:val="00851CCE"/>
    <w:rsid w:val="00852366"/>
    <w:rsid w:val="00857B5C"/>
    <w:rsid w:val="00863F32"/>
    <w:rsid w:val="0086529F"/>
    <w:rsid w:val="00867C3C"/>
    <w:rsid w:val="0087181D"/>
    <w:rsid w:val="00874CA4"/>
    <w:rsid w:val="00880402"/>
    <w:rsid w:val="0088110F"/>
    <w:rsid w:val="008836A5"/>
    <w:rsid w:val="00887E9D"/>
    <w:rsid w:val="00890A1E"/>
    <w:rsid w:val="00890F3F"/>
    <w:rsid w:val="008953E7"/>
    <w:rsid w:val="008A0434"/>
    <w:rsid w:val="008A1E01"/>
    <w:rsid w:val="008A464B"/>
    <w:rsid w:val="008B0B1D"/>
    <w:rsid w:val="008B0D30"/>
    <w:rsid w:val="008B31BA"/>
    <w:rsid w:val="008B5190"/>
    <w:rsid w:val="008B5E08"/>
    <w:rsid w:val="008D1F9E"/>
    <w:rsid w:val="008E2F0C"/>
    <w:rsid w:val="008E5364"/>
    <w:rsid w:val="008E7250"/>
    <w:rsid w:val="008F03EE"/>
    <w:rsid w:val="0090018C"/>
    <w:rsid w:val="0090267E"/>
    <w:rsid w:val="00902BC5"/>
    <w:rsid w:val="00903994"/>
    <w:rsid w:val="00903B91"/>
    <w:rsid w:val="00904890"/>
    <w:rsid w:val="0090548C"/>
    <w:rsid w:val="00905D54"/>
    <w:rsid w:val="009068AF"/>
    <w:rsid w:val="009148CB"/>
    <w:rsid w:val="00915B41"/>
    <w:rsid w:val="009167F9"/>
    <w:rsid w:val="00916DC3"/>
    <w:rsid w:val="00920785"/>
    <w:rsid w:val="00923CAC"/>
    <w:rsid w:val="00924230"/>
    <w:rsid w:val="0092563D"/>
    <w:rsid w:val="00925983"/>
    <w:rsid w:val="009278BF"/>
    <w:rsid w:val="00932EF5"/>
    <w:rsid w:val="00934A07"/>
    <w:rsid w:val="009370C9"/>
    <w:rsid w:val="00941403"/>
    <w:rsid w:val="00941EAE"/>
    <w:rsid w:val="00942D0F"/>
    <w:rsid w:val="0094303E"/>
    <w:rsid w:val="009435DE"/>
    <w:rsid w:val="00943EB1"/>
    <w:rsid w:val="00944552"/>
    <w:rsid w:val="00945566"/>
    <w:rsid w:val="00945D0A"/>
    <w:rsid w:val="00950061"/>
    <w:rsid w:val="00950885"/>
    <w:rsid w:val="0095245D"/>
    <w:rsid w:val="00953D17"/>
    <w:rsid w:val="00954021"/>
    <w:rsid w:val="0095478E"/>
    <w:rsid w:val="00957730"/>
    <w:rsid w:val="00962AAA"/>
    <w:rsid w:val="00963B7D"/>
    <w:rsid w:val="009669D3"/>
    <w:rsid w:val="00967CF5"/>
    <w:rsid w:val="00975750"/>
    <w:rsid w:val="00977754"/>
    <w:rsid w:val="0098106A"/>
    <w:rsid w:val="009825E8"/>
    <w:rsid w:val="00983F31"/>
    <w:rsid w:val="00985BA5"/>
    <w:rsid w:val="0098722F"/>
    <w:rsid w:val="00987B4D"/>
    <w:rsid w:val="00987BB4"/>
    <w:rsid w:val="00991017"/>
    <w:rsid w:val="00994DB9"/>
    <w:rsid w:val="00997407"/>
    <w:rsid w:val="009A1AF2"/>
    <w:rsid w:val="009A2060"/>
    <w:rsid w:val="009A28F3"/>
    <w:rsid w:val="009A2A87"/>
    <w:rsid w:val="009A346F"/>
    <w:rsid w:val="009A4D7C"/>
    <w:rsid w:val="009B5464"/>
    <w:rsid w:val="009B5CE4"/>
    <w:rsid w:val="009C3104"/>
    <w:rsid w:val="009C3AF3"/>
    <w:rsid w:val="009C3DA1"/>
    <w:rsid w:val="009C5CF3"/>
    <w:rsid w:val="009D13CF"/>
    <w:rsid w:val="009D1525"/>
    <w:rsid w:val="009D2DCB"/>
    <w:rsid w:val="009D7E71"/>
    <w:rsid w:val="009E0D66"/>
    <w:rsid w:val="009E13EF"/>
    <w:rsid w:val="009E4CD7"/>
    <w:rsid w:val="009E5A12"/>
    <w:rsid w:val="009E61B6"/>
    <w:rsid w:val="009F0670"/>
    <w:rsid w:val="009F0AFD"/>
    <w:rsid w:val="009F3C1E"/>
    <w:rsid w:val="009F3D65"/>
    <w:rsid w:val="009F525B"/>
    <w:rsid w:val="009F7794"/>
    <w:rsid w:val="009F7C71"/>
    <w:rsid w:val="00A0132B"/>
    <w:rsid w:val="00A04AA2"/>
    <w:rsid w:val="00A04DF0"/>
    <w:rsid w:val="00A103F7"/>
    <w:rsid w:val="00A10FE9"/>
    <w:rsid w:val="00A11AF3"/>
    <w:rsid w:val="00A13A44"/>
    <w:rsid w:val="00A1592D"/>
    <w:rsid w:val="00A15AA0"/>
    <w:rsid w:val="00A2203F"/>
    <w:rsid w:val="00A227DF"/>
    <w:rsid w:val="00A24E03"/>
    <w:rsid w:val="00A26230"/>
    <w:rsid w:val="00A301C1"/>
    <w:rsid w:val="00A30F2D"/>
    <w:rsid w:val="00A321D3"/>
    <w:rsid w:val="00A32CF8"/>
    <w:rsid w:val="00A45EBF"/>
    <w:rsid w:val="00A46973"/>
    <w:rsid w:val="00A47545"/>
    <w:rsid w:val="00A51186"/>
    <w:rsid w:val="00A5129A"/>
    <w:rsid w:val="00A51584"/>
    <w:rsid w:val="00A51D0A"/>
    <w:rsid w:val="00A535C2"/>
    <w:rsid w:val="00A650DD"/>
    <w:rsid w:val="00A652BD"/>
    <w:rsid w:val="00A673A3"/>
    <w:rsid w:val="00A67A03"/>
    <w:rsid w:val="00A741CC"/>
    <w:rsid w:val="00A75560"/>
    <w:rsid w:val="00A75EE2"/>
    <w:rsid w:val="00A77749"/>
    <w:rsid w:val="00A80C91"/>
    <w:rsid w:val="00A855B3"/>
    <w:rsid w:val="00A85847"/>
    <w:rsid w:val="00A85BB3"/>
    <w:rsid w:val="00A865CC"/>
    <w:rsid w:val="00A8758A"/>
    <w:rsid w:val="00A917CA"/>
    <w:rsid w:val="00A95AED"/>
    <w:rsid w:val="00A960EF"/>
    <w:rsid w:val="00A96D7F"/>
    <w:rsid w:val="00A971CA"/>
    <w:rsid w:val="00A975D8"/>
    <w:rsid w:val="00AA0673"/>
    <w:rsid w:val="00AA165C"/>
    <w:rsid w:val="00AA2933"/>
    <w:rsid w:val="00AA2F1F"/>
    <w:rsid w:val="00AA3FE2"/>
    <w:rsid w:val="00AA4BDD"/>
    <w:rsid w:val="00AA5530"/>
    <w:rsid w:val="00AA5BD9"/>
    <w:rsid w:val="00AB31B5"/>
    <w:rsid w:val="00AB4BFD"/>
    <w:rsid w:val="00AB7946"/>
    <w:rsid w:val="00AC11AE"/>
    <w:rsid w:val="00AC1408"/>
    <w:rsid w:val="00AC1FEA"/>
    <w:rsid w:val="00AC416B"/>
    <w:rsid w:val="00AC4501"/>
    <w:rsid w:val="00AC4656"/>
    <w:rsid w:val="00AC4B79"/>
    <w:rsid w:val="00AC693D"/>
    <w:rsid w:val="00AD0B33"/>
    <w:rsid w:val="00AD1B84"/>
    <w:rsid w:val="00AD2EC0"/>
    <w:rsid w:val="00AD4C8E"/>
    <w:rsid w:val="00AD516C"/>
    <w:rsid w:val="00AE0D36"/>
    <w:rsid w:val="00AE22E7"/>
    <w:rsid w:val="00AF253B"/>
    <w:rsid w:val="00AF31D6"/>
    <w:rsid w:val="00AF50DF"/>
    <w:rsid w:val="00AF6255"/>
    <w:rsid w:val="00AF665A"/>
    <w:rsid w:val="00B02971"/>
    <w:rsid w:val="00B03C07"/>
    <w:rsid w:val="00B13EE0"/>
    <w:rsid w:val="00B1753D"/>
    <w:rsid w:val="00B17D67"/>
    <w:rsid w:val="00B202A6"/>
    <w:rsid w:val="00B20AE2"/>
    <w:rsid w:val="00B231C4"/>
    <w:rsid w:val="00B31077"/>
    <w:rsid w:val="00B36C10"/>
    <w:rsid w:val="00B45EEE"/>
    <w:rsid w:val="00B47F54"/>
    <w:rsid w:val="00B52356"/>
    <w:rsid w:val="00B5324B"/>
    <w:rsid w:val="00B5437B"/>
    <w:rsid w:val="00B54FFD"/>
    <w:rsid w:val="00B55BE3"/>
    <w:rsid w:val="00B56D14"/>
    <w:rsid w:val="00B579FA"/>
    <w:rsid w:val="00B62EC4"/>
    <w:rsid w:val="00B630D1"/>
    <w:rsid w:val="00B64717"/>
    <w:rsid w:val="00B64B65"/>
    <w:rsid w:val="00B663DD"/>
    <w:rsid w:val="00B67288"/>
    <w:rsid w:val="00B70B40"/>
    <w:rsid w:val="00B70F43"/>
    <w:rsid w:val="00B7366D"/>
    <w:rsid w:val="00B7565B"/>
    <w:rsid w:val="00B77548"/>
    <w:rsid w:val="00B77FDB"/>
    <w:rsid w:val="00B82902"/>
    <w:rsid w:val="00B8374D"/>
    <w:rsid w:val="00B83824"/>
    <w:rsid w:val="00B85997"/>
    <w:rsid w:val="00B86E3F"/>
    <w:rsid w:val="00B87CFF"/>
    <w:rsid w:val="00B9025E"/>
    <w:rsid w:val="00B908A5"/>
    <w:rsid w:val="00B92DB0"/>
    <w:rsid w:val="00B93239"/>
    <w:rsid w:val="00B95D94"/>
    <w:rsid w:val="00B96701"/>
    <w:rsid w:val="00B97411"/>
    <w:rsid w:val="00B97E3D"/>
    <w:rsid w:val="00BA115B"/>
    <w:rsid w:val="00BA44C5"/>
    <w:rsid w:val="00BA692D"/>
    <w:rsid w:val="00BA7E11"/>
    <w:rsid w:val="00BA7F0B"/>
    <w:rsid w:val="00BB6F6C"/>
    <w:rsid w:val="00BC082F"/>
    <w:rsid w:val="00BC08F6"/>
    <w:rsid w:val="00BC0CB2"/>
    <w:rsid w:val="00BC1CB4"/>
    <w:rsid w:val="00BC57A0"/>
    <w:rsid w:val="00BC732A"/>
    <w:rsid w:val="00BC7B0A"/>
    <w:rsid w:val="00BD02C3"/>
    <w:rsid w:val="00BD0645"/>
    <w:rsid w:val="00BD09F2"/>
    <w:rsid w:val="00BD117C"/>
    <w:rsid w:val="00BD2A63"/>
    <w:rsid w:val="00BD35B9"/>
    <w:rsid w:val="00BD431C"/>
    <w:rsid w:val="00BD53DD"/>
    <w:rsid w:val="00BD5A95"/>
    <w:rsid w:val="00BD62E8"/>
    <w:rsid w:val="00BD7971"/>
    <w:rsid w:val="00BD7D02"/>
    <w:rsid w:val="00BE2BCB"/>
    <w:rsid w:val="00BE3889"/>
    <w:rsid w:val="00BE6440"/>
    <w:rsid w:val="00BF009D"/>
    <w:rsid w:val="00BF6177"/>
    <w:rsid w:val="00BF7CC5"/>
    <w:rsid w:val="00C03E22"/>
    <w:rsid w:val="00C05E86"/>
    <w:rsid w:val="00C10CAE"/>
    <w:rsid w:val="00C118E7"/>
    <w:rsid w:val="00C11BFF"/>
    <w:rsid w:val="00C12861"/>
    <w:rsid w:val="00C13A19"/>
    <w:rsid w:val="00C204BA"/>
    <w:rsid w:val="00C223AB"/>
    <w:rsid w:val="00C235A4"/>
    <w:rsid w:val="00C25AD1"/>
    <w:rsid w:val="00C26F8A"/>
    <w:rsid w:val="00C30062"/>
    <w:rsid w:val="00C31942"/>
    <w:rsid w:val="00C31D5E"/>
    <w:rsid w:val="00C328D4"/>
    <w:rsid w:val="00C32C5D"/>
    <w:rsid w:val="00C342CA"/>
    <w:rsid w:val="00C35427"/>
    <w:rsid w:val="00C359FD"/>
    <w:rsid w:val="00C35C33"/>
    <w:rsid w:val="00C37366"/>
    <w:rsid w:val="00C40AE2"/>
    <w:rsid w:val="00C4392F"/>
    <w:rsid w:val="00C4741A"/>
    <w:rsid w:val="00C47F6D"/>
    <w:rsid w:val="00C502F8"/>
    <w:rsid w:val="00C51CE8"/>
    <w:rsid w:val="00C55737"/>
    <w:rsid w:val="00C60D65"/>
    <w:rsid w:val="00C64732"/>
    <w:rsid w:val="00C660A6"/>
    <w:rsid w:val="00C70409"/>
    <w:rsid w:val="00C70870"/>
    <w:rsid w:val="00C716FF"/>
    <w:rsid w:val="00C72283"/>
    <w:rsid w:val="00C732F4"/>
    <w:rsid w:val="00C734AE"/>
    <w:rsid w:val="00C76584"/>
    <w:rsid w:val="00C77420"/>
    <w:rsid w:val="00C81B9A"/>
    <w:rsid w:val="00C83176"/>
    <w:rsid w:val="00C91EA4"/>
    <w:rsid w:val="00C92AA9"/>
    <w:rsid w:val="00C92BBA"/>
    <w:rsid w:val="00C932BE"/>
    <w:rsid w:val="00C970E7"/>
    <w:rsid w:val="00CA0BCB"/>
    <w:rsid w:val="00CA68E5"/>
    <w:rsid w:val="00CA7150"/>
    <w:rsid w:val="00CB1768"/>
    <w:rsid w:val="00CB377D"/>
    <w:rsid w:val="00CB52EF"/>
    <w:rsid w:val="00CC4BFF"/>
    <w:rsid w:val="00CC7088"/>
    <w:rsid w:val="00CC7DE2"/>
    <w:rsid w:val="00CD22F6"/>
    <w:rsid w:val="00CD4248"/>
    <w:rsid w:val="00CD45E5"/>
    <w:rsid w:val="00CD5936"/>
    <w:rsid w:val="00CD630E"/>
    <w:rsid w:val="00CD66AC"/>
    <w:rsid w:val="00CE13E7"/>
    <w:rsid w:val="00CE3CF6"/>
    <w:rsid w:val="00CE4306"/>
    <w:rsid w:val="00CE4E74"/>
    <w:rsid w:val="00CE50F9"/>
    <w:rsid w:val="00CF1D7F"/>
    <w:rsid w:val="00CF35EB"/>
    <w:rsid w:val="00CF3F9C"/>
    <w:rsid w:val="00CF4342"/>
    <w:rsid w:val="00CF7163"/>
    <w:rsid w:val="00D005D1"/>
    <w:rsid w:val="00D026EF"/>
    <w:rsid w:val="00D028C1"/>
    <w:rsid w:val="00D042C6"/>
    <w:rsid w:val="00D11C87"/>
    <w:rsid w:val="00D1460E"/>
    <w:rsid w:val="00D14B74"/>
    <w:rsid w:val="00D16019"/>
    <w:rsid w:val="00D17DEB"/>
    <w:rsid w:val="00D2022F"/>
    <w:rsid w:val="00D206CE"/>
    <w:rsid w:val="00D21C3C"/>
    <w:rsid w:val="00D221FF"/>
    <w:rsid w:val="00D23FFA"/>
    <w:rsid w:val="00D242D2"/>
    <w:rsid w:val="00D271BF"/>
    <w:rsid w:val="00D30AE9"/>
    <w:rsid w:val="00D34928"/>
    <w:rsid w:val="00D35578"/>
    <w:rsid w:val="00D37270"/>
    <w:rsid w:val="00D40A9E"/>
    <w:rsid w:val="00D44A17"/>
    <w:rsid w:val="00D50793"/>
    <w:rsid w:val="00D50EE6"/>
    <w:rsid w:val="00D5183D"/>
    <w:rsid w:val="00D527D0"/>
    <w:rsid w:val="00D53B70"/>
    <w:rsid w:val="00D5761C"/>
    <w:rsid w:val="00D638C8"/>
    <w:rsid w:val="00D64476"/>
    <w:rsid w:val="00D65B19"/>
    <w:rsid w:val="00D66B83"/>
    <w:rsid w:val="00D7348A"/>
    <w:rsid w:val="00D73FD6"/>
    <w:rsid w:val="00D74245"/>
    <w:rsid w:val="00D7450E"/>
    <w:rsid w:val="00D74BB7"/>
    <w:rsid w:val="00D7659E"/>
    <w:rsid w:val="00D76B90"/>
    <w:rsid w:val="00D76E7B"/>
    <w:rsid w:val="00D80D8C"/>
    <w:rsid w:val="00D85F6C"/>
    <w:rsid w:val="00D913C7"/>
    <w:rsid w:val="00D949F4"/>
    <w:rsid w:val="00DA2C31"/>
    <w:rsid w:val="00DA31C2"/>
    <w:rsid w:val="00DA5222"/>
    <w:rsid w:val="00DA5712"/>
    <w:rsid w:val="00DA620B"/>
    <w:rsid w:val="00DA6414"/>
    <w:rsid w:val="00DB3919"/>
    <w:rsid w:val="00DB4AFF"/>
    <w:rsid w:val="00DC0575"/>
    <w:rsid w:val="00DC0C15"/>
    <w:rsid w:val="00DC1F03"/>
    <w:rsid w:val="00DC27DB"/>
    <w:rsid w:val="00DC5EF2"/>
    <w:rsid w:val="00DD2554"/>
    <w:rsid w:val="00DD70CF"/>
    <w:rsid w:val="00DD737D"/>
    <w:rsid w:val="00DE1146"/>
    <w:rsid w:val="00DE31C7"/>
    <w:rsid w:val="00DE5A95"/>
    <w:rsid w:val="00DE5D46"/>
    <w:rsid w:val="00DF0141"/>
    <w:rsid w:val="00DF76B6"/>
    <w:rsid w:val="00E00F35"/>
    <w:rsid w:val="00E00FC8"/>
    <w:rsid w:val="00E027E5"/>
    <w:rsid w:val="00E02BF3"/>
    <w:rsid w:val="00E04783"/>
    <w:rsid w:val="00E07F4C"/>
    <w:rsid w:val="00E109AE"/>
    <w:rsid w:val="00E13764"/>
    <w:rsid w:val="00E16480"/>
    <w:rsid w:val="00E23244"/>
    <w:rsid w:val="00E27D42"/>
    <w:rsid w:val="00E313CC"/>
    <w:rsid w:val="00E33C3C"/>
    <w:rsid w:val="00E33E98"/>
    <w:rsid w:val="00E42790"/>
    <w:rsid w:val="00E5015A"/>
    <w:rsid w:val="00E52248"/>
    <w:rsid w:val="00E53B10"/>
    <w:rsid w:val="00E551B1"/>
    <w:rsid w:val="00E60D2B"/>
    <w:rsid w:val="00E64876"/>
    <w:rsid w:val="00E66440"/>
    <w:rsid w:val="00E66E07"/>
    <w:rsid w:val="00E70421"/>
    <w:rsid w:val="00E719A5"/>
    <w:rsid w:val="00E71CC3"/>
    <w:rsid w:val="00E7262B"/>
    <w:rsid w:val="00E72AE6"/>
    <w:rsid w:val="00E72EF8"/>
    <w:rsid w:val="00E73C28"/>
    <w:rsid w:val="00E762A4"/>
    <w:rsid w:val="00E866DD"/>
    <w:rsid w:val="00E87385"/>
    <w:rsid w:val="00E95835"/>
    <w:rsid w:val="00E95E73"/>
    <w:rsid w:val="00EA1006"/>
    <w:rsid w:val="00EA379A"/>
    <w:rsid w:val="00EA4D38"/>
    <w:rsid w:val="00EA5554"/>
    <w:rsid w:val="00EA701A"/>
    <w:rsid w:val="00EB0F15"/>
    <w:rsid w:val="00EB2C9A"/>
    <w:rsid w:val="00EB4EDF"/>
    <w:rsid w:val="00EB535E"/>
    <w:rsid w:val="00EB7C46"/>
    <w:rsid w:val="00EC0F9E"/>
    <w:rsid w:val="00EC10A5"/>
    <w:rsid w:val="00EC21DD"/>
    <w:rsid w:val="00EC2895"/>
    <w:rsid w:val="00EC32C5"/>
    <w:rsid w:val="00EC74EF"/>
    <w:rsid w:val="00EC7A6F"/>
    <w:rsid w:val="00EC7D96"/>
    <w:rsid w:val="00ED1782"/>
    <w:rsid w:val="00ED2E5F"/>
    <w:rsid w:val="00ED57FF"/>
    <w:rsid w:val="00EE0B2F"/>
    <w:rsid w:val="00EE23D5"/>
    <w:rsid w:val="00EE29CF"/>
    <w:rsid w:val="00EE7F9B"/>
    <w:rsid w:val="00EF1A47"/>
    <w:rsid w:val="00EF268A"/>
    <w:rsid w:val="00EF449E"/>
    <w:rsid w:val="00EF48B5"/>
    <w:rsid w:val="00EF752C"/>
    <w:rsid w:val="00F0168B"/>
    <w:rsid w:val="00F10BC5"/>
    <w:rsid w:val="00F11676"/>
    <w:rsid w:val="00F133FF"/>
    <w:rsid w:val="00F14CE3"/>
    <w:rsid w:val="00F152FF"/>
    <w:rsid w:val="00F16ED3"/>
    <w:rsid w:val="00F17E3F"/>
    <w:rsid w:val="00F17ED4"/>
    <w:rsid w:val="00F20A16"/>
    <w:rsid w:val="00F23B9C"/>
    <w:rsid w:val="00F252E2"/>
    <w:rsid w:val="00F274B8"/>
    <w:rsid w:val="00F309BD"/>
    <w:rsid w:val="00F32B74"/>
    <w:rsid w:val="00F3426D"/>
    <w:rsid w:val="00F376CA"/>
    <w:rsid w:val="00F433B9"/>
    <w:rsid w:val="00F43481"/>
    <w:rsid w:val="00F46AC6"/>
    <w:rsid w:val="00F476AF"/>
    <w:rsid w:val="00F513F5"/>
    <w:rsid w:val="00F5159A"/>
    <w:rsid w:val="00F5456D"/>
    <w:rsid w:val="00F56627"/>
    <w:rsid w:val="00F63024"/>
    <w:rsid w:val="00F65ED3"/>
    <w:rsid w:val="00F73429"/>
    <w:rsid w:val="00F747FE"/>
    <w:rsid w:val="00F74A75"/>
    <w:rsid w:val="00F850B6"/>
    <w:rsid w:val="00F85C1A"/>
    <w:rsid w:val="00F8768A"/>
    <w:rsid w:val="00F9170B"/>
    <w:rsid w:val="00FA2149"/>
    <w:rsid w:val="00FA5404"/>
    <w:rsid w:val="00FB28F9"/>
    <w:rsid w:val="00FC187E"/>
    <w:rsid w:val="00FC48EE"/>
    <w:rsid w:val="00FD098C"/>
    <w:rsid w:val="00FD0C14"/>
    <w:rsid w:val="00FD425F"/>
    <w:rsid w:val="00FD50EF"/>
    <w:rsid w:val="00FE1B97"/>
    <w:rsid w:val="00FE6188"/>
    <w:rsid w:val="00FF2800"/>
    <w:rsid w:val="00FF2A57"/>
    <w:rsid w:val="00FF3732"/>
    <w:rsid w:val="0293255D"/>
    <w:rsid w:val="051A3DF2"/>
    <w:rsid w:val="05306275"/>
    <w:rsid w:val="05E721AE"/>
    <w:rsid w:val="0A2A4AEC"/>
    <w:rsid w:val="0A481E7F"/>
    <w:rsid w:val="0C5C53FE"/>
    <w:rsid w:val="0D3F56FE"/>
    <w:rsid w:val="0D6C3DFD"/>
    <w:rsid w:val="0F0547E3"/>
    <w:rsid w:val="0F0C2418"/>
    <w:rsid w:val="100A5692"/>
    <w:rsid w:val="111462CF"/>
    <w:rsid w:val="13865037"/>
    <w:rsid w:val="13E744B7"/>
    <w:rsid w:val="14F52C04"/>
    <w:rsid w:val="16DB5E08"/>
    <w:rsid w:val="17033CFE"/>
    <w:rsid w:val="182D7FF6"/>
    <w:rsid w:val="1945288B"/>
    <w:rsid w:val="1BA07452"/>
    <w:rsid w:val="1CF71CFD"/>
    <w:rsid w:val="1CFF6D16"/>
    <w:rsid w:val="1EA452AF"/>
    <w:rsid w:val="1FEF44F3"/>
    <w:rsid w:val="21134B3E"/>
    <w:rsid w:val="21860D6E"/>
    <w:rsid w:val="22C72C0B"/>
    <w:rsid w:val="26EB4505"/>
    <w:rsid w:val="2773222D"/>
    <w:rsid w:val="28557D14"/>
    <w:rsid w:val="28EB2FF4"/>
    <w:rsid w:val="29DA403D"/>
    <w:rsid w:val="2BBB3797"/>
    <w:rsid w:val="30255CF6"/>
    <w:rsid w:val="30581BD6"/>
    <w:rsid w:val="31006D52"/>
    <w:rsid w:val="32D934FA"/>
    <w:rsid w:val="33E519A2"/>
    <w:rsid w:val="345C090A"/>
    <w:rsid w:val="36316E09"/>
    <w:rsid w:val="393F42CA"/>
    <w:rsid w:val="3B005E33"/>
    <w:rsid w:val="44423D25"/>
    <w:rsid w:val="4552195E"/>
    <w:rsid w:val="47281400"/>
    <w:rsid w:val="479B205B"/>
    <w:rsid w:val="47BF4682"/>
    <w:rsid w:val="486926CF"/>
    <w:rsid w:val="4972070D"/>
    <w:rsid w:val="4A9B3632"/>
    <w:rsid w:val="4B7A5635"/>
    <w:rsid w:val="4B813CF4"/>
    <w:rsid w:val="4C7C1EC7"/>
    <w:rsid w:val="4D9F75D5"/>
    <w:rsid w:val="4E244EB2"/>
    <w:rsid w:val="4F754518"/>
    <w:rsid w:val="50371D47"/>
    <w:rsid w:val="50401835"/>
    <w:rsid w:val="50F05A07"/>
    <w:rsid w:val="56FC15F5"/>
    <w:rsid w:val="57082863"/>
    <w:rsid w:val="58812A41"/>
    <w:rsid w:val="5A3A1E58"/>
    <w:rsid w:val="5A3A490E"/>
    <w:rsid w:val="5C2515ED"/>
    <w:rsid w:val="5E0C1DB7"/>
    <w:rsid w:val="614442C4"/>
    <w:rsid w:val="614C7D10"/>
    <w:rsid w:val="61831B7E"/>
    <w:rsid w:val="62C07D43"/>
    <w:rsid w:val="62CC23EA"/>
    <w:rsid w:val="631019C5"/>
    <w:rsid w:val="65FD2C93"/>
    <w:rsid w:val="67E4235D"/>
    <w:rsid w:val="68ED6484"/>
    <w:rsid w:val="6A056F77"/>
    <w:rsid w:val="6D374F86"/>
    <w:rsid w:val="6F4D2843"/>
    <w:rsid w:val="7054228E"/>
    <w:rsid w:val="72966949"/>
    <w:rsid w:val="73BE1CB4"/>
    <w:rsid w:val="75614FED"/>
    <w:rsid w:val="75BB65DA"/>
    <w:rsid w:val="75E4232F"/>
    <w:rsid w:val="790C34C1"/>
    <w:rsid w:val="7A925C48"/>
    <w:rsid w:val="7E7A5E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fillcolor="white">
      <v:fill color="white"/>
    </o:shapedefaults>
    <o:shapelayout v:ext="edit">
      <o:idmap v:ext="edit" data="1"/>
    </o:shapelayout>
  </w:shapeDefaults>
  <w:decimalSymbol w:val="."/>
  <w:listSeparator w:val=","/>
  <w15:docId w15:val="{CF5BC558-FE5D-4F08-AA26-D871CA657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40CD2"/>
    <w:pPr>
      <w:widowControl w:val="0"/>
      <w:jc w:val="both"/>
    </w:pPr>
    <w:rPr>
      <w:kern w:val="2"/>
      <w:sz w:val="21"/>
    </w:rPr>
  </w:style>
  <w:style w:type="paragraph" w:styleId="1">
    <w:name w:val="heading 1"/>
    <w:basedOn w:val="a2"/>
    <w:next w:val="a2"/>
    <w:qFormat/>
    <w:pPr>
      <w:keepNext/>
      <w:keepLines/>
      <w:spacing w:before="340" w:after="330" w:line="578" w:lineRule="auto"/>
      <w:outlineLvl w:val="0"/>
    </w:pPr>
    <w:rPr>
      <w:b/>
      <w:bCs/>
      <w:kern w:val="44"/>
      <w:sz w:val="44"/>
      <w:szCs w:val="44"/>
    </w:rPr>
  </w:style>
  <w:style w:type="paragraph" w:styleId="2">
    <w:name w:val="heading 2"/>
    <w:basedOn w:val="a2"/>
    <w:next w:val="a2"/>
    <w:link w:val="20"/>
    <w:uiPriority w:val="9"/>
    <w:qFormat/>
    <w:pPr>
      <w:keepNext/>
      <w:keepLines/>
      <w:spacing w:before="260" w:after="260" w:line="416" w:lineRule="auto"/>
      <w:outlineLvl w:val="1"/>
    </w:pPr>
    <w:rPr>
      <w:rFonts w:ascii="Arial" w:eastAsia="黑体" w:hAnsi="Arial"/>
      <w:b/>
      <w:bCs/>
      <w:sz w:val="32"/>
      <w:szCs w:val="32"/>
    </w:rPr>
  </w:style>
  <w:style w:type="paragraph" w:styleId="3">
    <w:name w:val="heading 3"/>
    <w:basedOn w:val="a2"/>
    <w:next w:val="a2"/>
    <w:link w:val="30"/>
    <w:uiPriority w:val="9"/>
    <w:qFormat/>
    <w:pPr>
      <w:keepNext/>
      <w:keepLines/>
      <w:spacing w:before="260" w:after="260" w:line="416" w:lineRule="auto"/>
      <w:outlineLvl w:val="2"/>
    </w:pPr>
    <w:rPr>
      <w:b/>
      <w:bCs/>
      <w:sz w:val="32"/>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7">
    <w:name w:val="toc 7"/>
    <w:basedOn w:val="a2"/>
    <w:next w:val="a2"/>
    <w:qFormat/>
    <w:pPr>
      <w:ind w:leftChars="1200" w:left="2520"/>
    </w:pPr>
    <w:rPr>
      <w:szCs w:val="24"/>
    </w:rPr>
  </w:style>
  <w:style w:type="paragraph" w:styleId="a6">
    <w:name w:val="Normal Indent"/>
    <w:basedOn w:val="a2"/>
    <w:qFormat/>
    <w:pPr>
      <w:ind w:firstLine="420"/>
    </w:pPr>
  </w:style>
  <w:style w:type="paragraph" w:styleId="a7">
    <w:name w:val="caption"/>
    <w:basedOn w:val="a2"/>
    <w:next w:val="a2"/>
    <w:qFormat/>
    <w:pPr>
      <w:spacing w:before="152" w:after="160"/>
    </w:pPr>
    <w:rPr>
      <w:rFonts w:ascii="Arial" w:eastAsia="黑体" w:hAnsi="Arial" w:cs="Arial"/>
      <w:sz w:val="20"/>
    </w:rPr>
  </w:style>
  <w:style w:type="paragraph" w:styleId="a8">
    <w:name w:val="Document Map"/>
    <w:basedOn w:val="a2"/>
    <w:link w:val="a9"/>
    <w:qFormat/>
    <w:pPr>
      <w:shd w:val="clear" w:color="auto" w:fill="000080"/>
    </w:pPr>
    <w:rPr>
      <w:szCs w:val="24"/>
    </w:rPr>
  </w:style>
  <w:style w:type="paragraph" w:styleId="aa">
    <w:name w:val="annotation text"/>
    <w:basedOn w:val="a2"/>
    <w:link w:val="ab"/>
    <w:qFormat/>
    <w:pPr>
      <w:jc w:val="left"/>
    </w:pPr>
    <w:rPr>
      <w:szCs w:val="24"/>
    </w:rPr>
  </w:style>
  <w:style w:type="paragraph" w:styleId="ac">
    <w:name w:val="Body Text"/>
    <w:basedOn w:val="a2"/>
    <w:qFormat/>
    <w:rPr>
      <w:b/>
      <w:sz w:val="18"/>
      <w:szCs w:val="24"/>
    </w:rPr>
  </w:style>
  <w:style w:type="paragraph" w:styleId="5">
    <w:name w:val="toc 5"/>
    <w:basedOn w:val="a2"/>
    <w:next w:val="a2"/>
    <w:qFormat/>
    <w:pPr>
      <w:ind w:leftChars="800" w:left="1680"/>
    </w:pPr>
    <w:rPr>
      <w:szCs w:val="24"/>
    </w:rPr>
  </w:style>
  <w:style w:type="paragraph" w:styleId="31">
    <w:name w:val="toc 3"/>
    <w:basedOn w:val="a2"/>
    <w:next w:val="a2"/>
    <w:uiPriority w:val="39"/>
    <w:semiHidden/>
    <w:qFormat/>
    <w:pPr>
      <w:tabs>
        <w:tab w:val="left" w:pos="540"/>
        <w:tab w:val="right" w:leader="dot" w:pos="8302"/>
      </w:tabs>
      <w:jc w:val="center"/>
    </w:pPr>
    <w:rPr>
      <w:b/>
      <w:sz w:val="24"/>
      <w:szCs w:val="24"/>
    </w:rPr>
  </w:style>
  <w:style w:type="paragraph" w:styleId="ad">
    <w:name w:val="Plain Text"/>
    <w:basedOn w:val="a2"/>
    <w:link w:val="ae"/>
    <w:uiPriority w:val="99"/>
    <w:qFormat/>
    <w:rPr>
      <w:rFonts w:ascii="宋体" w:hAnsi="Courier New"/>
    </w:rPr>
  </w:style>
  <w:style w:type="paragraph" w:styleId="8">
    <w:name w:val="toc 8"/>
    <w:basedOn w:val="a2"/>
    <w:next w:val="a2"/>
    <w:qFormat/>
    <w:pPr>
      <w:ind w:leftChars="1400" w:left="2940"/>
    </w:pPr>
    <w:rPr>
      <w:szCs w:val="24"/>
    </w:rPr>
  </w:style>
  <w:style w:type="paragraph" w:styleId="af">
    <w:name w:val="Date"/>
    <w:basedOn w:val="a2"/>
    <w:next w:val="a2"/>
    <w:link w:val="af0"/>
    <w:qFormat/>
    <w:rPr>
      <w:szCs w:val="24"/>
    </w:rPr>
  </w:style>
  <w:style w:type="paragraph" w:styleId="af1">
    <w:name w:val="Balloon Text"/>
    <w:basedOn w:val="a2"/>
    <w:link w:val="af2"/>
    <w:qFormat/>
    <w:rPr>
      <w:sz w:val="18"/>
      <w:szCs w:val="18"/>
    </w:rPr>
  </w:style>
  <w:style w:type="paragraph" w:styleId="af3">
    <w:name w:val="footer"/>
    <w:basedOn w:val="a2"/>
    <w:link w:val="af4"/>
    <w:uiPriority w:val="99"/>
    <w:qFormat/>
    <w:pPr>
      <w:tabs>
        <w:tab w:val="center" w:pos="4153"/>
        <w:tab w:val="right" w:pos="8306"/>
      </w:tabs>
      <w:snapToGrid w:val="0"/>
      <w:jc w:val="left"/>
    </w:pPr>
    <w:rPr>
      <w:sz w:val="18"/>
      <w:szCs w:val="18"/>
    </w:rPr>
  </w:style>
  <w:style w:type="paragraph" w:styleId="af5">
    <w:name w:val="header"/>
    <w:basedOn w:val="a2"/>
    <w:link w:val="af6"/>
    <w:qFormat/>
    <w:pPr>
      <w:pBdr>
        <w:bottom w:val="single" w:sz="6" w:space="1" w:color="auto"/>
      </w:pBdr>
      <w:tabs>
        <w:tab w:val="center" w:pos="4153"/>
        <w:tab w:val="right" w:pos="8306"/>
      </w:tabs>
      <w:snapToGrid w:val="0"/>
      <w:jc w:val="center"/>
    </w:pPr>
    <w:rPr>
      <w:sz w:val="18"/>
      <w:szCs w:val="18"/>
    </w:rPr>
  </w:style>
  <w:style w:type="paragraph" w:styleId="10">
    <w:name w:val="toc 1"/>
    <w:basedOn w:val="a2"/>
    <w:next w:val="a2"/>
    <w:uiPriority w:val="39"/>
    <w:qFormat/>
    <w:pPr>
      <w:tabs>
        <w:tab w:val="right" w:leader="dot" w:pos="8302"/>
      </w:tabs>
    </w:pPr>
    <w:rPr>
      <w:szCs w:val="24"/>
    </w:rPr>
  </w:style>
  <w:style w:type="paragraph" w:styleId="4">
    <w:name w:val="toc 4"/>
    <w:basedOn w:val="a2"/>
    <w:next w:val="a2"/>
    <w:qFormat/>
    <w:pPr>
      <w:ind w:leftChars="600" w:left="1260"/>
    </w:pPr>
    <w:rPr>
      <w:szCs w:val="24"/>
    </w:rPr>
  </w:style>
  <w:style w:type="paragraph" w:styleId="af7">
    <w:name w:val="footnote text"/>
    <w:basedOn w:val="a2"/>
    <w:link w:val="af8"/>
    <w:qFormat/>
    <w:pPr>
      <w:snapToGrid w:val="0"/>
      <w:jc w:val="left"/>
    </w:pPr>
    <w:rPr>
      <w:sz w:val="18"/>
      <w:szCs w:val="18"/>
    </w:rPr>
  </w:style>
  <w:style w:type="paragraph" w:styleId="6">
    <w:name w:val="toc 6"/>
    <w:basedOn w:val="a2"/>
    <w:next w:val="a2"/>
    <w:qFormat/>
    <w:pPr>
      <w:ind w:leftChars="1000" w:left="2100"/>
    </w:pPr>
    <w:rPr>
      <w:szCs w:val="24"/>
    </w:rPr>
  </w:style>
  <w:style w:type="paragraph" w:styleId="21">
    <w:name w:val="toc 2"/>
    <w:basedOn w:val="a2"/>
    <w:next w:val="a2"/>
    <w:uiPriority w:val="39"/>
    <w:qFormat/>
    <w:pPr>
      <w:ind w:leftChars="200" w:left="420"/>
    </w:pPr>
    <w:rPr>
      <w:szCs w:val="24"/>
    </w:rPr>
  </w:style>
  <w:style w:type="paragraph" w:styleId="9">
    <w:name w:val="toc 9"/>
    <w:basedOn w:val="a2"/>
    <w:next w:val="a2"/>
    <w:qFormat/>
    <w:pPr>
      <w:ind w:leftChars="1600" w:left="3360"/>
    </w:pPr>
    <w:rPr>
      <w:szCs w:val="24"/>
    </w:rPr>
  </w:style>
  <w:style w:type="paragraph" w:styleId="af9">
    <w:name w:val="Normal (Web)"/>
    <w:basedOn w:val="a2"/>
    <w:qFormat/>
    <w:pPr>
      <w:widowControl/>
      <w:spacing w:before="100" w:beforeAutospacing="1" w:after="100" w:afterAutospacing="1"/>
      <w:jc w:val="left"/>
    </w:pPr>
    <w:rPr>
      <w:rFonts w:ascii="宋体" w:hAnsi="宋体" w:cs="宋体"/>
      <w:kern w:val="0"/>
      <w:sz w:val="24"/>
      <w:szCs w:val="24"/>
    </w:rPr>
  </w:style>
  <w:style w:type="paragraph" w:styleId="afa">
    <w:name w:val="Title"/>
    <w:basedOn w:val="a2"/>
    <w:next w:val="a2"/>
    <w:link w:val="afb"/>
    <w:qFormat/>
    <w:pPr>
      <w:spacing w:before="240" w:after="60"/>
      <w:jc w:val="center"/>
      <w:outlineLvl w:val="0"/>
    </w:pPr>
    <w:rPr>
      <w:rFonts w:asciiTheme="majorHAnsi" w:hAnsiTheme="majorHAnsi" w:cstheme="majorBidi"/>
      <w:b/>
      <w:bCs/>
      <w:sz w:val="32"/>
      <w:szCs w:val="32"/>
    </w:rPr>
  </w:style>
  <w:style w:type="paragraph" w:styleId="afc">
    <w:name w:val="annotation subject"/>
    <w:basedOn w:val="aa"/>
    <w:next w:val="aa"/>
    <w:link w:val="afd"/>
    <w:qFormat/>
    <w:rPr>
      <w:b/>
      <w:bCs/>
    </w:rPr>
  </w:style>
  <w:style w:type="table" w:styleId="afe">
    <w:name w:val="Table Grid"/>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basedOn w:val="a3"/>
    <w:qFormat/>
    <w:rPr>
      <w:b/>
      <w:bCs/>
    </w:rPr>
  </w:style>
  <w:style w:type="character" w:styleId="aff0">
    <w:name w:val="page number"/>
    <w:basedOn w:val="a3"/>
    <w:qFormat/>
  </w:style>
  <w:style w:type="character" w:styleId="aff1">
    <w:name w:val="FollowedHyperlink"/>
    <w:basedOn w:val="a3"/>
    <w:qFormat/>
    <w:rPr>
      <w:color w:val="800080"/>
      <w:u w:val="single"/>
    </w:rPr>
  </w:style>
  <w:style w:type="character" w:styleId="aff2">
    <w:name w:val="Hyperlink"/>
    <w:basedOn w:val="a3"/>
    <w:qFormat/>
    <w:rPr>
      <w:color w:val="0000FF"/>
      <w:u w:val="single"/>
    </w:rPr>
  </w:style>
  <w:style w:type="character" w:styleId="aff3">
    <w:name w:val="annotation reference"/>
    <w:basedOn w:val="a3"/>
    <w:qFormat/>
    <w:rPr>
      <w:sz w:val="21"/>
      <w:szCs w:val="21"/>
    </w:rPr>
  </w:style>
  <w:style w:type="character" w:styleId="aff4">
    <w:name w:val="footnote reference"/>
    <w:basedOn w:val="a3"/>
    <w:qFormat/>
    <w:rPr>
      <w:vertAlign w:val="superscript"/>
    </w:rPr>
  </w:style>
  <w:style w:type="character" w:customStyle="1" w:styleId="af2">
    <w:name w:val="批注框文本 字符"/>
    <w:basedOn w:val="a3"/>
    <w:link w:val="af1"/>
    <w:qFormat/>
    <w:rPr>
      <w:kern w:val="2"/>
      <w:sz w:val="18"/>
      <w:szCs w:val="18"/>
    </w:rPr>
  </w:style>
  <w:style w:type="paragraph" w:customStyle="1" w:styleId="11">
    <w:name w:val="修订1"/>
    <w:hidden/>
    <w:uiPriority w:val="99"/>
    <w:semiHidden/>
    <w:qFormat/>
    <w:rPr>
      <w:kern w:val="2"/>
      <w:sz w:val="21"/>
    </w:rPr>
  </w:style>
  <w:style w:type="character" w:customStyle="1" w:styleId="20">
    <w:name w:val="标题 2 字符"/>
    <w:basedOn w:val="a3"/>
    <w:link w:val="2"/>
    <w:uiPriority w:val="9"/>
    <w:qFormat/>
    <w:rPr>
      <w:rFonts w:ascii="Arial" w:eastAsia="黑体" w:hAnsi="Arial"/>
      <w:b/>
      <w:bCs/>
      <w:kern w:val="2"/>
      <w:sz w:val="32"/>
      <w:szCs w:val="32"/>
    </w:rPr>
  </w:style>
  <w:style w:type="character" w:customStyle="1" w:styleId="ab">
    <w:name w:val="批注文字 字符"/>
    <w:basedOn w:val="a3"/>
    <w:link w:val="aa"/>
    <w:qFormat/>
    <w:rPr>
      <w:kern w:val="2"/>
      <w:sz w:val="21"/>
      <w:szCs w:val="24"/>
    </w:rPr>
  </w:style>
  <w:style w:type="character" w:customStyle="1" w:styleId="afd">
    <w:name w:val="批注主题 字符"/>
    <w:basedOn w:val="ab"/>
    <w:link w:val="afc"/>
    <w:qFormat/>
    <w:rPr>
      <w:b/>
      <w:bCs/>
      <w:kern w:val="2"/>
      <w:sz w:val="21"/>
      <w:szCs w:val="24"/>
    </w:rPr>
  </w:style>
  <w:style w:type="character" w:customStyle="1" w:styleId="af8">
    <w:name w:val="脚注文本 字符"/>
    <w:basedOn w:val="a3"/>
    <w:link w:val="af7"/>
    <w:qFormat/>
    <w:rPr>
      <w:kern w:val="2"/>
      <w:sz w:val="18"/>
      <w:szCs w:val="18"/>
    </w:rPr>
  </w:style>
  <w:style w:type="character" w:customStyle="1" w:styleId="a9">
    <w:name w:val="文档结构图 字符"/>
    <w:basedOn w:val="a3"/>
    <w:link w:val="a8"/>
    <w:qFormat/>
    <w:rPr>
      <w:kern w:val="2"/>
      <w:sz w:val="21"/>
      <w:szCs w:val="24"/>
      <w:shd w:val="clear" w:color="auto" w:fill="000080"/>
    </w:rPr>
  </w:style>
  <w:style w:type="character" w:customStyle="1" w:styleId="af0">
    <w:name w:val="日期 字符"/>
    <w:basedOn w:val="a3"/>
    <w:link w:val="af"/>
    <w:qFormat/>
    <w:rPr>
      <w:kern w:val="2"/>
      <w:sz w:val="21"/>
      <w:szCs w:val="24"/>
    </w:rPr>
  </w:style>
  <w:style w:type="paragraph" w:customStyle="1" w:styleId="Default">
    <w:name w:val="Default"/>
    <w:qFormat/>
    <w:pPr>
      <w:widowControl w:val="0"/>
      <w:autoSpaceDE w:val="0"/>
      <w:autoSpaceDN w:val="0"/>
      <w:adjustRightInd w:val="0"/>
    </w:pPr>
    <w:rPr>
      <w:rFonts w:ascii="BBJQMX+Times-Roman" w:eastAsia="BBJQMX+Times-Roman" w:cs="BBJQMX+Times-Roman"/>
      <w:color w:val="000000"/>
      <w:sz w:val="24"/>
      <w:szCs w:val="24"/>
    </w:rPr>
  </w:style>
  <w:style w:type="character" w:customStyle="1" w:styleId="af6">
    <w:name w:val="页眉 字符"/>
    <w:basedOn w:val="a3"/>
    <w:link w:val="af5"/>
    <w:uiPriority w:val="99"/>
    <w:qFormat/>
    <w:rPr>
      <w:kern w:val="2"/>
      <w:sz w:val="18"/>
      <w:szCs w:val="18"/>
    </w:rPr>
  </w:style>
  <w:style w:type="paragraph" w:styleId="aff5">
    <w:name w:val="List Paragraph"/>
    <w:basedOn w:val="a2"/>
    <w:uiPriority w:val="34"/>
    <w:qFormat/>
    <w:pPr>
      <w:ind w:firstLineChars="200" w:firstLine="420"/>
    </w:pPr>
  </w:style>
  <w:style w:type="character" w:customStyle="1" w:styleId="afb">
    <w:name w:val="标题 字符"/>
    <w:basedOn w:val="a3"/>
    <w:link w:val="afa"/>
    <w:qFormat/>
    <w:rPr>
      <w:rFonts w:asciiTheme="majorHAnsi" w:hAnsiTheme="majorHAnsi" w:cstheme="majorBidi"/>
      <w:b/>
      <w:bCs/>
      <w:kern w:val="2"/>
      <w:sz w:val="32"/>
      <w:szCs w:val="32"/>
    </w:rPr>
  </w:style>
  <w:style w:type="character" w:customStyle="1" w:styleId="af4">
    <w:name w:val="页脚 字符"/>
    <w:basedOn w:val="a3"/>
    <w:link w:val="af3"/>
    <w:uiPriority w:val="99"/>
    <w:qFormat/>
    <w:rPr>
      <w:kern w:val="2"/>
      <w:sz w:val="18"/>
      <w:szCs w:val="18"/>
    </w:rPr>
  </w:style>
  <w:style w:type="character" w:styleId="aff6">
    <w:name w:val="Placeholder Text"/>
    <w:basedOn w:val="a3"/>
    <w:uiPriority w:val="99"/>
    <w:semiHidden/>
    <w:qFormat/>
    <w:rPr>
      <w:color w:val="808080"/>
    </w:rPr>
  </w:style>
  <w:style w:type="character" w:customStyle="1" w:styleId="30">
    <w:name w:val="标题 3 字符"/>
    <w:basedOn w:val="a3"/>
    <w:link w:val="3"/>
    <w:uiPriority w:val="9"/>
    <w:qFormat/>
    <w:rPr>
      <w:b/>
      <w:bCs/>
      <w:kern w:val="2"/>
      <w:sz w:val="32"/>
      <w:szCs w:val="32"/>
    </w:rPr>
  </w:style>
  <w:style w:type="character" w:customStyle="1" w:styleId="ae">
    <w:name w:val="纯文本 字符"/>
    <w:link w:val="ad"/>
    <w:uiPriority w:val="99"/>
    <w:qFormat/>
    <w:locked/>
    <w:rPr>
      <w:rFonts w:ascii="宋体" w:hAnsi="Courier New"/>
      <w:kern w:val="2"/>
      <w:sz w:val="21"/>
    </w:rPr>
  </w:style>
  <w:style w:type="character" w:customStyle="1" w:styleId="12">
    <w:name w:val="纯文本 字符1"/>
    <w:basedOn w:val="a3"/>
    <w:semiHidden/>
    <w:qFormat/>
    <w:rPr>
      <w:rFonts w:asciiTheme="minorEastAsia" w:eastAsiaTheme="minorEastAsia" w:hAnsi="Courier New" w:cs="Courier New"/>
      <w:kern w:val="2"/>
      <w:sz w:val="21"/>
    </w:rPr>
  </w:style>
  <w:style w:type="character" w:customStyle="1" w:styleId="font21">
    <w:name w:val="font21"/>
    <w:basedOn w:val="a3"/>
    <w:qFormat/>
    <w:rPr>
      <w:rFonts w:ascii="Arial" w:hAnsi="Arial" w:cs="Arial" w:hint="default"/>
      <w:color w:val="000000"/>
      <w:sz w:val="18"/>
      <w:szCs w:val="18"/>
      <w:u w:val="none"/>
    </w:rPr>
  </w:style>
  <w:style w:type="character" w:customStyle="1" w:styleId="font31">
    <w:name w:val="font31"/>
    <w:basedOn w:val="a3"/>
    <w:qFormat/>
    <w:rPr>
      <w:rFonts w:ascii="MingLiU" w:eastAsia="MingLiU" w:hAnsi="MingLiU" w:cs="MingLiU"/>
      <w:color w:val="000000"/>
      <w:sz w:val="20"/>
      <w:szCs w:val="20"/>
      <w:u w:val="none"/>
    </w:rPr>
  </w:style>
  <w:style w:type="character" w:customStyle="1" w:styleId="font51">
    <w:name w:val="font51"/>
    <w:basedOn w:val="a3"/>
    <w:qFormat/>
    <w:rPr>
      <w:rFonts w:ascii="Arial" w:hAnsi="Arial" w:cs="Arial"/>
      <w:color w:val="000000"/>
      <w:sz w:val="18"/>
      <w:szCs w:val="18"/>
      <w:u w:val="none"/>
    </w:rPr>
  </w:style>
  <w:style w:type="character" w:customStyle="1" w:styleId="font01">
    <w:name w:val="font01"/>
    <w:basedOn w:val="a3"/>
    <w:qFormat/>
    <w:rPr>
      <w:rFonts w:ascii="宋体" w:eastAsia="宋体" w:hAnsi="宋体" w:cs="宋体"/>
      <w:color w:val="000000"/>
      <w:sz w:val="22"/>
      <w:szCs w:val="22"/>
      <w:u w:val="none"/>
    </w:rPr>
  </w:style>
  <w:style w:type="character" w:customStyle="1" w:styleId="font41">
    <w:name w:val="font41"/>
    <w:basedOn w:val="a3"/>
    <w:qFormat/>
    <w:rPr>
      <w:rFonts w:ascii="宋体" w:eastAsia="宋体" w:hAnsi="宋体" w:cs="宋体" w:hint="eastAsia"/>
      <w:color w:val="000000"/>
      <w:sz w:val="20"/>
      <w:szCs w:val="20"/>
      <w:u w:val="none"/>
    </w:rPr>
  </w:style>
  <w:style w:type="paragraph" w:customStyle="1" w:styleId="22">
    <w:name w:val="修订2"/>
    <w:hidden/>
    <w:uiPriority w:val="99"/>
    <w:semiHidden/>
    <w:qFormat/>
    <w:rPr>
      <w:kern w:val="2"/>
      <w:sz w:val="21"/>
    </w:rPr>
  </w:style>
  <w:style w:type="paragraph" w:customStyle="1" w:styleId="aff7">
    <w:name w:val="附录一级条标题"/>
    <w:basedOn w:val="a2"/>
    <w:next w:val="aff8"/>
    <w:qFormat/>
    <w:pPr>
      <w:widowControl/>
      <w:wordWrap w:val="0"/>
      <w:overflowPunct w:val="0"/>
      <w:autoSpaceDE w:val="0"/>
      <w:autoSpaceDN w:val="0"/>
      <w:textAlignment w:val="baseline"/>
      <w:outlineLvl w:val="2"/>
    </w:pPr>
    <w:rPr>
      <w:rFonts w:ascii="黑体" w:eastAsia="黑体"/>
      <w:kern w:val="21"/>
    </w:rPr>
  </w:style>
  <w:style w:type="paragraph" w:customStyle="1" w:styleId="aff8">
    <w:name w:val="段"/>
    <w:qFormat/>
    <w:pPr>
      <w:autoSpaceDE w:val="0"/>
      <w:autoSpaceDN w:val="0"/>
      <w:ind w:firstLineChars="200" w:firstLine="200"/>
      <w:jc w:val="both"/>
    </w:pPr>
    <w:rPr>
      <w:rFonts w:ascii="宋体"/>
      <w:sz w:val="21"/>
    </w:rPr>
  </w:style>
  <w:style w:type="paragraph" w:customStyle="1" w:styleId="aff9">
    <w:name w:val="附录二级条标题"/>
    <w:basedOn w:val="aff7"/>
    <w:next w:val="aff8"/>
    <w:qFormat/>
    <w:pPr>
      <w:outlineLvl w:val="3"/>
    </w:pPr>
  </w:style>
  <w:style w:type="paragraph" w:customStyle="1" w:styleId="a1">
    <w:name w:val="二级条标题"/>
    <w:basedOn w:val="a0"/>
    <w:next w:val="aff8"/>
    <w:qFormat/>
    <w:pPr>
      <w:numPr>
        <w:ilvl w:val="3"/>
      </w:numPr>
      <w:outlineLvl w:val="3"/>
    </w:pPr>
  </w:style>
  <w:style w:type="paragraph" w:customStyle="1" w:styleId="a0">
    <w:name w:val="一级条标题"/>
    <w:basedOn w:val="a"/>
    <w:next w:val="aff8"/>
    <w:qFormat/>
    <w:pPr>
      <w:numPr>
        <w:ilvl w:val="2"/>
      </w:numPr>
      <w:spacing w:beforeLines="0" w:before="0" w:afterLines="0" w:after="0"/>
      <w:ind w:left="3570"/>
      <w:outlineLvl w:val="2"/>
    </w:pPr>
  </w:style>
  <w:style w:type="paragraph" w:customStyle="1" w:styleId="a">
    <w:name w:val="章标题"/>
    <w:next w:val="aff8"/>
    <w:qFormat/>
    <w:pPr>
      <w:numPr>
        <w:ilvl w:val="1"/>
        <w:numId w:val="1"/>
      </w:numPr>
      <w:spacing w:beforeLines="50" w:before="50" w:afterLines="50" w:after="50"/>
      <w:jc w:val="both"/>
      <w:outlineLvl w:val="1"/>
    </w:pPr>
    <w:rPr>
      <w:rFonts w:ascii="黑体" w:eastAsia="黑体"/>
      <w:sz w:val="21"/>
    </w:rPr>
  </w:style>
  <w:style w:type="paragraph" w:customStyle="1" w:styleId="affa">
    <w:name w:val="目次、标准名称标题"/>
    <w:basedOn w:val="a2"/>
    <w:next w:val="aff8"/>
    <w:qFormat/>
    <w:pPr>
      <w:widowControl/>
      <w:shd w:val="clear" w:color="FFFFFF" w:fill="FFFFFF"/>
      <w:spacing w:before="640" w:after="560" w:line="460" w:lineRule="exact"/>
      <w:jc w:val="center"/>
      <w:outlineLvl w:val="0"/>
    </w:pPr>
    <w:rPr>
      <w:rFonts w:ascii="黑体" w:eastAsia="黑体"/>
      <w:kern w:val="0"/>
      <w:sz w:val="32"/>
    </w:rPr>
  </w:style>
  <w:style w:type="paragraph" w:customStyle="1" w:styleId="affb">
    <w:name w:val="公式"/>
    <w:basedOn w:val="a2"/>
    <w:qFormat/>
    <w:pPr>
      <w:widowControl/>
      <w:tabs>
        <w:tab w:val="center" w:pos="4830"/>
        <w:tab w:val="right" w:pos="9240"/>
      </w:tabs>
      <w:autoSpaceDE w:val="0"/>
      <w:autoSpaceDN w:val="0"/>
      <w:snapToGrid w:val="0"/>
      <w:spacing w:before="152" w:after="160" w:line="360" w:lineRule="auto"/>
      <w:ind w:firstLineChars="200" w:firstLine="480"/>
    </w:pPr>
    <w:rPr>
      <w:rFonts w:eastAsiaTheme="majorEastAsia" w:cs="宋体" w:hint="eastAsia"/>
      <w:sz w:val="24"/>
    </w:rPr>
  </w:style>
  <w:style w:type="paragraph" w:customStyle="1" w:styleId="TOC1">
    <w:name w:val="TOC 标题1"/>
    <w:basedOn w:val="1"/>
    <w:next w:val="a2"/>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ordinary-outputtarget-output">
    <w:name w:val="ordinary-output target-output"/>
    <w:basedOn w:val="a2"/>
    <w:rsid w:val="00D206CE"/>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2630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footer" Target="footer8.xml"/><Relationship Id="rId42" Type="http://schemas.openxmlformats.org/officeDocument/2006/relationships/image" Target="media/image11.wmf"/><Relationship Id="rId63" Type="http://schemas.openxmlformats.org/officeDocument/2006/relationships/image" Target="media/image19.wmf"/><Relationship Id="rId84" Type="http://schemas.openxmlformats.org/officeDocument/2006/relationships/oleObject" Target="embeddings/oleObject38.bin"/><Relationship Id="rId138" Type="http://schemas.openxmlformats.org/officeDocument/2006/relationships/oleObject" Target="embeddings/oleObject72.bin"/><Relationship Id="rId159" Type="http://schemas.openxmlformats.org/officeDocument/2006/relationships/oleObject" Target="embeddings/oleObject88.bin"/><Relationship Id="rId170" Type="http://schemas.openxmlformats.org/officeDocument/2006/relationships/oleObject" Target="embeddings/oleObject99.bin"/><Relationship Id="rId107" Type="http://schemas.openxmlformats.org/officeDocument/2006/relationships/oleObject" Target="embeddings/oleObject52.bin"/><Relationship Id="rId11" Type="http://schemas.openxmlformats.org/officeDocument/2006/relationships/header" Target="header2.xml"/><Relationship Id="rId32" Type="http://schemas.openxmlformats.org/officeDocument/2006/relationships/oleObject" Target="embeddings/oleObject6.bin"/><Relationship Id="rId53" Type="http://schemas.openxmlformats.org/officeDocument/2006/relationships/image" Target="media/image15.wmf"/><Relationship Id="rId74" Type="http://schemas.openxmlformats.org/officeDocument/2006/relationships/oleObject" Target="embeddings/oleObject31.bin"/><Relationship Id="rId128" Type="http://schemas.openxmlformats.org/officeDocument/2006/relationships/oleObject" Target="embeddings/oleObject63.bin"/><Relationship Id="rId149" Type="http://schemas.openxmlformats.org/officeDocument/2006/relationships/oleObject" Target="embeddings/oleObject80.bin"/><Relationship Id="rId5" Type="http://schemas.openxmlformats.org/officeDocument/2006/relationships/settings" Target="settings.xml"/><Relationship Id="rId95" Type="http://schemas.openxmlformats.org/officeDocument/2006/relationships/oleObject" Target="embeddings/oleObject43.bin"/><Relationship Id="rId160" Type="http://schemas.openxmlformats.org/officeDocument/2006/relationships/oleObject" Target="embeddings/oleObject89.bin"/><Relationship Id="rId181" Type="http://schemas.openxmlformats.org/officeDocument/2006/relationships/oleObject" Target="embeddings/oleObject107.bin"/><Relationship Id="rId22" Type="http://schemas.openxmlformats.org/officeDocument/2006/relationships/image" Target="media/image2.wmf"/><Relationship Id="rId43" Type="http://schemas.openxmlformats.org/officeDocument/2006/relationships/oleObject" Target="embeddings/oleObject12.bin"/><Relationship Id="rId64" Type="http://schemas.openxmlformats.org/officeDocument/2006/relationships/oleObject" Target="embeddings/oleObject25.bin"/><Relationship Id="rId118" Type="http://schemas.openxmlformats.org/officeDocument/2006/relationships/image" Target="media/image41.wmf"/><Relationship Id="rId139" Type="http://schemas.openxmlformats.org/officeDocument/2006/relationships/oleObject" Target="embeddings/oleObject73.bin"/><Relationship Id="rId85" Type="http://schemas.openxmlformats.org/officeDocument/2006/relationships/image" Target="media/image27.jpeg"/><Relationship Id="rId150" Type="http://schemas.openxmlformats.org/officeDocument/2006/relationships/oleObject" Target="embeddings/oleObject81.bin"/><Relationship Id="rId171" Type="http://schemas.openxmlformats.org/officeDocument/2006/relationships/oleObject" Target="embeddings/oleObject100.bin"/><Relationship Id="rId12" Type="http://schemas.openxmlformats.org/officeDocument/2006/relationships/footer" Target="footer1.xml"/><Relationship Id="rId33" Type="http://schemas.openxmlformats.org/officeDocument/2006/relationships/image" Target="media/image7.wmf"/><Relationship Id="rId108" Type="http://schemas.openxmlformats.org/officeDocument/2006/relationships/image" Target="media/image36.wmf"/><Relationship Id="rId129" Type="http://schemas.openxmlformats.org/officeDocument/2006/relationships/oleObject" Target="embeddings/oleObject64.bin"/><Relationship Id="rId54" Type="http://schemas.openxmlformats.org/officeDocument/2006/relationships/oleObject" Target="embeddings/oleObject19.bin"/><Relationship Id="rId75" Type="http://schemas.openxmlformats.org/officeDocument/2006/relationships/oleObject" Target="embeddings/oleObject32.bin"/><Relationship Id="rId96" Type="http://schemas.openxmlformats.org/officeDocument/2006/relationships/image" Target="media/image33.wmf"/><Relationship Id="rId140" Type="http://schemas.openxmlformats.org/officeDocument/2006/relationships/oleObject" Target="embeddings/oleObject74.bin"/><Relationship Id="rId161" Type="http://schemas.openxmlformats.org/officeDocument/2006/relationships/oleObject" Target="embeddings/oleObject90.bin"/><Relationship Id="rId182" Type="http://schemas.openxmlformats.org/officeDocument/2006/relationships/image" Target="media/image55.wmf"/><Relationship Id="rId6" Type="http://schemas.openxmlformats.org/officeDocument/2006/relationships/webSettings" Target="webSettings.xml"/><Relationship Id="rId23" Type="http://schemas.openxmlformats.org/officeDocument/2006/relationships/oleObject" Target="embeddings/oleObject1.bin"/><Relationship Id="rId119" Type="http://schemas.openxmlformats.org/officeDocument/2006/relationships/oleObject" Target="embeddings/oleObject58.bin"/><Relationship Id="rId44" Type="http://schemas.openxmlformats.org/officeDocument/2006/relationships/image" Target="media/image12.wmf"/><Relationship Id="rId65" Type="http://schemas.openxmlformats.org/officeDocument/2006/relationships/image" Target="media/image20.wmf"/><Relationship Id="rId86" Type="http://schemas.openxmlformats.org/officeDocument/2006/relationships/image" Target="media/image28.wmf"/><Relationship Id="rId130" Type="http://schemas.openxmlformats.org/officeDocument/2006/relationships/image" Target="media/image46.wmf"/><Relationship Id="rId151" Type="http://schemas.openxmlformats.org/officeDocument/2006/relationships/image" Target="media/image50.wmf"/><Relationship Id="rId172" Type="http://schemas.openxmlformats.org/officeDocument/2006/relationships/oleObject" Target="embeddings/oleObject101.bin"/><Relationship Id="rId13" Type="http://schemas.openxmlformats.org/officeDocument/2006/relationships/header" Target="header3.xml"/><Relationship Id="rId18" Type="http://schemas.openxmlformats.org/officeDocument/2006/relationships/footer" Target="footer5.xml"/><Relationship Id="rId39" Type="http://schemas.openxmlformats.org/officeDocument/2006/relationships/oleObject" Target="embeddings/oleObject10.bin"/><Relationship Id="rId109" Type="http://schemas.openxmlformats.org/officeDocument/2006/relationships/oleObject" Target="embeddings/oleObject53.bin"/><Relationship Id="rId34" Type="http://schemas.openxmlformats.org/officeDocument/2006/relationships/oleObject" Target="embeddings/oleObject7.bin"/><Relationship Id="rId50" Type="http://schemas.openxmlformats.org/officeDocument/2006/relationships/oleObject" Target="embeddings/oleObject17.bin"/><Relationship Id="rId55" Type="http://schemas.openxmlformats.org/officeDocument/2006/relationships/image" Target="media/image16.wmf"/><Relationship Id="rId76" Type="http://schemas.openxmlformats.org/officeDocument/2006/relationships/image" Target="media/image24.png"/><Relationship Id="rId97" Type="http://schemas.openxmlformats.org/officeDocument/2006/relationships/oleObject" Target="embeddings/oleObject44.bin"/><Relationship Id="rId104" Type="http://schemas.openxmlformats.org/officeDocument/2006/relationships/oleObject" Target="embeddings/oleObject49.bin"/><Relationship Id="rId120" Type="http://schemas.openxmlformats.org/officeDocument/2006/relationships/oleObject" Target="embeddings/oleObject59.bin"/><Relationship Id="rId125" Type="http://schemas.openxmlformats.org/officeDocument/2006/relationships/image" Target="media/image44.wmf"/><Relationship Id="rId141" Type="http://schemas.openxmlformats.org/officeDocument/2006/relationships/oleObject" Target="embeddings/oleObject75.bin"/><Relationship Id="rId146" Type="http://schemas.openxmlformats.org/officeDocument/2006/relationships/oleObject" Target="embeddings/oleObject78.bin"/><Relationship Id="rId167" Type="http://schemas.openxmlformats.org/officeDocument/2006/relationships/oleObject" Target="embeddings/oleObject96.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image" Target="media/image31.wmf"/><Relationship Id="rId162" Type="http://schemas.openxmlformats.org/officeDocument/2006/relationships/oleObject" Target="embeddings/oleObject91.bin"/><Relationship Id="rId183" Type="http://schemas.openxmlformats.org/officeDocument/2006/relationships/oleObject" Target="embeddings/oleObject108.bin"/><Relationship Id="rId2" Type="http://schemas.openxmlformats.org/officeDocument/2006/relationships/customXml" Target="../customXml/item2.xml"/><Relationship Id="rId29" Type="http://schemas.openxmlformats.org/officeDocument/2006/relationships/oleObject" Target="embeddings/oleObject4.bin"/><Relationship Id="rId24" Type="http://schemas.openxmlformats.org/officeDocument/2006/relationships/image" Target="media/image3.wmf"/><Relationship Id="rId40" Type="http://schemas.openxmlformats.org/officeDocument/2006/relationships/image" Target="media/image10.wmf"/><Relationship Id="rId45" Type="http://schemas.openxmlformats.org/officeDocument/2006/relationships/oleObject" Target="embeddings/oleObject13.bin"/><Relationship Id="rId66" Type="http://schemas.openxmlformats.org/officeDocument/2006/relationships/oleObject" Target="embeddings/oleObject26.bin"/><Relationship Id="rId87" Type="http://schemas.openxmlformats.org/officeDocument/2006/relationships/oleObject" Target="embeddings/oleObject39.bin"/><Relationship Id="rId110" Type="http://schemas.openxmlformats.org/officeDocument/2006/relationships/image" Target="media/image37.wmf"/><Relationship Id="rId115" Type="http://schemas.openxmlformats.org/officeDocument/2006/relationships/oleObject" Target="embeddings/oleObject56.bin"/><Relationship Id="rId131" Type="http://schemas.openxmlformats.org/officeDocument/2006/relationships/oleObject" Target="embeddings/oleObject65.bin"/><Relationship Id="rId136" Type="http://schemas.openxmlformats.org/officeDocument/2006/relationships/oleObject" Target="embeddings/oleObject70.bin"/><Relationship Id="rId157" Type="http://schemas.openxmlformats.org/officeDocument/2006/relationships/oleObject" Target="embeddings/oleObject87.bin"/><Relationship Id="rId178" Type="http://schemas.openxmlformats.org/officeDocument/2006/relationships/oleObject" Target="embeddings/oleObject104.bin"/><Relationship Id="rId61" Type="http://schemas.openxmlformats.org/officeDocument/2006/relationships/oleObject" Target="embeddings/oleObject23.bin"/><Relationship Id="rId82" Type="http://schemas.openxmlformats.org/officeDocument/2006/relationships/oleObject" Target="embeddings/oleObject37.bin"/><Relationship Id="rId152" Type="http://schemas.openxmlformats.org/officeDocument/2006/relationships/oleObject" Target="embeddings/oleObject82.bin"/><Relationship Id="rId173" Type="http://schemas.openxmlformats.org/officeDocument/2006/relationships/oleObject" Target="embeddings/oleObject102.bin"/><Relationship Id="rId19" Type="http://schemas.openxmlformats.org/officeDocument/2006/relationships/footer" Target="footer6.xml"/><Relationship Id="rId14" Type="http://schemas.openxmlformats.org/officeDocument/2006/relationships/footer" Target="footer2.xml"/><Relationship Id="rId30" Type="http://schemas.openxmlformats.org/officeDocument/2006/relationships/image" Target="media/image6.wmf"/><Relationship Id="rId35" Type="http://schemas.openxmlformats.org/officeDocument/2006/relationships/image" Target="media/image8.wmf"/><Relationship Id="rId56" Type="http://schemas.openxmlformats.org/officeDocument/2006/relationships/oleObject" Target="embeddings/oleObject20.bin"/><Relationship Id="rId77" Type="http://schemas.openxmlformats.org/officeDocument/2006/relationships/image" Target="media/image25.png"/><Relationship Id="rId100" Type="http://schemas.openxmlformats.org/officeDocument/2006/relationships/image" Target="media/image35.wmf"/><Relationship Id="rId105" Type="http://schemas.openxmlformats.org/officeDocument/2006/relationships/oleObject" Target="embeddings/oleObject50.bin"/><Relationship Id="rId126" Type="http://schemas.openxmlformats.org/officeDocument/2006/relationships/oleObject" Target="embeddings/oleObject62.bin"/><Relationship Id="rId147" Type="http://schemas.openxmlformats.org/officeDocument/2006/relationships/oleObject" Target="embeddings/oleObject79.bin"/><Relationship Id="rId168" Type="http://schemas.openxmlformats.org/officeDocument/2006/relationships/oleObject" Target="embeddings/oleObject97.bin"/><Relationship Id="rId8" Type="http://schemas.openxmlformats.org/officeDocument/2006/relationships/endnotes" Target="endnotes.xml"/><Relationship Id="rId51" Type="http://schemas.openxmlformats.org/officeDocument/2006/relationships/image" Target="media/image14.wmf"/><Relationship Id="rId72" Type="http://schemas.openxmlformats.org/officeDocument/2006/relationships/image" Target="media/image23.wmf"/><Relationship Id="rId93" Type="http://schemas.openxmlformats.org/officeDocument/2006/relationships/oleObject" Target="embeddings/oleObject42.bin"/><Relationship Id="rId98" Type="http://schemas.openxmlformats.org/officeDocument/2006/relationships/image" Target="media/image34.wmf"/><Relationship Id="rId121" Type="http://schemas.openxmlformats.org/officeDocument/2006/relationships/image" Target="media/image42.wmf"/><Relationship Id="rId142" Type="http://schemas.openxmlformats.org/officeDocument/2006/relationships/oleObject" Target="embeddings/oleObject76.bin"/><Relationship Id="rId163" Type="http://schemas.openxmlformats.org/officeDocument/2006/relationships/oleObject" Target="embeddings/oleObject92.bin"/><Relationship Id="rId184" Type="http://schemas.openxmlformats.org/officeDocument/2006/relationships/footer" Target="footer9.xml"/><Relationship Id="rId3" Type="http://schemas.openxmlformats.org/officeDocument/2006/relationships/numbering" Target="numbering.xml"/><Relationship Id="rId25" Type="http://schemas.openxmlformats.org/officeDocument/2006/relationships/oleObject" Target="embeddings/oleObject2.bin"/><Relationship Id="rId46" Type="http://schemas.openxmlformats.org/officeDocument/2006/relationships/image" Target="media/image13.wmf"/><Relationship Id="rId67" Type="http://schemas.openxmlformats.org/officeDocument/2006/relationships/image" Target="media/image21.wmf"/><Relationship Id="rId116" Type="http://schemas.openxmlformats.org/officeDocument/2006/relationships/image" Target="media/image40.wmf"/><Relationship Id="rId137" Type="http://schemas.openxmlformats.org/officeDocument/2006/relationships/oleObject" Target="embeddings/oleObject71.bin"/><Relationship Id="rId158" Type="http://schemas.openxmlformats.org/officeDocument/2006/relationships/image" Target="media/image51.emf"/><Relationship Id="rId20" Type="http://schemas.openxmlformats.org/officeDocument/2006/relationships/footer" Target="footer7.xml"/><Relationship Id="rId41" Type="http://schemas.openxmlformats.org/officeDocument/2006/relationships/oleObject" Target="embeddings/oleObject11.bin"/><Relationship Id="rId62" Type="http://schemas.openxmlformats.org/officeDocument/2006/relationships/oleObject" Target="embeddings/oleObject24.bin"/><Relationship Id="rId83" Type="http://schemas.openxmlformats.org/officeDocument/2006/relationships/image" Target="media/image26.wmf"/><Relationship Id="rId88" Type="http://schemas.openxmlformats.org/officeDocument/2006/relationships/image" Target="media/image29.wmf"/><Relationship Id="rId111" Type="http://schemas.openxmlformats.org/officeDocument/2006/relationships/oleObject" Target="embeddings/oleObject54.bin"/><Relationship Id="rId132" Type="http://schemas.openxmlformats.org/officeDocument/2006/relationships/oleObject" Target="embeddings/oleObject66.bin"/><Relationship Id="rId153" Type="http://schemas.openxmlformats.org/officeDocument/2006/relationships/oleObject" Target="embeddings/oleObject83.bin"/><Relationship Id="rId174" Type="http://schemas.openxmlformats.org/officeDocument/2006/relationships/image" Target="media/image52.emf"/><Relationship Id="rId179" Type="http://schemas.openxmlformats.org/officeDocument/2006/relationships/oleObject" Target="embeddings/oleObject105.bin"/><Relationship Id="rId15" Type="http://schemas.openxmlformats.org/officeDocument/2006/relationships/header" Target="header4.xml"/><Relationship Id="rId36" Type="http://schemas.openxmlformats.org/officeDocument/2006/relationships/oleObject" Target="embeddings/oleObject8.bin"/><Relationship Id="rId57" Type="http://schemas.openxmlformats.org/officeDocument/2006/relationships/image" Target="media/image17.wmf"/><Relationship Id="rId106" Type="http://schemas.openxmlformats.org/officeDocument/2006/relationships/oleObject" Target="embeddings/oleObject51.bin"/><Relationship Id="rId127" Type="http://schemas.openxmlformats.org/officeDocument/2006/relationships/image" Target="media/image45.wmf"/><Relationship Id="rId10" Type="http://schemas.openxmlformats.org/officeDocument/2006/relationships/header" Target="header1.xml"/><Relationship Id="rId31" Type="http://schemas.openxmlformats.org/officeDocument/2006/relationships/oleObject" Target="embeddings/oleObject5.bin"/><Relationship Id="rId52" Type="http://schemas.openxmlformats.org/officeDocument/2006/relationships/oleObject" Target="embeddings/oleObject18.bin"/><Relationship Id="rId73" Type="http://schemas.openxmlformats.org/officeDocument/2006/relationships/oleObject" Target="embeddings/oleObject30.bin"/><Relationship Id="rId78" Type="http://schemas.openxmlformats.org/officeDocument/2006/relationships/oleObject" Target="embeddings/oleObject33.bin"/><Relationship Id="rId94" Type="http://schemas.openxmlformats.org/officeDocument/2006/relationships/image" Target="media/image32.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60.bin"/><Relationship Id="rId143" Type="http://schemas.openxmlformats.org/officeDocument/2006/relationships/image" Target="media/image47.wmf"/><Relationship Id="rId148" Type="http://schemas.openxmlformats.org/officeDocument/2006/relationships/image" Target="media/image49.wmf"/><Relationship Id="rId164" Type="http://schemas.openxmlformats.org/officeDocument/2006/relationships/oleObject" Target="embeddings/oleObject93.bin"/><Relationship Id="rId169" Type="http://schemas.openxmlformats.org/officeDocument/2006/relationships/oleObject" Target="embeddings/oleObject98.bin"/><Relationship Id="rId18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 Id="rId180" Type="http://schemas.openxmlformats.org/officeDocument/2006/relationships/oleObject" Target="embeddings/oleObject106.bin"/><Relationship Id="rId26" Type="http://schemas.openxmlformats.org/officeDocument/2006/relationships/image" Target="media/image4.wmf"/><Relationship Id="rId47" Type="http://schemas.openxmlformats.org/officeDocument/2006/relationships/oleObject" Target="embeddings/oleObject14.bin"/><Relationship Id="rId68" Type="http://schemas.openxmlformats.org/officeDocument/2006/relationships/oleObject" Target="embeddings/oleObject27.bin"/><Relationship Id="rId89" Type="http://schemas.openxmlformats.org/officeDocument/2006/relationships/oleObject" Target="embeddings/oleObject40.bin"/><Relationship Id="rId112" Type="http://schemas.openxmlformats.org/officeDocument/2006/relationships/image" Target="media/image38.wmf"/><Relationship Id="rId133" Type="http://schemas.openxmlformats.org/officeDocument/2006/relationships/oleObject" Target="embeddings/oleObject67.bin"/><Relationship Id="rId154" Type="http://schemas.openxmlformats.org/officeDocument/2006/relationships/oleObject" Target="embeddings/oleObject84.bin"/><Relationship Id="rId175" Type="http://schemas.openxmlformats.org/officeDocument/2006/relationships/image" Target="media/image53.wmf"/><Relationship Id="rId16" Type="http://schemas.openxmlformats.org/officeDocument/2006/relationships/footer" Target="footer3.xml"/><Relationship Id="rId37" Type="http://schemas.openxmlformats.org/officeDocument/2006/relationships/oleObject" Target="embeddings/oleObject9.bin"/><Relationship Id="rId58" Type="http://schemas.openxmlformats.org/officeDocument/2006/relationships/oleObject" Target="embeddings/oleObject21.bin"/><Relationship Id="rId79" Type="http://schemas.openxmlformats.org/officeDocument/2006/relationships/oleObject" Target="embeddings/oleObject34.bin"/><Relationship Id="rId102" Type="http://schemas.openxmlformats.org/officeDocument/2006/relationships/oleObject" Target="embeddings/oleObject47.bin"/><Relationship Id="rId123" Type="http://schemas.openxmlformats.org/officeDocument/2006/relationships/image" Target="media/image43.wmf"/><Relationship Id="rId144" Type="http://schemas.openxmlformats.org/officeDocument/2006/relationships/oleObject" Target="embeddings/oleObject77.bin"/><Relationship Id="rId90" Type="http://schemas.openxmlformats.org/officeDocument/2006/relationships/image" Target="media/image30.wmf"/><Relationship Id="rId165" Type="http://schemas.openxmlformats.org/officeDocument/2006/relationships/oleObject" Target="embeddings/oleObject94.bin"/><Relationship Id="rId186" Type="http://schemas.openxmlformats.org/officeDocument/2006/relationships/theme" Target="theme/theme1.xml"/><Relationship Id="rId27" Type="http://schemas.openxmlformats.org/officeDocument/2006/relationships/oleObject" Target="embeddings/oleObject3.bin"/><Relationship Id="rId48" Type="http://schemas.openxmlformats.org/officeDocument/2006/relationships/oleObject" Target="embeddings/oleObject15.bin"/><Relationship Id="rId69" Type="http://schemas.openxmlformats.org/officeDocument/2006/relationships/image" Target="media/image22.wmf"/><Relationship Id="rId113" Type="http://schemas.openxmlformats.org/officeDocument/2006/relationships/oleObject" Target="embeddings/oleObject55.bin"/><Relationship Id="rId134" Type="http://schemas.openxmlformats.org/officeDocument/2006/relationships/oleObject" Target="embeddings/oleObject68.bin"/><Relationship Id="rId80" Type="http://schemas.openxmlformats.org/officeDocument/2006/relationships/oleObject" Target="embeddings/oleObject35.bin"/><Relationship Id="rId155" Type="http://schemas.openxmlformats.org/officeDocument/2006/relationships/oleObject" Target="embeddings/oleObject85.bin"/><Relationship Id="rId176" Type="http://schemas.openxmlformats.org/officeDocument/2006/relationships/oleObject" Target="embeddings/oleObject103.bin"/><Relationship Id="rId17" Type="http://schemas.openxmlformats.org/officeDocument/2006/relationships/footer" Target="footer4.xml"/><Relationship Id="rId38" Type="http://schemas.openxmlformats.org/officeDocument/2006/relationships/image" Target="media/image9.wmf"/><Relationship Id="rId59" Type="http://schemas.openxmlformats.org/officeDocument/2006/relationships/oleObject" Target="embeddings/oleObject22.bin"/><Relationship Id="rId103" Type="http://schemas.openxmlformats.org/officeDocument/2006/relationships/oleObject" Target="embeddings/oleObject48.bin"/><Relationship Id="rId124" Type="http://schemas.openxmlformats.org/officeDocument/2006/relationships/oleObject" Target="embeddings/oleObject61.bin"/><Relationship Id="rId70" Type="http://schemas.openxmlformats.org/officeDocument/2006/relationships/oleObject" Target="embeddings/oleObject28.bin"/><Relationship Id="rId91" Type="http://schemas.openxmlformats.org/officeDocument/2006/relationships/oleObject" Target="embeddings/oleObject41.bin"/><Relationship Id="rId145" Type="http://schemas.openxmlformats.org/officeDocument/2006/relationships/image" Target="media/image48.wmf"/><Relationship Id="rId166" Type="http://schemas.openxmlformats.org/officeDocument/2006/relationships/oleObject" Target="embeddings/oleObject95.bin"/><Relationship Id="rId1" Type="http://schemas.openxmlformats.org/officeDocument/2006/relationships/customXml" Target="../customXml/item1.xml"/><Relationship Id="rId28" Type="http://schemas.openxmlformats.org/officeDocument/2006/relationships/image" Target="media/image5.wmf"/><Relationship Id="rId49" Type="http://schemas.openxmlformats.org/officeDocument/2006/relationships/oleObject" Target="embeddings/oleObject16.bin"/><Relationship Id="rId114" Type="http://schemas.openxmlformats.org/officeDocument/2006/relationships/image" Target="media/image39.wmf"/><Relationship Id="rId60" Type="http://schemas.openxmlformats.org/officeDocument/2006/relationships/image" Target="media/image18.wmf"/><Relationship Id="rId81" Type="http://schemas.openxmlformats.org/officeDocument/2006/relationships/oleObject" Target="embeddings/oleObject36.bin"/><Relationship Id="rId135" Type="http://schemas.openxmlformats.org/officeDocument/2006/relationships/oleObject" Target="embeddings/oleObject69.bin"/><Relationship Id="rId156" Type="http://schemas.openxmlformats.org/officeDocument/2006/relationships/oleObject" Target="embeddings/oleObject86.bin"/><Relationship Id="rId177" Type="http://schemas.openxmlformats.org/officeDocument/2006/relationships/image" Target="media/image5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8A5191-DB05-44A2-AC3A-B710A2563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2168</Words>
  <Characters>12363</Characters>
  <Application>Microsoft Office Word</Application>
  <DocSecurity>0</DocSecurity>
  <Lines>103</Lines>
  <Paragraphs>29</Paragraphs>
  <ScaleCrop>false</ScaleCrop>
  <Company>svic</Company>
  <LinksUpToDate>false</LinksUpToDate>
  <CharactersWithSpaces>14502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文件编号：JL—2504—24—01</dc:title>
  <dc:creator>meij</dc:creator>
  <cp:lastModifiedBy>沈莉</cp:lastModifiedBy>
  <cp:revision>2</cp:revision>
  <cp:lastPrinted>2015-11-03T09:10:00Z</cp:lastPrinted>
  <dcterms:created xsi:type="dcterms:W3CDTF">2024-07-18T02:58:00Z</dcterms:created>
  <dcterms:modified xsi:type="dcterms:W3CDTF">2024-07-18T02:58:00Z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1585F5D449A54C54A7643D86731A55FC</vt:lpwstr>
  </property>
</Properties>
</file>